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618732108"/>
        <w:docPartObj>
          <w:docPartGallery w:val="Cover Pages"/>
          <w:docPartUnique/>
        </w:docPartObj>
      </w:sdtPr>
      <w:sdtEndPr>
        <w:rPr>
          <w:rFonts w:hAnsi="Calibri"/>
          <w:b/>
          <w:bCs/>
          <w:color w:val="000000" w:themeColor="text1"/>
          <w:kern w:val="24"/>
          <w:sz w:val="32"/>
          <w:szCs w:val="32"/>
        </w:rPr>
      </w:sdtEndPr>
      <w:sdtContent>
        <w:p w:rsidR="000A105F" w:rsidRDefault="000A105F">
          <w:r>
            <w:rPr>
              <w:noProof/>
              <w:lang w:eastAsia="cs-CZ"/>
            </w:rPr>
            <mc:AlternateContent>
              <mc:Choice Requires="wpg">
                <w:drawing>
                  <wp:anchor distT="0" distB="0" distL="114300" distR="114300" simplePos="0" relativeHeight="251693056" behindDoc="0" locked="0" layoutInCell="0" allowOverlap="1" wp14:anchorId="471DAE2C" wp14:editId="58AFB815">
                    <wp:simplePos x="0" y="0"/>
                    <mc:AlternateContent>
                      <mc:Choice Requires="wp14">
                        <wp:positionH relativeFrom="page">
                          <wp14:pctPosHOffset>5000</wp14:pctPosHOffset>
                        </wp:positionH>
                      </mc:Choice>
                      <mc:Fallback>
                        <wp:positionH relativeFrom="page">
                          <wp:posOffset>377825</wp:posOffset>
                        </wp:positionH>
                      </mc:Fallback>
                    </mc:AlternateContent>
                    <mc:AlternateContent>
                      <mc:Choice Requires="wp14">
                        <wp:positionV relativeFrom="page">
                          <wp14:pctPosVOffset>4500</wp14:pctPosVOffset>
                        </wp:positionV>
                      </mc:Choice>
                      <mc:Fallback>
                        <wp:positionV relativeFrom="page">
                          <wp:posOffset>480695</wp:posOffset>
                        </wp:positionV>
                      </mc:Fallback>
                    </mc:AlternateContent>
                    <wp:extent cx="2616835" cy="5008880"/>
                    <wp:effectExtent l="76200" t="76200" r="50165" b="58420"/>
                    <wp:wrapNone/>
                    <wp:docPr id="5151" name="Skupina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6835" cy="5008880"/>
                              <a:chOff x="335" y="370"/>
                              <a:chExt cx="4476" cy="7108"/>
                            </a:xfrm>
                          </wpg:grpSpPr>
                          <wps:wsp>
                            <wps:cNvPr id="512" name="Rectangle 4"/>
                            <wps:cNvSpPr>
                              <a:spLocks noChangeArrowheads="1"/>
                            </wps:cNvSpPr>
                            <wps:spPr bwMode="auto">
                              <a:xfrm>
                                <a:off x="1794" y="370"/>
                                <a:ext cx="1251" cy="7108"/>
                              </a:xfrm>
                              <a:prstGeom prst="rect">
                                <a:avLst/>
                              </a:prstGeom>
                              <a:solidFill>
                                <a:srgbClr val="FFFFFF">
                                  <a:alpha val="20000"/>
                                </a:srgbClr>
                              </a:solidFill>
                              <a:ln w="12700">
                                <a:noFill/>
                                <a:miter lim="800000"/>
                                <a:headEnd/>
                                <a:tailEnd/>
                              </a:ln>
                              <a:effectLst>
                                <a:glow rad="63500">
                                  <a:schemeClr val="bg1">
                                    <a:alpha val="80000"/>
                                  </a:schemeClr>
                                </a:glow>
                              </a:effectLst>
                              <a:extLst/>
                            </wps:spPr>
                            <wps:txbx>
                              <w:txbxContent>
                                <w:p w:rsidR="005C6948" w:rsidRPr="00D20715" w:rsidRDefault="005C6948" w:rsidP="00473BDD">
                                  <w:pPr>
                                    <w:pStyle w:val="Normlnweb"/>
                                    <w:numPr>
                                      <w:ilvl w:val="0"/>
                                      <w:numId w:val="7"/>
                                    </w:numPr>
                                    <w:spacing w:before="0" w:beforeAutospacing="0" w:after="0" w:afterAutospacing="0"/>
                                    <w:rPr>
                                      <w:rFonts w:asciiTheme="minorHAnsi" w:hAnsi="Calibri" w:cstheme="minorBidi"/>
                                      <w:bCs/>
                                      <w:color w:val="943634" w:themeColor="accent2" w:themeShade="BF"/>
                                      <w:kern w:val="24"/>
                                      <w:sz w:val="32"/>
                                      <w:szCs w:val="32"/>
                                    </w:rPr>
                                  </w:pPr>
                                  <w:r w:rsidRPr="00D20715">
                                    <w:rPr>
                                      <w:rFonts w:asciiTheme="minorHAnsi" w:hAnsi="Calibri" w:cstheme="minorBidi"/>
                                      <w:bCs/>
                                      <w:color w:val="943634" w:themeColor="accent2" w:themeShade="BF"/>
                                      <w:kern w:val="24"/>
                                      <w:sz w:val="32"/>
                                      <w:szCs w:val="32"/>
                                    </w:rPr>
                                    <w:t>Potenciál a možnosti zemědělského půdního fondu</w:t>
                                  </w:r>
                                </w:p>
                                <w:p w:rsidR="005C6948" w:rsidRPr="00EE61D7" w:rsidRDefault="005C6948" w:rsidP="001759E1">
                                  <w:pPr>
                                    <w:pStyle w:val="Normlnweb"/>
                                    <w:spacing w:before="0" w:beforeAutospacing="0" w:after="0" w:afterAutospacing="0"/>
                                    <w:ind w:left="720"/>
                                    <w:rPr>
                                      <w:rFonts w:asciiTheme="minorHAnsi" w:eastAsiaTheme="majorEastAsia" w:hAnsiTheme="minorHAnsi" w:cstheme="majorBidi"/>
                                      <w:color w:val="943634" w:themeColor="accent2" w:themeShade="BF"/>
                                      <w:sz w:val="32"/>
                                      <w:szCs w:val="32"/>
                                    </w:rPr>
                                  </w:pPr>
                                </w:p>
                              </w:txbxContent>
                            </wps:txbx>
                            <wps:bodyPr rot="0" vert="vert270" wrap="square" lIns="9144" tIns="91440" rIns="9144" bIns="91440" anchor="ctr" anchorCtr="0" upright="1">
                              <a:noAutofit/>
                            </wps:bodyPr>
                          </wps:wsp>
                          <wps:wsp>
                            <wps:cNvPr id="513" name="Rectangle 5"/>
                            <wps:cNvSpPr>
                              <a:spLocks noChangeArrowheads="1"/>
                            </wps:cNvSpPr>
                            <wps:spPr bwMode="auto">
                              <a:xfrm>
                                <a:off x="3247" y="370"/>
                                <a:ext cx="1564" cy="7108"/>
                              </a:xfrm>
                              <a:prstGeom prst="rect">
                                <a:avLst/>
                              </a:prstGeom>
                              <a:solidFill>
                                <a:srgbClr val="FFFFFF">
                                  <a:alpha val="20000"/>
                                </a:srgbClr>
                              </a:solidFill>
                              <a:ln w="12700">
                                <a:noFill/>
                                <a:miter lim="800000"/>
                                <a:headEnd/>
                                <a:tailEnd/>
                              </a:ln>
                              <a:effectLst>
                                <a:glow rad="63500">
                                  <a:schemeClr val="bg1">
                                    <a:alpha val="80000"/>
                                  </a:schemeClr>
                                </a:glow>
                              </a:effectLst>
                              <a:extLst/>
                            </wps:spPr>
                            <wps:txbx>
                              <w:txbxContent>
                                <w:sdt>
                                  <w:sdtPr>
                                    <w:rPr>
                                      <w:b/>
                                      <w:bCs/>
                                      <w:color w:val="4F81BD" w:themeColor="accent1"/>
                                      <w:sz w:val="100"/>
                                      <w:szCs w:val="100"/>
                                      <w14:numForm w14:val="lining"/>
                                    </w:rPr>
                                    <w:alias w:val="Rok"/>
                                    <w:id w:val="1500155686"/>
                                    <w:dataBinding w:prefixMappings="xmlns:ns0='http://schemas.microsoft.com/office/2006/coverPageProps'" w:xpath="/ns0:CoverPageProperties[1]/ns0:PublishDate[1]" w:storeItemID="{55AF091B-3C7A-41E3-B477-F2FDAA23CFDA}"/>
                                    <w:date w:fullDate="2017-01-01T00:00:00Z">
                                      <w:dateFormat w:val="yyyy"/>
                                      <w:lid w:val="cs-CZ"/>
                                      <w:storeMappedDataAs w:val="dateTime"/>
                                      <w:calendar w:val="gregorian"/>
                                    </w:date>
                                  </w:sdtPr>
                                  <w:sdtEndPr/>
                                  <w:sdtContent>
                                    <w:p w:rsidR="005C6948" w:rsidRDefault="005C6948" w:rsidP="000A105F">
                                      <w:pPr>
                                        <w:pStyle w:val="Bezmezer"/>
                                        <w:jc w:val="center"/>
                                        <w:rPr>
                                          <w:b/>
                                          <w:bCs/>
                                          <w:color w:val="4F81BD" w:themeColor="accent1"/>
                                          <w:sz w:val="100"/>
                                          <w:szCs w:val="100"/>
                                          <w14:numForm w14:val="lining"/>
                                        </w:rPr>
                                      </w:pPr>
                                      <w:r>
                                        <w:rPr>
                                          <w:b/>
                                          <w:bCs/>
                                          <w:color w:val="4F81BD" w:themeColor="accent1"/>
                                          <w:sz w:val="100"/>
                                          <w:szCs w:val="100"/>
                                          <w14:numForm w14:val="lining"/>
                                        </w:rPr>
                                        <w:t>2017</w:t>
                                      </w:r>
                                    </w:p>
                                  </w:sdtContent>
                                </w:sdt>
                              </w:txbxContent>
                            </wps:txbx>
                            <wps:bodyPr rot="0" vert="vert270" wrap="square" lIns="9144" tIns="91440" rIns="9144" bIns="91440" anchor="ctr" anchorCtr="0" upright="1">
                              <a:noAutofit/>
                            </wps:bodyPr>
                          </wps:wsp>
                          <wps:wsp>
                            <wps:cNvPr id="514" name="Rectangle 6"/>
                            <wps:cNvSpPr>
                              <a:spLocks noChangeArrowheads="1"/>
                            </wps:cNvSpPr>
                            <wps:spPr bwMode="auto">
                              <a:xfrm>
                                <a:off x="335" y="370"/>
                                <a:ext cx="1251" cy="7108"/>
                              </a:xfrm>
                              <a:prstGeom prst="rect">
                                <a:avLst/>
                              </a:prstGeom>
                              <a:solidFill>
                                <a:schemeClr val="bg1">
                                  <a:alpha val="20000"/>
                                </a:schemeClr>
                              </a:solidFill>
                              <a:ln w="12700">
                                <a:noFill/>
                                <a:miter lim="800000"/>
                                <a:headEnd/>
                                <a:tailEnd/>
                              </a:ln>
                              <a:effectLst>
                                <a:glow rad="63500">
                                  <a:schemeClr val="bg1">
                                    <a:alpha val="80000"/>
                                  </a:schemeClr>
                                </a:glow>
                              </a:effectLst>
                              <a:extLst/>
                            </wps:spPr>
                            <wps:txbx>
                              <w:txbxContent>
                                <w:sdt>
                                  <w:sdtPr>
                                    <w:rPr>
                                      <w:rFonts w:asciiTheme="majorHAnsi" w:eastAsiaTheme="majorEastAsia" w:hAnsiTheme="majorHAnsi" w:cstheme="majorBidi"/>
                                      <w:b/>
                                      <w:bCs/>
                                      <w:sz w:val="40"/>
                                      <w:szCs w:val="40"/>
                                    </w:rPr>
                                    <w:alias w:val="Název"/>
                                    <w:id w:val="330647394"/>
                                    <w:dataBinding w:prefixMappings="xmlns:ns0='http://schemas.openxmlformats.org/package/2006/metadata/core-properties' xmlns:ns1='http://purl.org/dc/elements/1.1/'" w:xpath="/ns0:coreProperties[1]/ns1:title[1]" w:storeItemID="{6C3C8BC8-F283-45AE-878A-BAB7291924A1}"/>
                                    <w:text/>
                                  </w:sdtPr>
                                  <w:sdtEndPr/>
                                  <w:sdtContent>
                                    <w:p w:rsidR="005C6948" w:rsidRPr="000A105F" w:rsidRDefault="005C6948" w:rsidP="000A105F">
                                      <w:pPr>
                                        <w:pStyle w:val="Bezmezer"/>
                                        <w:jc w:val="center"/>
                                        <w:rPr>
                                          <w:rFonts w:asciiTheme="majorHAnsi" w:eastAsiaTheme="majorEastAsia" w:hAnsiTheme="majorHAnsi" w:cstheme="majorBidi"/>
                                          <w:b/>
                                          <w:bCs/>
                                          <w:sz w:val="40"/>
                                          <w:szCs w:val="40"/>
                                        </w:rPr>
                                      </w:pPr>
                                      <w:r>
                                        <w:rPr>
                                          <w:rFonts w:asciiTheme="majorHAnsi" w:eastAsiaTheme="majorEastAsia" w:hAnsiTheme="majorHAnsi" w:cstheme="majorBidi"/>
                                          <w:b/>
                                          <w:bCs/>
                                          <w:sz w:val="40"/>
                                          <w:szCs w:val="40"/>
                                        </w:rPr>
                                        <w:t>Integrovaný přístup k biomase</w:t>
                                      </w:r>
                                    </w:p>
                                  </w:sdtContent>
                                </w:sdt>
                              </w:txbxContent>
                            </wps:txbx>
                            <wps:bodyPr rot="0" vert="vert270" wrap="square" lIns="9144" tIns="91440" rIns="9144" bIns="91440" anchor="ctr" anchorCtr="0" upright="1">
                              <a:noAutofit/>
                            </wps:bodyPr>
                          </wps:wsp>
                        </wpg:wgp>
                      </a:graphicData>
                    </a:graphic>
                    <wp14:sizeRelH relativeFrom="page">
                      <wp14:pctWidth>35000</wp14:pctWidth>
                    </wp14:sizeRelH>
                    <wp14:sizeRelV relativeFrom="page">
                      <wp14:pctHeight>50000</wp14:pctHeight>
                    </wp14:sizeRelV>
                  </wp:anchor>
                </w:drawing>
              </mc:Choice>
              <mc:Fallback>
                <w:pict>
                  <v:group id="Skupina 3" o:spid="_x0000_s1026" style="position:absolute;margin-left:0;margin-top:0;width:206.05pt;height:394.4pt;z-index:251693056;mso-width-percent:350;mso-height-percent:500;mso-left-percent:50;mso-top-percent:45;mso-position-horizontal-relative:page;mso-position-vertical-relative:page;mso-width-percent:350;mso-height-percent:500;mso-left-percent:50;mso-top-percent:45" coordorigin="335,370" coordsize="4476,7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" o:allowincell="f">
                    <v:rect id="Rectangle 4" o:spid="_x0000_s1027" style="position:absolute;left:1794;top:370;width:1251;height:7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NfkMEA&#10;AADcAAAADwAAAGRycy9kb3ducmV2LnhtbESP3YrCMBSE7wXfIRxh7zStrCLVKEVYEfTGnwc4Nsem&#10;2JyUJmvr2xthYS+HmW+GWW16W4sntb5yrCCdJCCIC6crLhVcLz/jBQgfkDXWjknBizxs1sPBCjPt&#10;Oj7R8xxKEUvYZ6jAhNBkUvrCkEU/cQ1x9O6utRiibEupW+xiua3lNEnm0mLFccFgQ1tDxeP8axXM&#10;utv8kF+KtMmDP56+d9QZIqW+Rn2+BBGoD//hP3qvI5dO4XMmHgG5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zX5DBAAAA3AAAAA8AAAAAAAAAAAAAAAAAmAIAAGRycy9kb3du&#10;cmV2LnhtbFBLBQYAAAAABAAEAPUAAACGAwAAAAA=&#10;" stroked="f" strokeweight="1pt">
                      <v:fill opacity="13107f"/>
                      <v:textbox style="layout-flow:vertical;mso-layout-flow-alt:bottom-to-top" inset=".72pt,7.2pt,.72pt,7.2pt">
                        <w:txbxContent>
                          <w:p w:rsidR="005C6948" w:rsidRPr="00D20715" w:rsidRDefault="005C6948" w:rsidP="00473BDD">
                            <w:pPr>
                              <w:pStyle w:val="Normlnweb"/>
                              <w:numPr>
                                <w:ilvl w:val="0"/>
                                <w:numId w:val="7"/>
                              </w:numPr>
                              <w:spacing w:before="0" w:beforeAutospacing="0" w:after="0" w:afterAutospacing="0"/>
                              <w:rPr>
                                <w:rFonts w:asciiTheme="minorHAnsi" w:hAnsi="Calibri" w:cstheme="minorBidi"/>
                                <w:bCs/>
                                <w:color w:val="943634" w:themeColor="accent2" w:themeShade="BF"/>
                                <w:kern w:val="24"/>
                                <w:sz w:val="32"/>
                                <w:szCs w:val="32"/>
                              </w:rPr>
                            </w:pPr>
                            <w:r w:rsidRPr="00D20715">
                              <w:rPr>
                                <w:rFonts w:asciiTheme="minorHAnsi" w:hAnsi="Calibri" w:cstheme="minorBidi"/>
                                <w:bCs/>
                                <w:color w:val="943634" w:themeColor="accent2" w:themeShade="BF"/>
                                <w:kern w:val="24"/>
                                <w:sz w:val="32"/>
                                <w:szCs w:val="32"/>
                              </w:rPr>
                              <w:t>Potenciál a možnosti zemědělského půdního fondu</w:t>
                            </w:r>
                          </w:p>
                          <w:p w:rsidR="005C6948" w:rsidRPr="00EE61D7" w:rsidRDefault="005C6948" w:rsidP="001759E1">
                            <w:pPr>
                              <w:pStyle w:val="Normlnweb"/>
                              <w:spacing w:before="0" w:beforeAutospacing="0" w:after="0" w:afterAutospacing="0"/>
                              <w:ind w:left="720"/>
                              <w:rPr>
                                <w:rFonts w:asciiTheme="minorHAnsi" w:eastAsiaTheme="majorEastAsia" w:hAnsiTheme="minorHAnsi" w:cstheme="majorBidi"/>
                                <w:color w:val="943634" w:themeColor="accent2" w:themeShade="BF"/>
                                <w:sz w:val="32"/>
                                <w:szCs w:val="32"/>
                              </w:rPr>
                            </w:pPr>
                          </w:p>
                        </w:txbxContent>
                      </v:textbox>
                    </v:rect>
                    <v:rect id="Rectangle 5" o:spid="_x0000_s1028" style="position:absolute;left:3247;top:370;width:1564;height:7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6C8IA&#10;AADcAAAADwAAAGRycy9kb3ducmV2LnhtbESP3YrCMBSE74V9h3AWvNO0/rFUo5SFXQS98ecBzjbH&#10;pmxzUppo69sbQfBymPlmmNWmt7W4UesrxwrScQKCuHC64lLB+fQz+gLhA7LG2jEpuJOHzfpjsMJM&#10;u44PdDuGUsQS9hkqMCE0mZS+MGTRj11DHL2Lay2GKNtS6ha7WG5rOUmShbRYcVww2NC3oeL/eLUK&#10;5t3fYpefirTJg98fZr/UGSKlhp99vgQRqA/v8Ive6silU3ieiUd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f/oLwgAAANwAAAAPAAAAAAAAAAAAAAAAAJgCAABkcnMvZG93&#10;bnJldi54bWxQSwUGAAAAAAQABAD1AAAAhwMAAAAA&#10;" stroked="f" strokeweight="1pt">
                      <v:fill opacity="13107f"/>
                      <v:textbox style="layout-flow:vertical;mso-layout-flow-alt:bottom-to-top" inset=".72pt,7.2pt,.72pt,7.2pt">
                        <w:txbxContent>
                          <w:sdt>
                            <w:sdtPr>
                              <w:rPr>
                                <w:b/>
                                <w:bCs/>
                                <w:color w:val="4F81BD" w:themeColor="accent1"/>
                                <w:sz w:val="100"/>
                                <w:szCs w:val="100"/>
                                <w14:numForm w14:val="lining"/>
                              </w:rPr>
                              <w:alias w:val="Rok"/>
                              <w:id w:val="1500155686"/>
                              <w:dataBinding w:prefixMappings="xmlns:ns0='http://schemas.microsoft.com/office/2006/coverPageProps'" w:xpath="/ns0:CoverPageProperties[1]/ns0:PublishDate[1]" w:storeItemID="{55AF091B-3C7A-41E3-B477-F2FDAA23CFDA}"/>
                              <w:date w:fullDate="2017-01-01T00:00:00Z">
                                <w:dateFormat w:val="yyyy"/>
                                <w:lid w:val="cs-CZ"/>
                                <w:storeMappedDataAs w:val="dateTime"/>
                                <w:calendar w:val="gregorian"/>
                              </w:date>
                            </w:sdtPr>
                            <w:sdtEndPr/>
                            <w:sdtContent>
                              <w:p w:rsidR="005C6948" w:rsidRDefault="005C6948" w:rsidP="000A105F">
                                <w:pPr>
                                  <w:pStyle w:val="Bezmezer"/>
                                  <w:jc w:val="center"/>
                                  <w:rPr>
                                    <w:b/>
                                    <w:bCs/>
                                    <w:color w:val="4F81BD" w:themeColor="accent1"/>
                                    <w:sz w:val="100"/>
                                    <w:szCs w:val="100"/>
                                    <w14:numForm w14:val="lining"/>
                                  </w:rPr>
                                </w:pPr>
                                <w:r>
                                  <w:rPr>
                                    <w:b/>
                                    <w:bCs/>
                                    <w:color w:val="4F81BD" w:themeColor="accent1"/>
                                    <w:sz w:val="100"/>
                                    <w:szCs w:val="100"/>
                                    <w14:numForm w14:val="lining"/>
                                  </w:rPr>
                                  <w:t>2017</w:t>
                                </w:r>
                              </w:p>
                            </w:sdtContent>
                          </w:sdt>
                        </w:txbxContent>
                      </v:textbox>
                    </v:rect>
                    <v:rect id="Rectangle 6" o:spid="_x0000_s1029" style="position:absolute;left:335;top:370;width:1251;height:7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3jacUA&#10;AADcAAAADwAAAGRycy9kb3ducmV2LnhtbESPT2sCMRTE7wW/Q3iCl6JZS1tkNYoIBfHQP6sHj4/k&#10;uVncvKybuLv99k2h0OMwM79hVpvB1aKjNlSeFcxnGQhi7U3FpYLT8W26ABEissHaMyn4pgCb9ehh&#10;hbnxPX9RV8RSJAiHHBXYGJtcyqAtOQwz3xAn7+JbhzHJtpSmxT7BXS2fsuxVOqw4LVhsaGdJX4u7&#10;U6APBcrs8/0cb3LX9Y93u9cfg1KT8bBdgog0xP/wX3tvFLzMn+H3TDo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eNpxQAAANwAAAAPAAAAAAAAAAAAAAAAAJgCAABkcnMv&#10;ZG93bnJldi54bWxQSwUGAAAAAAQABAD1AAAAigMAAAAA&#10;" fillcolor="white [3212]" stroked="f" strokeweight="1pt">
                      <v:fill opacity="13107f"/>
                      <v:textbox style="layout-flow:vertical;mso-layout-flow-alt:bottom-to-top" inset=".72pt,7.2pt,.72pt,7.2pt">
                        <w:txbxContent>
                          <w:sdt>
                            <w:sdtPr>
                              <w:rPr>
                                <w:rFonts w:asciiTheme="majorHAnsi" w:eastAsiaTheme="majorEastAsia" w:hAnsiTheme="majorHAnsi" w:cstheme="majorBidi"/>
                                <w:b/>
                                <w:bCs/>
                                <w:sz w:val="40"/>
                                <w:szCs w:val="40"/>
                              </w:rPr>
                              <w:alias w:val="Název"/>
                              <w:id w:val="330647394"/>
                              <w:dataBinding w:prefixMappings="xmlns:ns0='http://schemas.openxmlformats.org/package/2006/metadata/core-properties' xmlns:ns1='http://purl.org/dc/elements/1.1/'" w:xpath="/ns0:coreProperties[1]/ns1:title[1]" w:storeItemID="{6C3C8BC8-F283-45AE-878A-BAB7291924A1}"/>
                              <w:text/>
                            </w:sdtPr>
                            <w:sdtEndPr/>
                            <w:sdtContent>
                              <w:p w:rsidR="005C6948" w:rsidRPr="000A105F" w:rsidRDefault="005C6948" w:rsidP="000A105F">
                                <w:pPr>
                                  <w:pStyle w:val="Bezmezer"/>
                                  <w:jc w:val="center"/>
                                  <w:rPr>
                                    <w:rFonts w:asciiTheme="majorHAnsi" w:eastAsiaTheme="majorEastAsia" w:hAnsiTheme="majorHAnsi" w:cstheme="majorBidi"/>
                                    <w:b/>
                                    <w:bCs/>
                                    <w:sz w:val="40"/>
                                    <w:szCs w:val="40"/>
                                  </w:rPr>
                                </w:pPr>
                                <w:r>
                                  <w:rPr>
                                    <w:rFonts w:asciiTheme="majorHAnsi" w:eastAsiaTheme="majorEastAsia" w:hAnsiTheme="majorHAnsi" w:cstheme="majorBidi"/>
                                    <w:b/>
                                    <w:bCs/>
                                    <w:sz w:val="40"/>
                                    <w:szCs w:val="40"/>
                                  </w:rPr>
                                  <w:t>Integrovaný přístup k biomase</w:t>
                                </w:r>
                              </w:p>
                            </w:sdtContent>
                          </w:sdt>
                        </w:txbxContent>
                      </v:textbox>
                    </v:rect>
                    <w10:wrap anchorx="page" anchory="page"/>
                  </v:group>
                </w:pict>
              </mc:Fallback>
            </mc:AlternateContent>
          </w:r>
        </w:p>
        <w:p w:rsidR="000A105F" w:rsidRDefault="000A105F">
          <w:r>
            <w:rPr>
              <w:noProof/>
              <w:lang w:eastAsia="cs-CZ"/>
            </w:rPr>
            <mc:AlternateContent>
              <mc:Choice Requires="wps">
                <w:drawing>
                  <wp:anchor distT="0" distB="0" distL="114300" distR="114300" simplePos="0" relativeHeight="251692032" behindDoc="1" locked="0" layoutInCell="0" allowOverlap="1" wp14:anchorId="6835DF42" wp14:editId="75C2DAD0">
                    <wp:simplePos x="0" y="0"/>
                    <wp:positionH relativeFrom="page">
                      <wp:align>center</wp:align>
                    </wp:positionH>
                    <mc:AlternateContent>
                      <mc:Choice Requires="wp14">
                        <wp:positionV relativeFrom="page">
                          <wp14:pctPosVOffset>5000</wp14:pctPosVOffset>
                        </wp:positionV>
                      </mc:Choice>
                      <mc:Fallback>
                        <wp:positionV relativeFrom="page">
                          <wp:posOffset>534035</wp:posOffset>
                        </wp:positionV>
                      </mc:Fallback>
                    </mc:AlternateContent>
                    <wp:extent cx="6995160" cy="5027295"/>
                    <wp:effectExtent l="0" t="0" r="0" b="1905"/>
                    <wp:wrapNone/>
                    <wp:docPr id="518" name="Obdélník 2" descr="expozic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995160" cy="5027295"/>
                            </a:xfrm>
                            <a:prstGeom prst="rect">
                              <a:avLst/>
                            </a:prstGeom>
                            <a:blipFill dpi="0" rotWithShape="1">
                              <a:blip r:embed="rId10"/>
                              <a:srcRect/>
                              <a:stretch>
                                <a:fillRect r="-7574"/>
                              </a:stretch>
                            </a:blip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90000</wp14:pctWidth>
                    </wp14:sizeRelH>
                    <wp14:sizeRelV relativeFrom="page">
                      <wp14:pctHeight>50000</wp14:pctHeight>
                    </wp14:sizeRelV>
                  </wp:anchor>
                </w:drawing>
              </mc:Choice>
              <mc:Fallback>
                <w:pict>
                  <v:rect id="Obdélník 2" o:spid="_x0000_s1026" alt="expozice" style="position:absolute;margin-left:0;margin-top:0;width:550.8pt;height:395.85pt;z-index:-251624448;visibility:visible;mso-wrap-style:square;mso-width-percent:900;mso-height-percent:500;mso-top-percent:50;mso-wrap-distance-left:9pt;mso-wrap-distance-top:0;mso-wrap-distance-right:9pt;mso-wrap-distance-bottom:0;mso-position-horizontal:center;mso-position-horizontal-relative:page;mso-position-vertical-relative:page;mso-width-percent:900;mso-height-percent:500;mso-top-percent:5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" o:allowincell="f" stroked="f">
                    <v:fill r:id="rId11" o:title="expozice" recolor="t" rotate="t" type="frame"/>
                    <o:lock v:ext="edit" aspectratio="t"/>
                    <w10:wrap anchorx="page" anchory="page"/>
                  </v:rect>
                </w:pict>
              </mc:Fallback>
            </mc:AlternateContent>
          </w:r>
        </w:p>
        <w:p w:rsidR="00335001" w:rsidRPr="000C56A6" w:rsidRDefault="00901C69" w:rsidP="000C56A6">
          <w:pPr>
            <w:rPr>
              <w:rFonts w:eastAsiaTheme="minorEastAsia" w:hAnsi="Calibri"/>
              <w:b/>
              <w:bCs/>
              <w:color w:val="000000" w:themeColor="text1"/>
              <w:kern w:val="24"/>
              <w:sz w:val="32"/>
              <w:szCs w:val="32"/>
              <w:lang w:eastAsia="cs-CZ"/>
            </w:rPr>
          </w:pPr>
          <w:r>
            <w:rPr>
              <w:noProof/>
              <w:lang w:eastAsia="cs-CZ"/>
            </w:rPr>
            <w:drawing>
              <wp:anchor distT="0" distB="0" distL="114300" distR="114300" simplePos="0" relativeHeight="251709440" behindDoc="1" locked="0" layoutInCell="1" allowOverlap="1" wp14:anchorId="6E3AF58E" wp14:editId="66EB2C63">
                <wp:simplePos x="0" y="0"/>
                <wp:positionH relativeFrom="column">
                  <wp:posOffset>1908810</wp:posOffset>
                </wp:positionH>
                <wp:positionV relativeFrom="paragraph">
                  <wp:posOffset>7039610</wp:posOffset>
                </wp:positionV>
                <wp:extent cx="2609850" cy="1524000"/>
                <wp:effectExtent l="0" t="0" r="0" b="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609850" cy="1524000"/>
                        </a:xfrm>
                        <a:prstGeom prst="rect">
                          <a:avLst/>
                        </a:prstGeom>
                      </pic:spPr>
                    </pic:pic>
                  </a:graphicData>
                </a:graphic>
                <wp14:sizeRelH relativeFrom="page">
                  <wp14:pctWidth>0</wp14:pctWidth>
                </wp14:sizeRelH>
                <wp14:sizeRelV relativeFrom="page">
                  <wp14:pctHeight>0</wp14:pctHeight>
                </wp14:sizeRelV>
              </wp:anchor>
            </w:drawing>
          </w:r>
          <w:r>
            <w:rPr>
              <w:rFonts w:hAnsi="Calibri"/>
              <w:b/>
              <w:bCs/>
              <w:noProof/>
              <w:color w:val="000000" w:themeColor="text1"/>
              <w:kern w:val="24"/>
              <w:sz w:val="32"/>
              <w:szCs w:val="32"/>
              <w:lang w:eastAsia="cs-CZ"/>
            </w:rPr>
            <mc:AlternateContent>
              <mc:Choice Requires="wps">
                <w:drawing>
                  <wp:anchor distT="0" distB="0" distL="114300" distR="114300" simplePos="0" relativeHeight="251694080" behindDoc="0" locked="0" layoutInCell="1" allowOverlap="1" wp14:anchorId="44930742" wp14:editId="578A430C">
                    <wp:simplePos x="0" y="0"/>
                    <wp:positionH relativeFrom="column">
                      <wp:posOffset>-396240</wp:posOffset>
                    </wp:positionH>
                    <wp:positionV relativeFrom="paragraph">
                      <wp:posOffset>4982217</wp:posOffset>
                    </wp:positionV>
                    <wp:extent cx="6860408" cy="1285381"/>
                    <wp:effectExtent l="0" t="0" r="17145" b="10160"/>
                    <wp:wrapNone/>
                    <wp:docPr id="51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0408" cy="1285381"/>
                            </a:xfrm>
                            <a:prstGeom prst="rect">
                              <a:avLst/>
                            </a:prstGeom>
                            <a:noFill/>
                            <a:ln w="19050">
                              <a:solidFill>
                                <a:srgbClr val="FFFFFF"/>
                              </a:solidFill>
                              <a:miter lim="800000"/>
                              <a:headEnd/>
                              <a:tailEnd/>
                            </a:ln>
                            <a:extLst/>
                          </wps:spPr>
                          <wps:txbx>
                            <w:txbxContent>
                              <w:sdt>
                                <w:sdtPr>
                                  <w:rPr>
                                    <w:rFonts w:ascii="Arial" w:hAnsi="Arial" w:cs="Arial"/>
                                    <w:b/>
                                    <w:bCs/>
                                    <w:color w:val="000000" w:themeColor="text1"/>
                                    <w:kern w:val="24"/>
                                    <w:sz w:val="52"/>
                                    <w:szCs w:val="52"/>
                                  </w:rPr>
                                  <w:alias w:val="Resumé"/>
                                  <w:id w:val="612603617"/>
                                  <w:dataBinding w:prefixMappings="xmlns:ns0='http://schemas.microsoft.com/office/2006/coverPageProps'" w:xpath="/ns0:CoverPageProperties[1]/ns0:Abstract[1]" w:storeItemID="{55AF091B-3C7A-41E3-B477-F2FDAA23CFDA}"/>
                                  <w:text/>
                                </w:sdtPr>
                                <w:sdtEndPr/>
                                <w:sdtContent>
                                  <w:p w:rsidR="005C6948" w:rsidRPr="000C56A6" w:rsidRDefault="005C6948" w:rsidP="000C56A6">
                                    <w:pPr>
                                      <w:pStyle w:val="Bezmezer"/>
                                      <w:shd w:val="clear" w:color="auto" w:fill="D9D9D9" w:themeFill="background1" w:themeFillShade="D9"/>
                                      <w:jc w:val="center"/>
                                      <w:rPr>
                                        <w:rFonts w:ascii="Arial" w:hAnsi="Arial" w:cs="Arial"/>
                                        <w:b/>
                                        <w:sz w:val="52"/>
                                        <w:szCs w:val="52"/>
                                      </w:rPr>
                                    </w:pPr>
                                    <w:r w:rsidRPr="000C56A6">
                                      <w:rPr>
                                        <w:rFonts w:ascii="Arial" w:hAnsi="Arial" w:cs="Arial"/>
                                        <w:b/>
                                        <w:bCs/>
                                        <w:color w:val="000000" w:themeColor="text1"/>
                                        <w:kern w:val="24"/>
                                        <w:sz w:val="52"/>
                                        <w:szCs w:val="52"/>
                                      </w:rPr>
                                      <w:t xml:space="preserve">Regionální energetika v interaktivních souvislostech s posilováním sociální struktury venkova    </w:t>
                                    </w:r>
                                  </w:p>
                                </w:sdtContent>
                              </w:sdt>
                            </w:txbxContent>
                          </wps:txbx>
                          <wps:bodyPr rot="0" vert="horz" wrap="square" lIns="91440" tIns="45720" rIns="91440" bIns="45720" anchor="t" anchorCtr="0" upright="1">
                            <a:noAutofit/>
                          </wps:bodyPr>
                        </wps:wsp>
                      </a:graphicData>
                    </a:graphic>
                  </wp:anchor>
                </w:drawing>
              </mc:Choice>
              <mc:Fallback>
                <w:pict>
                  <v:rect id="Rectangle 8" o:spid="_x0000_s1030" style="position:absolute;margin-left:-31.2pt;margin-top:392.3pt;width:540.2pt;height:101.2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" filled="f" strokecolor="white" strokeweight="1.5pt">
                    <v:textbox>
                      <w:txbxContent>
                        <w:sdt>
                          <w:sdtPr>
                            <w:rPr>
                              <w:rFonts w:ascii="Arial" w:hAnsi="Arial" w:cs="Arial"/>
                              <w:b/>
                              <w:bCs/>
                              <w:color w:val="000000" w:themeColor="text1"/>
                              <w:kern w:val="24"/>
                              <w:sz w:val="52"/>
                              <w:szCs w:val="52"/>
                            </w:rPr>
                            <w:alias w:val="Resumé"/>
                            <w:id w:val="612603617"/>
                            <w:dataBinding w:prefixMappings="xmlns:ns0='http://schemas.microsoft.com/office/2006/coverPageProps'" w:xpath="/ns0:CoverPageProperties[1]/ns0:Abstract[1]" w:storeItemID="{55AF091B-3C7A-41E3-B477-F2FDAA23CFDA}"/>
                            <w:text/>
                          </w:sdtPr>
                          <w:sdtEndPr/>
                          <w:sdtContent>
                            <w:p w:rsidR="005C6948" w:rsidRPr="000C56A6" w:rsidRDefault="005C6948" w:rsidP="000C56A6">
                              <w:pPr>
                                <w:pStyle w:val="Bezmezer"/>
                                <w:shd w:val="clear" w:color="auto" w:fill="D9D9D9" w:themeFill="background1" w:themeFillShade="D9"/>
                                <w:jc w:val="center"/>
                                <w:rPr>
                                  <w:rFonts w:ascii="Arial" w:hAnsi="Arial" w:cs="Arial"/>
                                  <w:b/>
                                  <w:sz w:val="52"/>
                                  <w:szCs w:val="52"/>
                                </w:rPr>
                              </w:pPr>
                              <w:r w:rsidRPr="000C56A6">
                                <w:rPr>
                                  <w:rFonts w:ascii="Arial" w:hAnsi="Arial" w:cs="Arial"/>
                                  <w:b/>
                                  <w:bCs/>
                                  <w:color w:val="000000" w:themeColor="text1"/>
                                  <w:kern w:val="24"/>
                                  <w:sz w:val="52"/>
                                  <w:szCs w:val="52"/>
                                </w:rPr>
                                <w:t xml:space="preserve">Regionální energetika v interaktivních souvislostech s posilováním sociální struktury venkova    </w:t>
                              </w:r>
                            </w:p>
                          </w:sdtContent>
                        </w:sdt>
                      </w:txbxContent>
                    </v:textbox>
                  </v:rect>
                </w:pict>
              </mc:Fallback>
            </mc:AlternateContent>
          </w:r>
          <w:r w:rsidR="000A105F">
            <w:rPr>
              <w:rFonts w:hAnsi="Calibri"/>
              <w:b/>
              <w:bCs/>
              <w:color w:val="000000" w:themeColor="text1"/>
              <w:kern w:val="24"/>
              <w:sz w:val="32"/>
              <w:szCs w:val="32"/>
            </w:rPr>
            <w:br w:type="page"/>
          </w:r>
        </w:p>
      </w:sdtContent>
    </w:sdt>
    <w:p w:rsidR="00AA2FF1" w:rsidRPr="005C336D" w:rsidRDefault="00AA2FF1" w:rsidP="000968D2">
      <w:pPr>
        <w:pStyle w:val="Normlnweb"/>
        <w:spacing w:before="0" w:beforeAutospacing="0" w:after="0" w:afterAutospacing="0"/>
        <w:rPr>
          <w:rFonts w:asciiTheme="minorHAnsi" w:hAnsiTheme="minorHAnsi"/>
          <w:b/>
          <w:bCs/>
          <w:color w:val="000000" w:themeColor="text1"/>
          <w:kern w:val="24"/>
          <w:sz w:val="32"/>
          <w:szCs w:val="32"/>
        </w:rPr>
      </w:pPr>
      <w:r>
        <w:rPr>
          <w:rFonts w:asciiTheme="minorHAnsi" w:hAnsi="Calibri" w:cstheme="minorBidi"/>
          <w:b/>
          <w:bCs/>
          <w:color w:val="000000" w:themeColor="text1"/>
          <w:kern w:val="24"/>
          <w:sz w:val="36"/>
          <w:szCs w:val="36"/>
        </w:rPr>
        <w:lastRenderedPageBreak/>
        <w:t xml:space="preserve">                                      </w:t>
      </w:r>
      <w:r w:rsidR="00901C69" w:rsidRPr="005C336D">
        <w:rPr>
          <w:rFonts w:asciiTheme="minorHAnsi" w:hAnsiTheme="minorHAnsi"/>
          <w:b/>
          <w:bCs/>
          <w:color w:val="000000" w:themeColor="text1"/>
          <w:kern w:val="24"/>
          <w:sz w:val="32"/>
          <w:szCs w:val="32"/>
        </w:rPr>
        <w:t xml:space="preserve"> </w:t>
      </w:r>
      <w:r w:rsidR="000968D2" w:rsidRPr="005C336D">
        <w:rPr>
          <w:rFonts w:asciiTheme="minorHAnsi" w:hAnsiTheme="minorHAnsi"/>
          <w:b/>
          <w:bCs/>
          <w:color w:val="000000" w:themeColor="text1"/>
          <w:kern w:val="24"/>
          <w:sz w:val="32"/>
          <w:szCs w:val="32"/>
        </w:rPr>
        <w:t>P</w:t>
      </w:r>
      <w:r w:rsidR="005C336D">
        <w:rPr>
          <w:rFonts w:asciiTheme="minorHAnsi" w:hAnsiTheme="minorHAnsi"/>
          <w:b/>
          <w:bCs/>
          <w:color w:val="000000" w:themeColor="text1"/>
          <w:kern w:val="24"/>
          <w:sz w:val="32"/>
          <w:szCs w:val="32"/>
        </w:rPr>
        <w:t>odklad</w:t>
      </w:r>
      <w:r w:rsidR="005C336D" w:rsidRPr="005C336D">
        <w:rPr>
          <w:rFonts w:asciiTheme="minorHAnsi" w:hAnsiTheme="minorHAnsi"/>
          <w:b/>
          <w:bCs/>
          <w:color w:val="000000" w:themeColor="text1"/>
          <w:kern w:val="24"/>
          <w:sz w:val="32"/>
          <w:szCs w:val="32"/>
        </w:rPr>
        <w:t>y a analýzy</w:t>
      </w:r>
      <w:r w:rsidR="000968D2" w:rsidRPr="005C336D">
        <w:rPr>
          <w:rFonts w:asciiTheme="minorHAnsi" w:hAnsiTheme="minorHAnsi"/>
          <w:b/>
          <w:bCs/>
          <w:color w:val="000000" w:themeColor="text1"/>
          <w:kern w:val="24"/>
          <w:sz w:val="32"/>
          <w:szCs w:val="32"/>
        </w:rPr>
        <w:t xml:space="preserve"> </w:t>
      </w:r>
      <w:r w:rsidR="00DC5086">
        <w:rPr>
          <w:rFonts w:asciiTheme="minorHAnsi" w:hAnsiTheme="minorHAnsi"/>
          <w:b/>
          <w:bCs/>
          <w:color w:val="000000" w:themeColor="text1"/>
          <w:kern w:val="24"/>
          <w:sz w:val="32"/>
          <w:szCs w:val="32"/>
        </w:rPr>
        <w:t xml:space="preserve">k </w:t>
      </w:r>
      <w:r w:rsidR="000968D2" w:rsidRPr="005C336D">
        <w:rPr>
          <w:rFonts w:asciiTheme="minorHAnsi" w:hAnsiTheme="minorHAnsi"/>
          <w:b/>
          <w:bCs/>
          <w:color w:val="000000" w:themeColor="text1"/>
          <w:kern w:val="24"/>
          <w:sz w:val="32"/>
          <w:szCs w:val="32"/>
        </w:rPr>
        <w:t xml:space="preserve">projektu: </w:t>
      </w:r>
    </w:p>
    <w:p w:rsidR="000968D2" w:rsidRDefault="00AA2FF1" w:rsidP="000968D2">
      <w:pPr>
        <w:pStyle w:val="Normlnweb"/>
        <w:spacing w:before="0" w:beforeAutospacing="0" w:after="0" w:afterAutospacing="0"/>
        <w:rPr>
          <w:rFonts w:asciiTheme="minorHAnsi" w:hAnsiTheme="minorHAnsi"/>
          <w:b/>
          <w:bCs/>
          <w:color w:val="000000" w:themeColor="text1"/>
          <w:kern w:val="24"/>
          <w:sz w:val="32"/>
          <w:szCs w:val="32"/>
        </w:rPr>
      </w:pPr>
      <w:r w:rsidRPr="005C336D">
        <w:rPr>
          <w:rFonts w:asciiTheme="minorHAnsi" w:hAnsiTheme="minorHAnsi"/>
          <w:b/>
          <w:bCs/>
          <w:color w:val="000000" w:themeColor="text1"/>
          <w:kern w:val="24"/>
          <w:sz w:val="32"/>
          <w:szCs w:val="32"/>
        </w:rPr>
        <w:t xml:space="preserve">            </w:t>
      </w:r>
      <w:r w:rsidR="000968D2" w:rsidRPr="005C336D">
        <w:rPr>
          <w:rFonts w:asciiTheme="minorHAnsi" w:hAnsiTheme="minorHAnsi"/>
          <w:b/>
          <w:bCs/>
          <w:color w:val="000000" w:themeColor="text1"/>
          <w:kern w:val="24"/>
          <w:sz w:val="32"/>
          <w:szCs w:val="32"/>
        </w:rPr>
        <w:t xml:space="preserve">   </w:t>
      </w:r>
      <w:r w:rsidR="005C336D">
        <w:rPr>
          <w:rFonts w:asciiTheme="minorHAnsi" w:hAnsiTheme="minorHAnsi"/>
          <w:b/>
          <w:bCs/>
          <w:color w:val="000000" w:themeColor="text1"/>
          <w:kern w:val="24"/>
          <w:sz w:val="32"/>
          <w:szCs w:val="32"/>
        </w:rPr>
        <w:t xml:space="preserve">                 </w:t>
      </w:r>
      <w:r w:rsidR="000968D2" w:rsidRPr="005C336D">
        <w:rPr>
          <w:rFonts w:asciiTheme="minorHAnsi" w:hAnsiTheme="minorHAnsi"/>
          <w:b/>
          <w:bCs/>
          <w:color w:val="000000" w:themeColor="text1"/>
          <w:kern w:val="24"/>
          <w:sz w:val="32"/>
          <w:szCs w:val="32"/>
        </w:rPr>
        <w:t>Integrovaný přístup k regionální biomase</w:t>
      </w:r>
    </w:p>
    <w:p w:rsidR="00DC5086" w:rsidRDefault="00DC5086" w:rsidP="000968D2">
      <w:pPr>
        <w:pStyle w:val="Normlnweb"/>
        <w:spacing w:before="0" w:beforeAutospacing="0" w:after="0" w:afterAutospacing="0"/>
        <w:rPr>
          <w:rFonts w:asciiTheme="minorHAnsi" w:hAnsiTheme="minorHAnsi"/>
          <w:b/>
          <w:bCs/>
          <w:color w:val="000000" w:themeColor="text1"/>
          <w:kern w:val="24"/>
          <w:sz w:val="32"/>
          <w:szCs w:val="32"/>
        </w:rPr>
      </w:pPr>
    </w:p>
    <w:p w:rsidR="00DC5086" w:rsidRPr="00DC5086" w:rsidRDefault="00DC5086" w:rsidP="000968D2">
      <w:pPr>
        <w:pStyle w:val="Normlnweb"/>
        <w:spacing w:before="0" w:beforeAutospacing="0" w:after="0" w:afterAutospacing="0"/>
        <w:rPr>
          <w:rFonts w:asciiTheme="minorHAnsi" w:hAnsiTheme="minorHAnsi"/>
          <w:bCs/>
          <w:color w:val="000000" w:themeColor="text1"/>
          <w:kern w:val="24"/>
          <w:sz w:val="28"/>
          <w:szCs w:val="28"/>
          <w:u w:val="single"/>
        </w:rPr>
      </w:pPr>
      <w:r w:rsidRPr="00DC5086">
        <w:rPr>
          <w:rFonts w:asciiTheme="minorHAnsi" w:hAnsiTheme="minorHAnsi"/>
          <w:bCs/>
          <w:color w:val="000000" w:themeColor="text1"/>
          <w:kern w:val="24"/>
          <w:sz w:val="28"/>
          <w:szCs w:val="28"/>
          <w:u w:val="single"/>
        </w:rPr>
        <w:t xml:space="preserve">Hlavní cíl projektu:     </w:t>
      </w:r>
    </w:p>
    <w:p w:rsidR="00DC5086" w:rsidRDefault="00DC5086" w:rsidP="000968D2">
      <w:pPr>
        <w:pStyle w:val="Normlnweb"/>
        <w:spacing w:before="0" w:beforeAutospacing="0" w:after="0" w:afterAutospacing="0"/>
        <w:rPr>
          <w:rFonts w:asciiTheme="minorHAnsi" w:hAnsiTheme="minorHAnsi"/>
          <w:bCs/>
          <w:color w:val="000000" w:themeColor="text1"/>
          <w:kern w:val="24"/>
          <w:sz w:val="28"/>
          <w:szCs w:val="28"/>
        </w:rPr>
      </w:pPr>
    </w:p>
    <w:p w:rsidR="00DC5086" w:rsidRPr="00DC5086" w:rsidRDefault="00DC5086" w:rsidP="000968D2">
      <w:pPr>
        <w:pStyle w:val="Normlnweb"/>
        <w:spacing w:before="0" w:beforeAutospacing="0" w:after="0" w:afterAutospacing="0"/>
        <w:rPr>
          <w:rFonts w:asciiTheme="minorHAnsi" w:hAnsi="Calibri" w:cstheme="minorBidi"/>
          <w:bCs/>
          <w:color w:val="000000" w:themeColor="text1"/>
          <w:kern w:val="24"/>
          <w:sz w:val="28"/>
          <w:szCs w:val="28"/>
        </w:rPr>
      </w:pPr>
      <w:r>
        <w:rPr>
          <w:rFonts w:asciiTheme="minorHAnsi" w:hAnsiTheme="minorHAnsi"/>
          <w:bCs/>
          <w:color w:val="000000" w:themeColor="text1"/>
          <w:kern w:val="24"/>
          <w:sz w:val="28"/>
          <w:szCs w:val="28"/>
        </w:rPr>
        <w:t>Efektivní nakládání s regionálním potenciálem biomas</w:t>
      </w:r>
      <w:r w:rsidRPr="00DC5086">
        <w:rPr>
          <w:rFonts w:asciiTheme="minorHAnsi" w:hAnsi="Calibri" w:cstheme="minorBidi"/>
          <w:bCs/>
          <w:color w:val="000000" w:themeColor="text1"/>
          <w:kern w:val="24"/>
          <w:sz w:val="28"/>
          <w:szCs w:val="28"/>
        </w:rPr>
        <w:t>y</w:t>
      </w:r>
      <w:r>
        <w:rPr>
          <w:rFonts w:asciiTheme="minorHAnsi" w:hAnsi="Calibri" w:cstheme="minorBidi"/>
          <w:bCs/>
          <w:color w:val="000000" w:themeColor="text1"/>
          <w:kern w:val="24"/>
          <w:sz w:val="28"/>
          <w:szCs w:val="28"/>
        </w:rPr>
        <w:t xml:space="preserve"> směrem ke zpl</w:t>
      </w:r>
      <w:r w:rsidRPr="00DC5086">
        <w:rPr>
          <w:rFonts w:asciiTheme="minorHAnsi" w:hAnsi="Calibri" w:cstheme="minorBidi"/>
          <w:bCs/>
          <w:color w:val="000000" w:themeColor="text1"/>
          <w:kern w:val="24"/>
          <w:sz w:val="28"/>
          <w:szCs w:val="28"/>
        </w:rPr>
        <w:t>y</w:t>
      </w:r>
      <w:r>
        <w:rPr>
          <w:rFonts w:asciiTheme="minorHAnsi" w:hAnsi="Calibri" w:cstheme="minorBidi"/>
          <w:bCs/>
          <w:color w:val="000000" w:themeColor="text1"/>
          <w:kern w:val="24"/>
          <w:sz w:val="28"/>
          <w:szCs w:val="28"/>
        </w:rPr>
        <w:t>nování a potenciálním v</w:t>
      </w:r>
      <w:r w:rsidRPr="00DC5086">
        <w:rPr>
          <w:rFonts w:asciiTheme="minorHAnsi" w:hAnsi="Calibri" w:cstheme="minorBidi"/>
          <w:bCs/>
          <w:color w:val="000000" w:themeColor="text1"/>
          <w:kern w:val="24"/>
          <w:sz w:val="28"/>
          <w:szCs w:val="28"/>
        </w:rPr>
        <w:t>y</w:t>
      </w:r>
      <w:r>
        <w:rPr>
          <w:rFonts w:asciiTheme="minorHAnsi" w:hAnsi="Calibri" w:cstheme="minorBidi"/>
          <w:bCs/>
          <w:color w:val="000000" w:themeColor="text1"/>
          <w:kern w:val="24"/>
          <w:sz w:val="28"/>
          <w:szCs w:val="28"/>
        </w:rPr>
        <w:t>užitím pro biopaliva 2. generace (B2G).</w:t>
      </w:r>
    </w:p>
    <w:p w:rsidR="00335001" w:rsidRPr="00DC5086" w:rsidRDefault="00335001" w:rsidP="00335001">
      <w:pPr>
        <w:pStyle w:val="Normlnweb"/>
        <w:spacing w:before="0" w:beforeAutospacing="0" w:after="0" w:afterAutospacing="0"/>
        <w:rPr>
          <w:rFonts w:asciiTheme="minorHAnsi" w:hAnsi="Calibri" w:cstheme="minorBidi"/>
          <w:bCs/>
          <w:color w:val="000000" w:themeColor="text1"/>
          <w:kern w:val="24"/>
          <w:sz w:val="36"/>
          <w:szCs w:val="36"/>
        </w:rPr>
      </w:pPr>
    </w:p>
    <w:p w:rsidR="00DC5086" w:rsidRPr="00DC5086" w:rsidRDefault="00DC5086" w:rsidP="00DC5086">
      <w:pPr>
        <w:pStyle w:val="Normlnweb"/>
        <w:spacing w:before="0" w:beforeAutospacing="0" w:after="0" w:afterAutospacing="0"/>
        <w:rPr>
          <w:rFonts w:asciiTheme="minorHAnsi" w:hAnsiTheme="minorHAnsi"/>
          <w:bCs/>
          <w:color w:val="000000" w:themeColor="text1"/>
          <w:kern w:val="24"/>
          <w:sz w:val="28"/>
          <w:szCs w:val="28"/>
          <w:u w:val="single"/>
        </w:rPr>
      </w:pPr>
      <w:r>
        <w:rPr>
          <w:rFonts w:asciiTheme="minorHAnsi" w:hAnsiTheme="minorHAnsi"/>
          <w:bCs/>
          <w:color w:val="000000" w:themeColor="text1"/>
          <w:kern w:val="24"/>
          <w:sz w:val="28"/>
          <w:szCs w:val="28"/>
          <w:u w:val="single"/>
        </w:rPr>
        <w:t>Dílčí</w:t>
      </w:r>
      <w:r w:rsidRPr="00DC5086">
        <w:rPr>
          <w:rFonts w:asciiTheme="minorHAnsi" w:hAnsiTheme="minorHAnsi"/>
          <w:bCs/>
          <w:color w:val="000000" w:themeColor="text1"/>
          <w:kern w:val="24"/>
          <w:sz w:val="28"/>
          <w:szCs w:val="28"/>
          <w:u w:val="single"/>
        </w:rPr>
        <w:t xml:space="preserve"> cíl</w:t>
      </w:r>
      <w:r>
        <w:rPr>
          <w:rFonts w:asciiTheme="minorHAnsi" w:hAnsiTheme="minorHAnsi"/>
          <w:bCs/>
          <w:color w:val="000000" w:themeColor="text1"/>
          <w:kern w:val="24"/>
          <w:sz w:val="28"/>
          <w:szCs w:val="28"/>
          <w:u w:val="single"/>
        </w:rPr>
        <w:t>e</w:t>
      </w:r>
      <w:r w:rsidRPr="00DC5086">
        <w:rPr>
          <w:rFonts w:asciiTheme="minorHAnsi" w:hAnsiTheme="minorHAnsi"/>
          <w:bCs/>
          <w:color w:val="000000" w:themeColor="text1"/>
          <w:kern w:val="24"/>
          <w:sz w:val="28"/>
          <w:szCs w:val="28"/>
          <w:u w:val="single"/>
        </w:rPr>
        <w:t xml:space="preserve"> </w:t>
      </w:r>
      <w:r>
        <w:rPr>
          <w:rFonts w:asciiTheme="minorHAnsi" w:hAnsiTheme="minorHAnsi"/>
          <w:bCs/>
          <w:color w:val="000000" w:themeColor="text1"/>
          <w:kern w:val="24"/>
          <w:sz w:val="28"/>
          <w:szCs w:val="28"/>
          <w:u w:val="single"/>
        </w:rPr>
        <w:t xml:space="preserve">a dotčené oblasti </w:t>
      </w:r>
      <w:r w:rsidRPr="00DC5086">
        <w:rPr>
          <w:rFonts w:asciiTheme="minorHAnsi" w:hAnsiTheme="minorHAnsi"/>
          <w:bCs/>
          <w:color w:val="000000" w:themeColor="text1"/>
          <w:kern w:val="24"/>
          <w:sz w:val="28"/>
          <w:szCs w:val="28"/>
          <w:u w:val="single"/>
        </w:rPr>
        <w:t xml:space="preserve">projektu:     </w:t>
      </w:r>
    </w:p>
    <w:p w:rsidR="00AA2FF1" w:rsidRDefault="00AA2FF1" w:rsidP="00335001">
      <w:pPr>
        <w:pStyle w:val="Normlnweb"/>
        <w:spacing w:before="0" w:beforeAutospacing="0" w:after="0" w:afterAutospacing="0"/>
        <w:rPr>
          <w:rFonts w:asciiTheme="minorHAnsi" w:hAnsi="Calibri" w:cstheme="minorBidi"/>
          <w:bCs/>
          <w:color w:val="000000" w:themeColor="text1"/>
          <w:kern w:val="24"/>
          <w:sz w:val="32"/>
          <w:szCs w:val="32"/>
        </w:rPr>
      </w:pPr>
    </w:p>
    <w:p w:rsidR="00996F48" w:rsidRPr="00DC5086" w:rsidRDefault="00996F48" w:rsidP="00996F48">
      <w:pPr>
        <w:pStyle w:val="Normlnweb"/>
        <w:numPr>
          <w:ilvl w:val="0"/>
          <w:numId w:val="6"/>
        </w:numPr>
        <w:spacing w:before="0" w:beforeAutospacing="0" w:after="0" w:afterAutospacing="0"/>
        <w:rPr>
          <w:rFonts w:asciiTheme="minorHAnsi" w:hAnsi="Calibri" w:cstheme="minorBidi"/>
          <w:bCs/>
          <w:color w:val="000000" w:themeColor="text1"/>
          <w:kern w:val="24"/>
          <w:sz w:val="28"/>
          <w:szCs w:val="28"/>
        </w:rPr>
      </w:pPr>
      <w:r w:rsidRPr="00DC5086">
        <w:rPr>
          <w:rFonts w:asciiTheme="minorHAnsi" w:hAnsi="Calibri" w:cstheme="minorBidi"/>
          <w:bCs/>
          <w:color w:val="000000" w:themeColor="text1"/>
          <w:kern w:val="24"/>
          <w:sz w:val="28"/>
          <w:szCs w:val="28"/>
        </w:rPr>
        <w:t>Identifikace regionálních priorit pro biomasu pro regionální užití</w:t>
      </w:r>
    </w:p>
    <w:p w:rsidR="00996F48" w:rsidRDefault="00996F48" w:rsidP="00996F48">
      <w:pPr>
        <w:pStyle w:val="Normlnweb"/>
        <w:numPr>
          <w:ilvl w:val="0"/>
          <w:numId w:val="6"/>
        </w:numPr>
        <w:spacing w:before="0" w:beforeAutospacing="0" w:after="0" w:afterAutospacing="0"/>
        <w:rPr>
          <w:rFonts w:asciiTheme="minorHAnsi" w:hAnsi="Calibri" w:cstheme="minorBidi"/>
          <w:bCs/>
          <w:color w:val="000000" w:themeColor="text1"/>
          <w:kern w:val="24"/>
          <w:sz w:val="28"/>
          <w:szCs w:val="28"/>
        </w:rPr>
      </w:pPr>
      <w:r w:rsidRPr="00DC5086">
        <w:rPr>
          <w:rFonts w:asciiTheme="minorHAnsi" w:hAnsi="Calibri" w:cstheme="minorBidi"/>
          <w:bCs/>
          <w:color w:val="000000" w:themeColor="text1"/>
          <w:kern w:val="24"/>
          <w:sz w:val="28"/>
          <w:szCs w:val="28"/>
        </w:rPr>
        <w:t xml:space="preserve">Potenciál a možnosti </w:t>
      </w:r>
      <w:r>
        <w:rPr>
          <w:rFonts w:asciiTheme="minorHAnsi" w:hAnsi="Calibri" w:cstheme="minorBidi"/>
          <w:bCs/>
          <w:color w:val="000000" w:themeColor="text1"/>
          <w:kern w:val="24"/>
          <w:sz w:val="28"/>
          <w:szCs w:val="28"/>
        </w:rPr>
        <w:t>lesního půdního fondu</w:t>
      </w:r>
    </w:p>
    <w:p w:rsidR="00996F48" w:rsidRPr="00510F33" w:rsidRDefault="00996F48" w:rsidP="00996F48">
      <w:pPr>
        <w:pStyle w:val="Normlnweb"/>
        <w:numPr>
          <w:ilvl w:val="0"/>
          <w:numId w:val="6"/>
        </w:numPr>
        <w:spacing w:before="0" w:beforeAutospacing="0" w:after="0" w:afterAutospacing="0"/>
        <w:rPr>
          <w:rFonts w:asciiTheme="minorHAnsi" w:hAnsiTheme="minorHAnsi" w:cstheme="minorBidi"/>
          <w:bCs/>
          <w:color w:val="000000" w:themeColor="text1"/>
          <w:kern w:val="24"/>
          <w:sz w:val="28"/>
          <w:szCs w:val="28"/>
        </w:rPr>
      </w:pPr>
      <w:r w:rsidRPr="00510F33">
        <w:rPr>
          <w:rFonts w:asciiTheme="minorHAnsi" w:hAnsiTheme="minorHAnsi" w:cstheme="minorBidi"/>
          <w:bCs/>
          <w:color w:val="000000" w:themeColor="text1"/>
          <w:kern w:val="24"/>
          <w:sz w:val="28"/>
          <w:szCs w:val="28"/>
        </w:rPr>
        <w:t>Potenciál a možnosti zemědělského půdního fondu</w:t>
      </w:r>
    </w:p>
    <w:p w:rsidR="00996F48" w:rsidRPr="00510F33" w:rsidRDefault="00996F48" w:rsidP="00996F48">
      <w:pPr>
        <w:pStyle w:val="Normlnweb"/>
        <w:numPr>
          <w:ilvl w:val="0"/>
          <w:numId w:val="6"/>
        </w:numPr>
        <w:spacing w:before="0" w:beforeAutospacing="0" w:after="0" w:afterAutospacing="0"/>
        <w:rPr>
          <w:rFonts w:asciiTheme="minorHAnsi" w:hAnsiTheme="minorHAnsi" w:cstheme="minorBidi"/>
          <w:b/>
          <w:bCs/>
          <w:color w:val="E36C0A" w:themeColor="accent6" w:themeShade="BF"/>
          <w:kern w:val="24"/>
          <w:sz w:val="28"/>
          <w:szCs w:val="28"/>
        </w:rPr>
      </w:pPr>
      <w:r w:rsidRPr="00510F33">
        <w:rPr>
          <w:rFonts w:asciiTheme="minorHAnsi" w:hAnsiTheme="minorHAnsi"/>
          <w:bCs/>
          <w:noProof/>
          <w:color w:val="000000"/>
          <w:kern w:val="24"/>
          <w:sz w:val="28"/>
          <w:szCs w:val="28"/>
        </w:rPr>
        <w:t xml:space="preserve">Regionální management a podnikající region </w:t>
      </w:r>
      <w:r w:rsidRPr="00510F33">
        <w:rPr>
          <w:rFonts w:asciiTheme="minorHAnsi" w:hAnsiTheme="minorHAnsi" w:cstheme="minorBidi"/>
          <w:b/>
          <w:bCs/>
          <w:color w:val="E36C0A" w:themeColor="accent6" w:themeShade="BF"/>
          <w:kern w:val="24"/>
          <w:sz w:val="28"/>
          <w:szCs w:val="28"/>
        </w:rPr>
        <w:t xml:space="preserve"> </w:t>
      </w:r>
    </w:p>
    <w:p w:rsidR="00996F48" w:rsidRPr="00510F33" w:rsidRDefault="00996F48" w:rsidP="00996F48">
      <w:pPr>
        <w:pStyle w:val="Normlnweb"/>
        <w:numPr>
          <w:ilvl w:val="0"/>
          <w:numId w:val="6"/>
        </w:numPr>
        <w:spacing w:before="0" w:beforeAutospacing="0" w:after="0" w:afterAutospacing="0"/>
        <w:rPr>
          <w:rFonts w:asciiTheme="minorHAnsi" w:hAnsiTheme="minorHAnsi" w:cstheme="minorBidi"/>
          <w:b/>
          <w:bCs/>
          <w:color w:val="000000" w:themeColor="text1"/>
          <w:kern w:val="24"/>
          <w:sz w:val="28"/>
          <w:szCs w:val="28"/>
        </w:rPr>
      </w:pPr>
      <w:r w:rsidRPr="00510F33">
        <w:rPr>
          <w:rFonts w:asciiTheme="minorHAnsi" w:hAnsiTheme="minorHAnsi"/>
          <w:bCs/>
          <w:noProof/>
          <w:color w:val="000000"/>
          <w:kern w:val="24"/>
          <w:sz w:val="28"/>
          <w:szCs w:val="28"/>
        </w:rPr>
        <w:t>Benefity a zainteresovanost obyvatel regionu (regionální gasifikace)</w:t>
      </w:r>
    </w:p>
    <w:p w:rsidR="00460325" w:rsidRDefault="00460325" w:rsidP="00460325">
      <w:pPr>
        <w:pStyle w:val="Normlnweb"/>
        <w:spacing w:before="0" w:beforeAutospacing="0" w:after="0" w:afterAutospacing="0"/>
        <w:jc w:val="center"/>
        <w:rPr>
          <w:rFonts w:asciiTheme="minorHAnsi" w:hAnsi="Calibri" w:cstheme="minorBidi"/>
          <w:b/>
          <w:bCs/>
          <w:color w:val="000000" w:themeColor="text1"/>
          <w:kern w:val="24"/>
          <w:sz w:val="32"/>
          <w:szCs w:val="32"/>
        </w:rPr>
      </w:pPr>
    </w:p>
    <w:p w:rsidR="00460325" w:rsidRDefault="00460325" w:rsidP="00460325">
      <w:pPr>
        <w:pStyle w:val="Normlnweb"/>
        <w:spacing w:before="0" w:beforeAutospacing="0" w:after="0" w:afterAutospacing="0"/>
        <w:jc w:val="center"/>
        <w:rPr>
          <w:rFonts w:asciiTheme="minorHAnsi" w:hAnsi="Calibri" w:cstheme="minorBidi"/>
          <w:b/>
          <w:bCs/>
          <w:color w:val="000000" w:themeColor="text1"/>
          <w:kern w:val="24"/>
          <w:sz w:val="32"/>
          <w:szCs w:val="32"/>
        </w:rPr>
      </w:pPr>
    </w:p>
    <w:p w:rsidR="00460325" w:rsidRDefault="00460325" w:rsidP="00460325">
      <w:pPr>
        <w:pStyle w:val="Normlnweb"/>
        <w:spacing w:before="0" w:beforeAutospacing="0" w:after="0" w:afterAutospacing="0"/>
        <w:jc w:val="center"/>
        <w:rPr>
          <w:rFonts w:asciiTheme="minorHAnsi" w:hAnsi="Calibri" w:cstheme="minorBidi"/>
          <w:b/>
          <w:bCs/>
          <w:color w:val="000000" w:themeColor="text1"/>
          <w:kern w:val="24"/>
          <w:sz w:val="32"/>
          <w:szCs w:val="32"/>
        </w:rPr>
      </w:pPr>
    </w:p>
    <w:p w:rsidR="00AA2FF1" w:rsidRDefault="00AA2FF1" w:rsidP="000968D2">
      <w:pPr>
        <w:pStyle w:val="Normlnweb"/>
        <w:spacing w:before="0" w:beforeAutospacing="0" w:after="0" w:afterAutospacing="0"/>
        <w:rPr>
          <w:rFonts w:asciiTheme="minorHAnsi" w:hAnsi="Calibri" w:cstheme="minorBidi"/>
          <w:b/>
          <w:bCs/>
          <w:color w:val="000000" w:themeColor="text1"/>
          <w:kern w:val="24"/>
          <w:sz w:val="32"/>
          <w:szCs w:val="32"/>
        </w:rPr>
      </w:pPr>
    </w:p>
    <w:p w:rsidR="00AA2FF1" w:rsidRDefault="00AA2FF1" w:rsidP="00AA2FF1">
      <w:pPr>
        <w:pStyle w:val="Normlnweb"/>
        <w:spacing w:before="0" w:beforeAutospacing="0" w:after="0" w:afterAutospacing="0"/>
        <w:rPr>
          <w:rFonts w:asciiTheme="minorHAnsi" w:hAnsi="Calibri" w:cstheme="minorBidi"/>
          <w:b/>
          <w:bCs/>
          <w:color w:val="000000" w:themeColor="text1"/>
          <w:kern w:val="24"/>
          <w:sz w:val="32"/>
          <w:szCs w:val="32"/>
        </w:rPr>
      </w:pPr>
      <w:r>
        <w:rPr>
          <w:rFonts w:asciiTheme="minorHAnsi" w:hAnsi="Calibri" w:cstheme="minorBidi"/>
          <w:b/>
          <w:bCs/>
          <w:color w:val="000000" w:themeColor="text1"/>
          <w:kern w:val="24"/>
          <w:sz w:val="32"/>
          <w:szCs w:val="32"/>
        </w:rPr>
        <w:t xml:space="preserve"> </w:t>
      </w:r>
      <w:r w:rsidR="00DC5086">
        <w:rPr>
          <w:rFonts w:asciiTheme="minorHAnsi" w:hAnsi="Calibri" w:cstheme="minorBidi"/>
          <w:b/>
          <w:bCs/>
          <w:color w:val="000000" w:themeColor="text1"/>
          <w:kern w:val="24"/>
          <w:sz w:val="32"/>
          <w:szCs w:val="32"/>
        </w:rPr>
        <w:t xml:space="preserve">                                                         </w:t>
      </w:r>
      <w:r w:rsidR="000968D2">
        <w:rPr>
          <w:rFonts w:asciiTheme="minorHAnsi" w:hAnsi="Calibri" w:cstheme="minorBidi"/>
          <w:b/>
          <w:bCs/>
          <w:color w:val="000000" w:themeColor="text1"/>
          <w:kern w:val="24"/>
          <w:sz w:val="32"/>
          <w:szCs w:val="32"/>
        </w:rPr>
        <w:t>Čá</w:t>
      </w:r>
      <w:r>
        <w:rPr>
          <w:rFonts w:asciiTheme="minorHAnsi" w:hAnsi="Calibri" w:cstheme="minorBidi"/>
          <w:b/>
          <w:bCs/>
          <w:color w:val="000000" w:themeColor="text1"/>
          <w:kern w:val="24"/>
          <w:sz w:val="32"/>
          <w:szCs w:val="32"/>
        </w:rPr>
        <w:t xml:space="preserve">st </w:t>
      </w:r>
      <w:r w:rsidR="00D20715">
        <w:rPr>
          <w:rFonts w:asciiTheme="minorHAnsi" w:hAnsi="Calibri" w:cstheme="minorBidi"/>
          <w:b/>
          <w:bCs/>
          <w:color w:val="000000" w:themeColor="text1"/>
          <w:kern w:val="24"/>
          <w:sz w:val="32"/>
          <w:szCs w:val="32"/>
        </w:rPr>
        <w:t>3</w:t>
      </w:r>
      <w:r>
        <w:rPr>
          <w:rFonts w:asciiTheme="minorHAnsi" w:hAnsi="Calibri" w:cstheme="minorBidi"/>
          <w:b/>
          <w:bCs/>
          <w:color w:val="000000" w:themeColor="text1"/>
          <w:kern w:val="24"/>
          <w:sz w:val="32"/>
          <w:szCs w:val="32"/>
        </w:rPr>
        <w:t xml:space="preserve">. </w:t>
      </w:r>
    </w:p>
    <w:p w:rsidR="009B161F" w:rsidRPr="009B161F" w:rsidRDefault="009B161F" w:rsidP="009B161F">
      <w:pPr>
        <w:pStyle w:val="Normlnweb"/>
        <w:spacing w:before="0" w:beforeAutospacing="0" w:after="0" w:afterAutospacing="0"/>
        <w:ind w:left="360"/>
        <w:rPr>
          <w:rFonts w:asciiTheme="minorHAnsi" w:hAnsi="Calibri" w:cstheme="minorBidi"/>
          <w:b/>
          <w:bCs/>
          <w:color w:val="000000" w:themeColor="text1"/>
          <w:kern w:val="24"/>
          <w:sz w:val="28"/>
          <w:szCs w:val="28"/>
        </w:rPr>
      </w:pPr>
      <w:r w:rsidRPr="009B161F">
        <w:rPr>
          <w:rFonts w:asciiTheme="minorHAnsi" w:hAnsi="Calibri" w:cstheme="minorBidi"/>
          <w:b/>
          <w:bCs/>
          <w:color w:val="000000" w:themeColor="text1"/>
          <w:kern w:val="24"/>
          <w:sz w:val="28"/>
          <w:szCs w:val="28"/>
        </w:rPr>
        <w:t xml:space="preserve">                     </w:t>
      </w:r>
      <w:r>
        <w:rPr>
          <w:rFonts w:asciiTheme="minorHAnsi" w:hAnsi="Calibri" w:cstheme="minorBidi"/>
          <w:b/>
          <w:bCs/>
          <w:color w:val="000000" w:themeColor="text1"/>
          <w:kern w:val="24"/>
          <w:sz w:val="28"/>
          <w:szCs w:val="28"/>
        </w:rPr>
        <w:t xml:space="preserve"> </w:t>
      </w:r>
      <w:r w:rsidRPr="009B161F">
        <w:rPr>
          <w:rFonts w:asciiTheme="minorHAnsi" w:hAnsi="Calibri" w:cstheme="minorBidi"/>
          <w:b/>
          <w:bCs/>
          <w:color w:val="000000" w:themeColor="text1"/>
          <w:kern w:val="24"/>
          <w:sz w:val="28"/>
          <w:szCs w:val="28"/>
        </w:rPr>
        <w:t>Potenciál a mož</w:t>
      </w:r>
      <w:r w:rsidR="00996F48">
        <w:rPr>
          <w:rFonts w:asciiTheme="minorHAnsi" w:hAnsi="Calibri" w:cstheme="minorBidi"/>
          <w:b/>
          <w:bCs/>
          <w:color w:val="000000" w:themeColor="text1"/>
          <w:kern w:val="24"/>
          <w:sz w:val="28"/>
          <w:szCs w:val="28"/>
        </w:rPr>
        <w:t>nosti zemědělského</w:t>
      </w:r>
      <w:r w:rsidRPr="009B161F">
        <w:rPr>
          <w:rFonts w:asciiTheme="minorHAnsi" w:hAnsi="Calibri" w:cstheme="minorBidi"/>
          <w:b/>
          <w:bCs/>
          <w:color w:val="000000" w:themeColor="text1"/>
          <w:kern w:val="24"/>
          <w:sz w:val="28"/>
          <w:szCs w:val="28"/>
        </w:rPr>
        <w:t xml:space="preserve"> půdního fondu</w:t>
      </w:r>
    </w:p>
    <w:p w:rsidR="009B161F" w:rsidRPr="00DC5086" w:rsidRDefault="009B161F" w:rsidP="009B161F">
      <w:pPr>
        <w:pStyle w:val="Normlnweb"/>
        <w:spacing w:before="0" w:beforeAutospacing="0" w:after="0" w:afterAutospacing="0"/>
        <w:rPr>
          <w:rFonts w:asciiTheme="minorHAnsi" w:hAnsi="Calibri" w:cstheme="minorBidi"/>
          <w:bCs/>
          <w:color w:val="000000" w:themeColor="text1"/>
          <w:kern w:val="24"/>
          <w:sz w:val="28"/>
          <w:szCs w:val="28"/>
        </w:rPr>
      </w:pPr>
    </w:p>
    <w:p w:rsidR="000968D2" w:rsidRDefault="000968D2" w:rsidP="000968D2">
      <w:pPr>
        <w:pStyle w:val="Normlnweb"/>
        <w:spacing w:before="0" w:beforeAutospacing="0" w:after="0" w:afterAutospacing="0"/>
        <w:rPr>
          <w:rFonts w:asciiTheme="minorHAnsi" w:hAnsi="Calibri" w:cstheme="minorBidi"/>
          <w:b/>
          <w:bCs/>
          <w:color w:val="000000" w:themeColor="text1"/>
          <w:kern w:val="24"/>
          <w:sz w:val="32"/>
          <w:szCs w:val="32"/>
        </w:rPr>
      </w:pPr>
    </w:p>
    <w:p w:rsidR="00460325" w:rsidRDefault="00460325" w:rsidP="000968D2">
      <w:pPr>
        <w:pStyle w:val="Normlnweb"/>
        <w:spacing w:before="0" w:beforeAutospacing="0" w:after="0" w:afterAutospacing="0"/>
        <w:rPr>
          <w:rFonts w:asciiTheme="minorHAnsi" w:hAnsi="Calibri" w:cstheme="minorBidi"/>
          <w:b/>
          <w:bCs/>
          <w:color w:val="000000" w:themeColor="text1"/>
          <w:kern w:val="24"/>
          <w:sz w:val="32"/>
          <w:szCs w:val="32"/>
        </w:rPr>
      </w:pPr>
    </w:p>
    <w:p w:rsidR="00B6672C" w:rsidRDefault="00B6672C"/>
    <w:p w:rsidR="00EE64AD" w:rsidRDefault="00EE64AD"/>
    <w:p w:rsidR="00EE64AD" w:rsidRDefault="00EE64AD"/>
    <w:p w:rsidR="00EE64AD" w:rsidRDefault="00EE64AD"/>
    <w:p w:rsidR="00EE64AD" w:rsidRDefault="00EE64AD"/>
    <w:p w:rsidR="00EE64AD" w:rsidRDefault="00EE64AD"/>
    <w:p w:rsidR="00EE64AD" w:rsidRDefault="00EE64AD"/>
    <w:p w:rsidR="00EE64AD" w:rsidRDefault="00EE64AD"/>
    <w:p w:rsidR="00EE64AD" w:rsidRDefault="00EE64AD"/>
    <w:p w:rsidR="00EE64AD" w:rsidRDefault="00EE64AD"/>
    <w:p w:rsidR="00AA2FF1" w:rsidRDefault="00AA2FF1"/>
    <w:tbl>
      <w:tblPr>
        <w:tblW w:w="9155" w:type="dxa"/>
        <w:tblInd w:w="55" w:type="dxa"/>
        <w:tblCellMar>
          <w:left w:w="70" w:type="dxa"/>
          <w:right w:w="70" w:type="dxa"/>
        </w:tblCellMar>
        <w:tblLook w:val="04A0" w:firstRow="1" w:lastRow="0" w:firstColumn="1" w:lastColumn="0" w:noHBand="0" w:noVBand="1"/>
      </w:tblPr>
      <w:tblGrid>
        <w:gridCol w:w="8395"/>
        <w:gridCol w:w="760"/>
      </w:tblGrid>
      <w:tr w:rsidR="006A47B3" w:rsidRPr="006A47B3" w:rsidTr="006A47B3">
        <w:trPr>
          <w:trHeight w:val="375"/>
        </w:trPr>
        <w:tc>
          <w:tcPr>
            <w:tcW w:w="8395" w:type="dxa"/>
            <w:tcBorders>
              <w:top w:val="nil"/>
              <w:left w:val="nil"/>
              <w:bottom w:val="nil"/>
              <w:right w:val="nil"/>
            </w:tcBorders>
            <w:shd w:val="clear" w:color="000000" w:fill="FFFFFF"/>
            <w:noWrap/>
            <w:vAlign w:val="center"/>
            <w:hideMark/>
          </w:tcPr>
          <w:p w:rsidR="006A47B3" w:rsidRPr="006A47B3" w:rsidRDefault="006A47B3" w:rsidP="00BD69C2">
            <w:pPr>
              <w:tabs>
                <w:tab w:val="left" w:pos="290"/>
              </w:tabs>
              <w:spacing w:after="0" w:line="240" w:lineRule="auto"/>
              <w:rPr>
                <w:rFonts w:ascii="Calibri" w:eastAsia="Times New Roman" w:hAnsi="Calibri" w:cs="Times New Roman"/>
                <w:color w:val="000000"/>
                <w:sz w:val="28"/>
                <w:szCs w:val="28"/>
                <w:lang w:eastAsia="cs-CZ"/>
              </w:rPr>
            </w:pPr>
            <w:r w:rsidRPr="006A47B3">
              <w:rPr>
                <w:rFonts w:ascii="Calibri" w:eastAsia="Times New Roman" w:hAnsi="Calibri" w:cs="Times New Roman"/>
                <w:color w:val="000000"/>
                <w:sz w:val="28"/>
                <w:szCs w:val="28"/>
                <w:lang w:eastAsia="cs-CZ"/>
              </w:rPr>
              <w:lastRenderedPageBreak/>
              <w:t>Obsah</w:t>
            </w:r>
          </w:p>
        </w:tc>
        <w:tc>
          <w:tcPr>
            <w:tcW w:w="760" w:type="dxa"/>
            <w:tcBorders>
              <w:top w:val="nil"/>
              <w:left w:val="nil"/>
              <w:bottom w:val="nil"/>
              <w:right w:val="nil"/>
            </w:tcBorders>
            <w:shd w:val="clear" w:color="000000" w:fill="FFFFFF"/>
            <w:noWrap/>
            <w:vAlign w:val="center"/>
            <w:hideMark/>
          </w:tcPr>
          <w:p w:rsidR="006A47B3" w:rsidRPr="006A47B3" w:rsidRDefault="006A47B3" w:rsidP="006A47B3">
            <w:pPr>
              <w:spacing w:after="0" w:line="240" w:lineRule="auto"/>
              <w:jc w:val="center"/>
              <w:rPr>
                <w:rFonts w:ascii="Calibri" w:eastAsia="Times New Roman" w:hAnsi="Calibri" w:cs="Times New Roman"/>
                <w:color w:val="000000"/>
                <w:sz w:val="28"/>
                <w:szCs w:val="28"/>
                <w:lang w:eastAsia="cs-CZ"/>
              </w:rPr>
            </w:pPr>
            <w:r w:rsidRPr="006A47B3">
              <w:rPr>
                <w:rFonts w:ascii="Calibri" w:eastAsia="Times New Roman" w:hAnsi="Calibri" w:cs="Times New Roman"/>
                <w:color w:val="000000"/>
                <w:sz w:val="28"/>
                <w:szCs w:val="28"/>
                <w:lang w:eastAsia="cs-CZ"/>
              </w:rPr>
              <w:t> </w:t>
            </w:r>
          </w:p>
        </w:tc>
      </w:tr>
      <w:tr w:rsidR="006A47B3" w:rsidRPr="006A47B3" w:rsidTr="006A47B3">
        <w:trPr>
          <w:trHeight w:val="375"/>
        </w:trPr>
        <w:tc>
          <w:tcPr>
            <w:tcW w:w="8395" w:type="dxa"/>
            <w:tcBorders>
              <w:top w:val="nil"/>
              <w:left w:val="nil"/>
              <w:bottom w:val="nil"/>
              <w:right w:val="nil"/>
            </w:tcBorders>
            <w:shd w:val="clear" w:color="000000" w:fill="FFFFFF"/>
            <w:noWrap/>
            <w:vAlign w:val="center"/>
            <w:hideMark/>
          </w:tcPr>
          <w:p w:rsidR="006A47B3" w:rsidRPr="006A47B3" w:rsidRDefault="006A47B3" w:rsidP="00BD69C2">
            <w:pPr>
              <w:tabs>
                <w:tab w:val="left" w:pos="290"/>
              </w:tabs>
              <w:spacing w:after="0" w:line="240" w:lineRule="auto"/>
              <w:rPr>
                <w:rFonts w:ascii="Calibri" w:eastAsia="Times New Roman" w:hAnsi="Calibri" w:cs="Times New Roman"/>
                <w:color w:val="000000"/>
                <w:sz w:val="28"/>
                <w:szCs w:val="28"/>
                <w:lang w:eastAsia="cs-CZ"/>
              </w:rPr>
            </w:pPr>
            <w:r w:rsidRPr="006A47B3">
              <w:rPr>
                <w:rFonts w:ascii="Calibri" w:eastAsia="Times New Roman" w:hAnsi="Calibri" w:cs="Times New Roman"/>
                <w:color w:val="000000"/>
                <w:sz w:val="28"/>
                <w:szCs w:val="28"/>
                <w:lang w:eastAsia="cs-CZ"/>
              </w:rPr>
              <w:t> </w:t>
            </w:r>
          </w:p>
        </w:tc>
        <w:tc>
          <w:tcPr>
            <w:tcW w:w="760" w:type="dxa"/>
            <w:tcBorders>
              <w:top w:val="nil"/>
              <w:left w:val="nil"/>
              <w:bottom w:val="nil"/>
              <w:right w:val="nil"/>
            </w:tcBorders>
            <w:shd w:val="clear" w:color="000000" w:fill="FFFFFF"/>
            <w:noWrap/>
            <w:vAlign w:val="center"/>
            <w:hideMark/>
          </w:tcPr>
          <w:p w:rsidR="006A47B3" w:rsidRPr="006A47B3" w:rsidRDefault="006A47B3" w:rsidP="006A47B3">
            <w:pPr>
              <w:spacing w:after="0" w:line="240" w:lineRule="auto"/>
              <w:jc w:val="center"/>
              <w:rPr>
                <w:rFonts w:ascii="Calibri" w:eastAsia="Times New Roman" w:hAnsi="Calibri" w:cs="Times New Roman"/>
                <w:color w:val="000000"/>
                <w:sz w:val="28"/>
                <w:szCs w:val="28"/>
                <w:lang w:eastAsia="cs-CZ"/>
              </w:rPr>
            </w:pPr>
            <w:r w:rsidRPr="006A47B3">
              <w:rPr>
                <w:rFonts w:ascii="Calibri" w:eastAsia="Times New Roman" w:hAnsi="Calibri" w:cs="Times New Roman"/>
                <w:color w:val="000000"/>
                <w:sz w:val="28"/>
                <w:szCs w:val="28"/>
                <w:lang w:eastAsia="cs-CZ"/>
              </w:rPr>
              <w:t> </w:t>
            </w:r>
          </w:p>
        </w:tc>
      </w:tr>
      <w:tr w:rsidR="006A47B3" w:rsidRPr="006A47B3" w:rsidTr="006A47B3">
        <w:trPr>
          <w:trHeight w:val="735"/>
        </w:trPr>
        <w:tc>
          <w:tcPr>
            <w:tcW w:w="8395" w:type="dxa"/>
            <w:tcBorders>
              <w:top w:val="single" w:sz="4" w:space="0" w:color="auto"/>
              <w:left w:val="nil"/>
              <w:bottom w:val="single" w:sz="4" w:space="0" w:color="auto"/>
              <w:right w:val="nil"/>
            </w:tcBorders>
            <w:shd w:val="clear" w:color="000000" w:fill="FFFFFF"/>
            <w:noWrap/>
            <w:vAlign w:val="center"/>
            <w:hideMark/>
          </w:tcPr>
          <w:p w:rsidR="006A47B3" w:rsidRPr="006A47B3" w:rsidRDefault="006A47B3" w:rsidP="00BD69C2">
            <w:pPr>
              <w:tabs>
                <w:tab w:val="left" w:pos="290"/>
              </w:tabs>
              <w:spacing w:after="0" w:line="240" w:lineRule="auto"/>
              <w:rPr>
                <w:rFonts w:ascii="Times New Roman" w:eastAsia="Times New Roman" w:hAnsi="Times New Roman" w:cs="Times New Roman"/>
                <w:noProof/>
                <w:color w:val="000000"/>
                <w:sz w:val="24"/>
                <w:szCs w:val="24"/>
                <w:lang w:eastAsia="cs-CZ"/>
              </w:rPr>
            </w:pPr>
            <w:r w:rsidRPr="006A47B3">
              <w:rPr>
                <w:rFonts w:ascii="Times New Roman" w:eastAsia="Times New Roman" w:hAnsi="Times New Roman" w:cs="Times New Roman"/>
                <w:noProof/>
                <w:color w:val="000000"/>
                <w:sz w:val="24"/>
                <w:szCs w:val="24"/>
                <w:lang w:eastAsia="cs-CZ"/>
              </w:rPr>
              <w:t>ÚVOD</w:t>
            </w:r>
          </w:p>
        </w:tc>
        <w:tc>
          <w:tcPr>
            <w:tcW w:w="760" w:type="dxa"/>
            <w:tcBorders>
              <w:top w:val="single" w:sz="4" w:space="0" w:color="auto"/>
              <w:left w:val="nil"/>
              <w:bottom w:val="single" w:sz="4" w:space="0" w:color="auto"/>
              <w:right w:val="nil"/>
            </w:tcBorders>
            <w:shd w:val="clear" w:color="000000" w:fill="FFFFFF"/>
            <w:noWrap/>
            <w:vAlign w:val="center"/>
            <w:hideMark/>
          </w:tcPr>
          <w:p w:rsidR="006A47B3" w:rsidRPr="006A47B3" w:rsidRDefault="006A47B3" w:rsidP="006A47B3">
            <w:pPr>
              <w:spacing w:after="0" w:line="240" w:lineRule="auto"/>
              <w:jc w:val="center"/>
              <w:rPr>
                <w:rFonts w:ascii="Calibri" w:eastAsia="Times New Roman" w:hAnsi="Calibri" w:cs="Times New Roman"/>
                <w:noProof/>
                <w:color w:val="000000"/>
                <w:sz w:val="28"/>
                <w:szCs w:val="28"/>
                <w:lang w:eastAsia="cs-CZ"/>
              </w:rPr>
            </w:pPr>
            <w:r w:rsidRPr="006A47B3">
              <w:rPr>
                <w:rFonts w:ascii="Calibri" w:eastAsia="Times New Roman" w:hAnsi="Calibri" w:cs="Times New Roman"/>
                <w:noProof/>
                <w:color w:val="000000"/>
                <w:sz w:val="28"/>
                <w:szCs w:val="28"/>
                <w:lang w:eastAsia="cs-CZ"/>
              </w:rPr>
              <w:t>4</w:t>
            </w:r>
          </w:p>
        </w:tc>
      </w:tr>
      <w:tr w:rsidR="006A47B3" w:rsidRPr="006A47B3" w:rsidTr="006A47B3">
        <w:trPr>
          <w:trHeight w:val="735"/>
        </w:trPr>
        <w:tc>
          <w:tcPr>
            <w:tcW w:w="8395" w:type="dxa"/>
            <w:tcBorders>
              <w:top w:val="nil"/>
              <w:left w:val="nil"/>
              <w:bottom w:val="single" w:sz="4" w:space="0" w:color="auto"/>
              <w:right w:val="nil"/>
            </w:tcBorders>
            <w:shd w:val="clear" w:color="000000" w:fill="FFFFFF"/>
            <w:noWrap/>
            <w:vAlign w:val="center"/>
            <w:hideMark/>
          </w:tcPr>
          <w:p w:rsidR="006A47B3" w:rsidRPr="006A47B3" w:rsidRDefault="006A47B3" w:rsidP="00BD69C2">
            <w:pPr>
              <w:tabs>
                <w:tab w:val="left" w:pos="290"/>
              </w:tabs>
              <w:spacing w:after="0" w:line="240" w:lineRule="auto"/>
              <w:rPr>
                <w:rFonts w:ascii="Times New Roman" w:eastAsia="Times New Roman" w:hAnsi="Times New Roman" w:cs="Times New Roman"/>
                <w:noProof/>
                <w:color w:val="000000"/>
                <w:sz w:val="24"/>
                <w:szCs w:val="24"/>
                <w:lang w:eastAsia="cs-CZ"/>
              </w:rPr>
            </w:pPr>
            <w:r w:rsidRPr="006A47B3">
              <w:rPr>
                <w:rFonts w:ascii="Times New Roman" w:eastAsia="Times New Roman" w:hAnsi="Times New Roman" w:cs="Times New Roman"/>
                <w:noProof/>
                <w:color w:val="000000"/>
                <w:sz w:val="24"/>
                <w:szCs w:val="24"/>
                <w:lang w:eastAsia="cs-CZ"/>
              </w:rPr>
              <w:t>1.      KOTLÍKOVÉ DOTACE (1.a 2.Výzva)</w:t>
            </w:r>
          </w:p>
        </w:tc>
        <w:tc>
          <w:tcPr>
            <w:tcW w:w="760" w:type="dxa"/>
            <w:tcBorders>
              <w:top w:val="nil"/>
              <w:left w:val="nil"/>
              <w:bottom w:val="single" w:sz="4" w:space="0" w:color="auto"/>
              <w:right w:val="nil"/>
            </w:tcBorders>
            <w:shd w:val="clear" w:color="000000" w:fill="FFFFFF"/>
            <w:noWrap/>
            <w:vAlign w:val="center"/>
            <w:hideMark/>
          </w:tcPr>
          <w:p w:rsidR="006A47B3" w:rsidRPr="006A47B3" w:rsidRDefault="006A47B3" w:rsidP="006A47B3">
            <w:pPr>
              <w:spacing w:after="0" w:line="240" w:lineRule="auto"/>
              <w:jc w:val="center"/>
              <w:rPr>
                <w:rFonts w:ascii="Calibri" w:eastAsia="Times New Roman" w:hAnsi="Calibri" w:cs="Times New Roman"/>
                <w:noProof/>
                <w:color w:val="000000"/>
                <w:sz w:val="28"/>
                <w:szCs w:val="28"/>
                <w:lang w:eastAsia="cs-CZ"/>
              </w:rPr>
            </w:pPr>
            <w:r w:rsidRPr="006A47B3">
              <w:rPr>
                <w:rFonts w:ascii="Calibri" w:eastAsia="Times New Roman" w:hAnsi="Calibri" w:cs="Times New Roman"/>
                <w:noProof/>
                <w:color w:val="000000"/>
                <w:sz w:val="28"/>
                <w:szCs w:val="28"/>
                <w:lang w:eastAsia="cs-CZ"/>
              </w:rPr>
              <w:t>5</w:t>
            </w:r>
          </w:p>
        </w:tc>
      </w:tr>
      <w:tr w:rsidR="006A47B3" w:rsidRPr="006A47B3" w:rsidTr="006A47B3">
        <w:trPr>
          <w:trHeight w:val="735"/>
        </w:trPr>
        <w:tc>
          <w:tcPr>
            <w:tcW w:w="8395" w:type="dxa"/>
            <w:tcBorders>
              <w:top w:val="nil"/>
              <w:left w:val="nil"/>
              <w:bottom w:val="single" w:sz="4" w:space="0" w:color="auto"/>
              <w:right w:val="nil"/>
            </w:tcBorders>
            <w:shd w:val="clear" w:color="000000" w:fill="FFFFFF"/>
            <w:noWrap/>
            <w:vAlign w:val="center"/>
            <w:hideMark/>
          </w:tcPr>
          <w:p w:rsidR="006A47B3" w:rsidRPr="006A47B3" w:rsidRDefault="006A47B3" w:rsidP="00BD69C2">
            <w:pPr>
              <w:tabs>
                <w:tab w:val="left" w:pos="290"/>
              </w:tabs>
              <w:spacing w:after="0" w:line="240" w:lineRule="auto"/>
              <w:rPr>
                <w:rFonts w:ascii="Times New Roman" w:eastAsia="Times New Roman" w:hAnsi="Times New Roman" w:cs="Times New Roman"/>
                <w:noProof/>
                <w:color w:val="000000"/>
                <w:sz w:val="24"/>
                <w:szCs w:val="24"/>
                <w:lang w:eastAsia="cs-CZ"/>
              </w:rPr>
            </w:pPr>
            <w:r w:rsidRPr="006A47B3">
              <w:rPr>
                <w:rFonts w:ascii="Times New Roman" w:eastAsia="Times New Roman" w:hAnsi="Times New Roman" w:cs="Times New Roman"/>
                <w:noProof/>
                <w:color w:val="000000"/>
                <w:sz w:val="24"/>
                <w:szCs w:val="24"/>
                <w:lang w:eastAsia="cs-CZ"/>
              </w:rPr>
              <w:t>2.      KOTLÍKOVÉ DOTACE (klady - sporné přínosy – výzvy a perspektivy)</w:t>
            </w:r>
          </w:p>
        </w:tc>
        <w:tc>
          <w:tcPr>
            <w:tcW w:w="760" w:type="dxa"/>
            <w:tcBorders>
              <w:top w:val="nil"/>
              <w:left w:val="nil"/>
              <w:bottom w:val="single" w:sz="4" w:space="0" w:color="auto"/>
              <w:right w:val="nil"/>
            </w:tcBorders>
            <w:shd w:val="clear" w:color="000000" w:fill="FFFFFF"/>
            <w:noWrap/>
            <w:vAlign w:val="center"/>
            <w:hideMark/>
          </w:tcPr>
          <w:p w:rsidR="006A47B3" w:rsidRPr="006A47B3" w:rsidRDefault="006A47B3" w:rsidP="006A47B3">
            <w:pPr>
              <w:spacing w:after="0" w:line="240" w:lineRule="auto"/>
              <w:jc w:val="center"/>
              <w:rPr>
                <w:rFonts w:ascii="Calibri" w:eastAsia="Times New Roman" w:hAnsi="Calibri" w:cs="Times New Roman"/>
                <w:noProof/>
                <w:color w:val="000000"/>
                <w:sz w:val="28"/>
                <w:szCs w:val="28"/>
                <w:lang w:eastAsia="cs-CZ"/>
              </w:rPr>
            </w:pPr>
            <w:r w:rsidRPr="006A47B3">
              <w:rPr>
                <w:rFonts w:ascii="Calibri" w:eastAsia="Times New Roman" w:hAnsi="Calibri" w:cs="Times New Roman"/>
                <w:noProof/>
                <w:color w:val="000000"/>
                <w:sz w:val="28"/>
                <w:szCs w:val="28"/>
                <w:lang w:eastAsia="cs-CZ"/>
              </w:rPr>
              <w:t>7</w:t>
            </w:r>
          </w:p>
        </w:tc>
      </w:tr>
      <w:tr w:rsidR="006A47B3" w:rsidRPr="006A47B3" w:rsidTr="006A47B3">
        <w:trPr>
          <w:trHeight w:val="735"/>
        </w:trPr>
        <w:tc>
          <w:tcPr>
            <w:tcW w:w="8395" w:type="dxa"/>
            <w:tcBorders>
              <w:top w:val="nil"/>
              <w:left w:val="nil"/>
              <w:bottom w:val="single" w:sz="4" w:space="0" w:color="auto"/>
              <w:right w:val="nil"/>
            </w:tcBorders>
            <w:shd w:val="clear" w:color="000000" w:fill="FFFFFF"/>
            <w:noWrap/>
            <w:vAlign w:val="center"/>
            <w:hideMark/>
          </w:tcPr>
          <w:p w:rsidR="006A47B3" w:rsidRPr="006A47B3" w:rsidRDefault="006A47B3" w:rsidP="00BD69C2">
            <w:pPr>
              <w:tabs>
                <w:tab w:val="left" w:pos="290"/>
              </w:tabs>
              <w:spacing w:after="0" w:line="240" w:lineRule="auto"/>
              <w:rPr>
                <w:rFonts w:ascii="Times New Roman" w:eastAsia="Times New Roman" w:hAnsi="Times New Roman" w:cs="Times New Roman"/>
                <w:noProof/>
                <w:color w:val="000000"/>
                <w:sz w:val="24"/>
                <w:szCs w:val="24"/>
                <w:lang w:eastAsia="cs-CZ"/>
              </w:rPr>
            </w:pPr>
            <w:r w:rsidRPr="006A47B3">
              <w:rPr>
                <w:rFonts w:ascii="Times New Roman" w:eastAsia="Times New Roman" w:hAnsi="Times New Roman" w:cs="Times New Roman"/>
                <w:noProof/>
                <w:color w:val="000000"/>
                <w:sz w:val="24"/>
                <w:szCs w:val="24"/>
                <w:lang w:eastAsia="cs-CZ"/>
              </w:rPr>
              <w:t xml:space="preserve">3.    </w:t>
            </w:r>
            <w:r w:rsidR="00BD69C2">
              <w:rPr>
                <w:rFonts w:ascii="Times New Roman" w:eastAsia="Times New Roman" w:hAnsi="Times New Roman" w:cs="Times New Roman"/>
                <w:noProof/>
                <w:color w:val="000000"/>
                <w:sz w:val="24"/>
                <w:szCs w:val="24"/>
                <w:lang w:eastAsia="cs-CZ"/>
              </w:rPr>
              <w:t xml:space="preserve"> </w:t>
            </w:r>
            <w:r w:rsidRPr="006A47B3">
              <w:rPr>
                <w:rFonts w:ascii="Times New Roman" w:eastAsia="Times New Roman" w:hAnsi="Times New Roman" w:cs="Times New Roman"/>
                <w:noProof/>
                <w:color w:val="000000"/>
                <w:sz w:val="24"/>
                <w:szCs w:val="24"/>
                <w:lang w:eastAsia="cs-CZ"/>
              </w:rPr>
              <w:t>BIOMASA jako PEZ (primární energetický zdroj) pro domácí kotle</w:t>
            </w:r>
          </w:p>
        </w:tc>
        <w:tc>
          <w:tcPr>
            <w:tcW w:w="760" w:type="dxa"/>
            <w:tcBorders>
              <w:top w:val="nil"/>
              <w:left w:val="nil"/>
              <w:bottom w:val="single" w:sz="4" w:space="0" w:color="auto"/>
              <w:right w:val="nil"/>
            </w:tcBorders>
            <w:shd w:val="clear" w:color="000000" w:fill="FFFFFF"/>
            <w:noWrap/>
            <w:vAlign w:val="center"/>
            <w:hideMark/>
          </w:tcPr>
          <w:p w:rsidR="006A47B3" w:rsidRPr="006A47B3" w:rsidRDefault="006A47B3" w:rsidP="006A47B3">
            <w:pPr>
              <w:spacing w:after="0" w:line="240" w:lineRule="auto"/>
              <w:jc w:val="center"/>
              <w:rPr>
                <w:rFonts w:ascii="Calibri" w:eastAsia="Times New Roman" w:hAnsi="Calibri" w:cs="Times New Roman"/>
                <w:noProof/>
                <w:color w:val="000000"/>
                <w:sz w:val="28"/>
                <w:szCs w:val="28"/>
                <w:lang w:eastAsia="cs-CZ"/>
              </w:rPr>
            </w:pPr>
            <w:r w:rsidRPr="006A47B3">
              <w:rPr>
                <w:rFonts w:ascii="Calibri" w:eastAsia="Times New Roman" w:hAnsi="Calibri" w:cs="Times New Roman"/>
                <w:noProof/>
                <w:color w:val="000000"/>
                <w:sz w:val="28"/>
                <w:szCs w:val="28"/>
                <w:lang w:eastAsia="cs-CZ"/>
              </w:rPr>
              <w:t>8</w:t>
            </w:r>
          </w:p>
        </w:tc>
      </w:tr>
      <w:tr w:rsidR="006A47B3" w:rsidRPr="006A47B3" w:rsidTr="006A47B3">
        <w:trPr>
          <w:trHeight w:val="735"/>
        </w:trPr>
        <w:tc>
          <w:tcPr>
            <w:tcW w:w="8395" w:type="dxa"/>
            <w:tcBorders>
              <w:top w:val="nil"/>
              <w:left w:val="nil"/>
              <w:bottom w:val="single" w:sz="4" w:space="0" w:color="auto"/>
              <w:right w:val="nil"/>
            </w:tcBorders>
            <w:shd w:val="clear" w:color="000000" w:fill="FFFFFF"/>
            <w:noWrap/>
            <w:vAlign w:val="center"/>
            <w:hideMark/>
          </w:tcPr>
          <w:p w:rsidR="006A47B3" w:rsidRPr="006A47B3" w:rsidRDefault="006A47B3" w:rsidP="00BD69C2">
            <w:pPr>
              <w:tabs>
                <w:tab w:val="left" w:pos="290"/>
              </w:tabs>
              <w:spacing w:after="0" w:line="240" w:lineRule="auto"/>
              <w:rPr>
                <w:rFonts w:ascii="Times New Roman" w:eastAsia="Times New Roman" w:hAnsi="Times New Roman" w:cs="Times New Roman"/>
                <w:noProof/>
                <w:color w:val="000000"/>
                <w:sz w:val="24"/>
                <w:szCs w:val="24"/>
                <w:lang w:eastAsia="cs-CZ"/>
              </w:rPr>
            </w:pPr>
            <w:r w:rsidRPr="006A47B3">
              <w:rPr>
                <w:rFonts w:ascii="Times New Roman" w:eastAsia="Times New Roman" w:hAnsi="Times New Roman" w:cs="Times New Roman"/>
                <w:noProof/>
                <w:color w:val="000000"/>
                <w:sz w:val="24"/>
                <w:szCs w:val="24"/>
                <w:lang w:eastAsia="cs-CZ"/>
              </w:rPr>
              <w:t xml:space="preserve">             4.1. BIOMASA před příprava vstupní surovin z hlediska vlhkosti</w:t>
            </w:r>
          </w:p>
        </w:tc>
        <w:tc>
          <w:tcPr>
            <w:tcW w:w="760" w:type="dxa"/>
            <w:tcBorders>
              <w:top w:val="nil"/>
              <w:left w:val="nil"/>
              <w:bottom w:val="single" w:sz="4" w:space="0" w:color="auto"/>
              <w:right w:val="nil"/>
            </w:tcBorders>
            <w:shd w:val="clear" w:color="000000" w:fill="FFFFFF"/>
            <w:noWrap/>
            <w:vAlign w:val="center"/>
            <w:hideMark/>
          </w:tcPr>
          <w:p w:rsidR="006A47B3" w:rsidRPr="006A47B3" w:rsidRDefault="006A47B3" w:rsidP="006A47B3">
            <w:pPr>
              <w:spacing w:after="0" w:line="240" w:lineRule="auto"/>
              <w:jc w:val="center"/>
              <w:rPr>
                <w:rFonts w:ascii="Calibri" w:eastAsia="Times New Roman" w:hAnsi="Calibri" w:cs="Times New Roman"/>
                <w:noProof/>
                <w:color w:val="000000"/>
                <w:sz w:val="28"/>
                <w:szCs w:val="28"/>
                <w:lang w:eastAsia="cs-CZ"/>
              </w:rPr>
            </w:pPr>
            <w:r w:rsidRPr="006A47B3">
              <w:rPr>
                <w:rFonts w:ascii="Calibri" w:eastAsia="Times New Roman" w:hAnsi="Calibri" w:cs="Times New Roman"/>
                <w:noProof/>
                <w:color w:val="000000"/>
                <w:sz w:val="28"/>
                <w:szCs w:val="28"/>
                <w:lang w:eastAsia="cs-CZ"/>
              </w:rPr>
              <w:t>9</w:t>
            </w:r>
          </w:p>
        </w:tc>
      </w:tr>
      <w:tr w:rsidR="006A47B3" w:rsidRPr="006A47B3" w:rsidTr="006A47B3">
        <w:trPr>
          <w:trHeight w:val="735"/>
        </w:trPr>
        <w:tc>
          <w:tcPr>
            <w:tcW w:w="8395" w:type="dxa"/>
            <w:tcBorders>
              <w:top w:val="nil"/>
              <w:left w:val="nil"/>
              <w:bottom w:val="single" w:sz="4" w:space="0" w:color="auto"/>
              <w:right w:val="nil"/>
            </w:tcBorders>
            <w:shd w:val="clear" w:color="000000" w:fill="FFFFFF"/>
            <w:noWrap/>
            <w:vAlign w:val="center"/>
            <w:hideMark/>
          </w:tcPr>
          <w:p w:rsidR="006A47B3" w:rsidRPr="006A47B3" w:rsidRDefault="006A47B3" w:rsidP="00BD69C2">
            <w:pPr>
              <w:tabs>
                <w:tab w:val="left" w:pos="290"/>
              </w:tabs>
              <w:spacing w:after="0" w:line="240" w:lineRule="auto"/>
              <w:rPr>
                <w:rFonts w:ascii="Times New Roman" w:eastAsia="Times New Roman" w:hAnsi="Times New Roman" w:cs="Times New Roman"/>
                <w:noProof/>
                <w:color w:val="000000"/>
                <w:sz w:val="24"/>
                <w:szCs w:val="24"/>
                <w:lang w:eastAsia="cs-CZ"/>
              </w:rPr>
            </w:pPr>
            <w:r w:rsidRPr="006A47B3">
              <w:rPr>
                <w:rFonts w:ascii="Times New Roman" w:eastAsia="Times New Roman" w:hAnsi="Times New Roman" w:cs="Times New Roman"/>
                <w:noProof/>
                <w:color w:val="000000"/>
                <w:sz w:val="24"/>
                <w:szCs w:val="24"/>
                <w:lang w:eastAsia="cs-CZ"/>
              </w:rPr>
              <w:t xml:space="preserve">           4.2.BIOMASA před příprava vstupní suro</w:t>
            </w:r>
            <w:r w:rsidR="00D75910">
              <w:rPr>
                <w:rFonts w:ascii="Times New Roman" w:eastAsia="Times New Roman" w:hAnsi="Times New Roman" w:cs="Times New Roman"/>
                <w:noProof/>
                <w:color w:val="000000"/>
                <w:sz w:val="24"/>
                <w:szCs w:val="24"/>
                <w:lang w:eastAsia="cs-CZ"/>
              </w:rPr>
              <w:t>vin z hlediska rozměru a form</w:t>
            </w:r>
            <w:r w:rsidR="00D75910" w:rsidRPr="006A47B3">
              <w:rPr>
                <w:rFonts w:ascii="Times New Roman" w:eastAsia="Times New Roman" w:hAnsi="Times New Roman" w:cs="Times New Roman"/>
                <w:noProof/>
                <w:color w:val="000000"/>
                <w:sz w:val="24"/>
                <w:szCs w:val="24"/>
                <w:lang w:eastAsia="cs-CZ"/>
              </w:rPr>
              <w:t>y</w:t>
            </w:r>
          </w:p>
        </w:tc>
        <w:tc>
          <w:tcPr>
            <w:tcW w:w="760" w:type="dxa"/>
            <w:tcBorders>
              <w:top w:val="nil"/>
              <w:left w:val="nil"/>
              <w:bottom w:val="single" w:sz="4" w:space="0" w:color="auto"/>
              <w:right w:val="nil"/>
            </w:tcBorders>
            <w:shd w:val="clear" w:color="000000" w:fill="FFFFFF"/>
            <w:noWrap/>
            <w:vAlign w:val="center"/>
            <w:hideMark/>
          </w:tcPr>
          <w:p w:rsidR="006A47B3" w:rsidRPr="006A47B3" w:rsidRDefault="006A47B3" w:rsidP="006A47B3">
            <w:pPr>
              <w:spacing w:after="0" w:line="240" w:lineRule="auto"/>
              <w:jc w:val="center"/>
              <w:rPr>
                <w:rFonts w:ascii="Calibri" w:eastAsia="Times New Roman" w:hAnsi="Calibri" w:cs="Times New Roman"/>
                <w:noProof/>
                <w:color w:val="000000"/>
                <w:sz w:val="28"/>
                <w:szCs w:val="28"/>
                <w:lang w:eastAsia="cs-CZ"/>
              </w:rPr>
            </w:pPr>
            <w:r w:rsidRPr="006A47B3">
              <w:rPr>
                <w:rFonts w:ascii="Calibri" w:eastAsia="Times New Roman" w:hAnsi="Calibri" w:cs="Times New Roman"/>
                <w:noProof/>
                <w:color w:val="000000"/>
                <w:sz w:val="28"/>
                <w:szCs w:val="28"/>
                <w:lang w:eastAsia="cs-CZ"/>
              </w:rPr>
              <w:t>10</w:t>
            </w:r>
          </w:p>
        </w:tc>
      </w:tr>
      <w:tr w:rsidR="006A47B3" w:rsidRPr="006A47B3" w:rsidTr="006A47B3">
        <w:trPr>
          <w:trHeight w:val="735"/>
        </w:trPr>
        <w:tc>
          <w:tcPr>
            <w:tcW w:w="8395" w:type="dxa"/>
            <w:tcBorders>
              <w:top w:val="nil"/>
              <w:left w:val="nil"/>
              <w:bottom w:val="single" w:sz="4" w:space="0" w:color="auto"/>
              <w:right w:val="nil"/>
            </w:tcBorders>
            <w:shd w:val="clear" w:color="000000" w:fill="FFFFFF"/>
            <w:noWrap/>
            <w:vAlign w:val="center"/>
            <w:hideMark/>
          </w:tcPr>
          <w:p w:rsidR="006A47B3" w:rsidRPr="006A47B3" w:rsidRDefault="006A47B3" w:rsidP="00BD69C2">
            <w:pPr>
              <w:tabs>
                <w:tab w:val="left" w:pos="290"/>
              </w:tabs>
              <w:spacing w:after="0" w:line="240" w:lineRule="auto"/>
              <w:rPr>
                <w:rFonts w:ascii="Times New Roman" w:eastAsia="Times New Roman" w:hAnsi="Times New Roman" w:cs="Times New Roman"/>
                <w:noProof/>
                <w:color w:val="000000"/>
                <w:sz w:val="24"/>
                <w:szCs w:val="24"/>
                <w:lang w:eastAsia="cs-CZ"/>
              </w:rPr>
            </w:pPr>
            <w:r w:rsidRPr="006A47B3">
              <w:rPr>
                <w:rFonts w:ascii="Times New Roman" w:eastAsia="Times New Roman" w:hAnsi="Times New Roman" w:cs="Times New Roman"/>
                <w:noProof/>
                <w:color w:val="000000"/>
                <w:sz w:val="24"/>
                <w:szCs w:val="24"/>
                <w:lang w:eastAsia="cs-CZ"/>
              </w:rPr>
              <w:t>5.  KOTLE na fytomasu</w:t>
            </w:r>
          </w:p>
        </w:tc>
        <w:tc>
          <w:tcPr>
            <w:tcW w:w="760" w:type="dxa"/>
            <w:tcBorders>
              <w:top w:val="nil"/>
              <w:left w:val="nil"/>
              <w:bottom w:val="single" w:sz="4" w:space="0" w:color="auto"/>
              <w:right w:val="nil"/>
            </w:tcBorders>
            <w:shd w:val="clear" w:color="000000" w:fill="FFFFFF"/>
            <w:noWrap/>
            <w:vAlign w:val="center"/>
            <w:hideMark/>
          </w:tcPr>
          <w:p w:rsidR="006A47B3" w:rsidRPr="006A47B3" w:rsidRDefault="006A47B3" w:rsidP="006A47B3">
            <w:pPr>
              <w:spacing w:after="0" w:line="240" w:lineRule="auto"/>
              <w:jc w:val="center"/>
              <w:rPr>
                <w:rFonts w:ascii="Calibri" w:eastAsia="Times New Roman" w:hAnsi="Calibri" w:cs="Times New Roman"/>
                <w:noProof/>
                <w:color w:val="000000"/>
                <w:sz w:val="28"/>
                <w:szCs w:val="28"/>
                <w:lang w:eastAsia="cs-CZ"/>
              </w:rPr>
            </w:pPr>
            <w:r w:rsidRPr="006A47B3">
              <w:rPr>
                <w:rFonts w:ascii="Calibri" w:eastAsia="Times New Roman" w:hAnsi="Calibri" w:cs="Times New Roman"/>
                <w:noProof/>
                <w:color w:val="000000"/>
                <w:sz w:val="28"/>
                <w:szCs w:val="28"/>
                <w:lang w:eastAsia="cs-CZ"/>
              </w:rPr>
              <w:t>14</w:t>
            </w:r>
          </w:p>
        </w:tc>
      </w:tr>
      <w:tr w:rsidR="006A47B3" w:rsidRPr="006A47B3" w:rsidTr="006A47B3">
        <w:trPr>
          <w:trHeight w:val="735"/>
        </w:trPr>
        <w:tc>
          <w:tcPr>
            <w:tcW w:w="8395" w:type="dxa"/>
            <w:tcBorders>
              <w:top w:val="nil"/>
              <w:left w:val="nil"/>
              <w:bottom w:val="single" w:sz="4" w:space="0" w:color="auto"/>
              <w:right w:val="nil"/>
            </w:tcBorders>
            <w:shd w:val="clear" w:color="auto" w:fill="auto"/>
            <w:noWrap/>
            <w:vAlign w:val="center"/>
            <w:hideMark/>
          </w:tcPr>
          <w:p w:rsidR="00BD69C2" w:rsidRPr="00BD69C2" w:rsidRDefault="006A47B3" w:rsidP="00473BDD">
            <w:pPr>
              <w:pStyle w:val="Odstavecseseznamem"/>
              <w:numPr>
                <w:ilvl w:val="0"/>
                <w:numId w:val="6"/>
              </w:numPr>
              <w:tabs>
                <w:tab w:val="left" w:pos="290"/>
              </w:tabs>
              <w:spacing w:after="0" w:line="240" w:lineRule="auto"/>
              <w:ind w:left="87" w:hanging="87"/>
              <w:rPr>
                <w:rFonts w:ascii="Times New Roman" w:eastAsia="Times New Roman" w:hAnsi="Times New Roman" w:cs="Times New Roman"/>
                <w:noProof/>
                <w:color w:val="000000"/>
                <w:sz w:val="24"/>
                <w:szCs w:val="24"/>
                <w:lang w:eastAsia="cs-CZ"/>
              </w:rPr>
            </w:pPr>
            <w:r w:rsidRPr="00BD69C2">
              <w:rPr>
                <w:rFonts w:ascii="Times New Roman" w:eastAsia="Times New Roman" w:hAnsi="Times New Roman" w:cs="Times New Roman"/>
                <w:noProof/>
                <w:color w:val="000000"/>
                <w:sz w:val="24"/>
                <w:szCs w:val="24"/>
                <w:lang w:eastAsia="cs-CZ"/>
              </w:rPr>
              <w:t xml:space="preserve">SYNERGIE v PROPOJENÍ zemědělských a lesnických aktivit na lokální </w:t>
            </w:r>
          </w:p>
          <w:p w:rsidR="006A47B3" w:rsidRPr="00BD69C2" w:rsidRDefault="00BD69C2" w:rsidP="00BD69C2">
            <w:pPr>
              <w:tabs>
                <w:tab w:val="left" w:pos="290"/>
              </w:tabs>
              <w:spacing w:after="0" w:line="240" w:lineRule="auto"/>
              <w:rPr>
                <w:rFonts w:ascii="Times New Roman" w:eastAsia="Times New Roman" w:hAnsi="Times New Roman" w:cs="Times New Roman"/>
                <w:noProof/>
                <w:color w:val="000000"/>
                <w:sz w:val="24"/>
                <w:szCs w:val="24"/>
                <w:lang w:eastAsia="cs-CZ"/>
              </w:rPr>
            </w:pPr>
            <w:r>
              <w:rPr>
                <w:rFonts w:ascii="Times New Roman" w:eastAsia="Times New Roman" w:hAnsi="Times New Roman" w:cs="Times New Roman"/>
                <w:noProof/>
                <w:color w:val="000000"/>
                <w:sz w:val="24"/>
                <w:szCs w:val="24"/>
                <w:lang w:eastAsia="cs-CZ"/>
              </w:rPr>
              <w:t xml:space="preserve">    </w:t>
            </w:r>
            <w:r w:rsidR="006A47B3" w:rsidRPr="00BD69C2">
              <w:rPr>
                <w:rFonts w:ascii="Times New Roman" w:eastAsia="Times New Roman" w:hAnsi="Times New Roman" w:cs="Times New Roman"/>
                <w:noProof/>
                <w:color w:val="000000"/>
                <w:sz w:val="24"/>
                <w:szCs w:val="24"/>
                <w:lang w:eastAsia="cs-CZ"/>
              </w:rPr>
              <w:t>energetiku</w:t>
            </w:r>
          </w:p>
        </w:tc>
        <w:tc>
          <w:tcPr>
            <w:tcW w:w="760" w:type="dxa"/>
            <w:tcBorders>
              <w:top w:val="nil"/>
              <w:left w:val="nil"/>
              <w:bottom w:val="single" w:sz="4" w:space="0" w:color="auto"/>
              <w:right w:val="nil"/>
            </w:tcBorders>
            <w:shd w:val="clear" w:color="000000" w:fill="FFFFFF"/>
            <w:noWrap/>
            <w:vAlign w:val="center"/>
            <w:hideMark/>
          </w:tcPr>
          <w:p w:rsidR="006A47B3" w:rsidRPr="006A47B3" w:rsidRDefault="006A47B3" w:rsidP="006A47B3">
            <w:pPr>
              <w:spacing w:after="0" w:line="240" w:lineRule="auto"/>
              <w:jc w:val="center"/>
              <w:rPr>
                <w:rFonts w:ascii="Calibri" w:eastAsia="Times New Roman" w:hAnsi="Calibri" w:cs="Times New Roman"/>
                <w:noProof/>
                <w:color w:val="000000"/>
                <w:sz w:val="28"/>
                <w:szCs w:val="28"/>
                <w:lang w:eastAsia="cs-CZ"/>
              </w:rPr>
            </w:pPr>
            <w:r w:rsidRPr="006A47B3">
              <w:rPr>
                <w:rFonts w:ascii="Calibri" w:eastAsia="Times New Roman" w:hAnsi="Calibri" w:cs="Times New Roman"/>
                <w:noProof/>
                <w:color w:val="000000"/>
                <w:sz w:val="28"/>
                <w:szCs w:val="28"/>
                <w:lang w:eastAsia="cs-CZ"/>
              </w:rPr>
              <w:t>19</w:t>
            </w:r>
          </w:p>
        </w:tc>
      </w:tr>
      <w:tr w:rsidR="006A47B3" w:rsidRPr="006A47B3" w:rsidTr="006A47B3">
        <w:trPr>
          <w:trHeight w:val="735"/>
        </w:trPr>
        <w:tc>
          <w:tcPr>
            <w:tcW w:w="8395" w:type="dxa"/>
            <w:tcBorders>
              <w:top w:val="nil"/>
              <w:left w:val="nil"/>
              <w:bottom w:val="single" w:sz="4" w:space="0" w:color="auto"/>
              <w:right w:val="nil"/>
            </w:tcBorders>
            <w:shd w:val="clear" w:color="auto" w:fill="auto"/>
            <w:noWrap/>
            <w:vAlign w:val="center"/>
            <w:hideMark/>
          </w:tcPr>
          <w:p w:rsidR="006A47B3" w:rsidRPr="006A47B3" w:rsidRDefault="006A47B3" w:rsidP="00BD69C2">
            <w:pPr>
              <w:tabs>
                <w:tab w:val="left" w:pos="290"/>
              </w:tabs>
              <w:spacing w:after="0" w:line="240" w:lineRule="auto"/>
              <w:rPr>
                <w:rFonts w:ascii="Times New Roman" w:eastAsia="Times New Roman" w:hAnsi="Times New Roman" w:cs="Times New Roman"/>
                <w:noProof/>
                <w:color w:val="000000"/>
                <w:sz w:val="24"/>
                <w:szCs w:val="24"/>
                <w:lang w:eastAsia="cs-CZ"/>
              </w:rPr>
            </w:pPr>
            <w:r w:rsidRPr="006A47B3">
              <w:rPr>
                <w:rFonts w:ascii="Times New Roman" w:eastAsia="Times New Roman" w:hAnsi="Times New Roman" w:cs="Times New Roman"/>
                <w:noProof/>
                <w:color w:val="000000"/>
                <w:sz w:val="24"/>
                <w:szCs w:val="24"/>
                <w:lang w:eastAsia="cs-CZ"/>
              </w:rPr>
              <w:t xml:space="preserve">7. </w:t>
            </w:r>
            <w:r w:rsidR="00BD69C2">
              <w:rPr>
                <w:rFonts w:ascii="Times New Roman" w:eastAsia="Times New Roman" w:hAnsi="Times New Roman" w:cs="Times New Roman"/>
                <w:noProof/>
                <w:color w:val="000000"/>
                <w:sz w:val="24"/>
                <w:szCs w:val="24"/>
                <w:lang w:eastAsia="cs-CZ"/>
              </w:rPr>
              <w:t xml:space="preserve"> </w:t>
            </w:r>
            <w:r w:rsidRPr="006A47B3">
              <w:rPr>
                <w:rFonts w:ascii="Times New Roman" w:eastAsia="Times New Roman" w:hAnsi="Times New Roman" w:cs="Times New Roman"/>
                <w:noProof/>
                <w:color w:val="000000"/>
                <w:sz w:val="24"/>
                <w:szCs w:val="24"/>
                <w:lang w:eastAsia="cs-CZ"/>
              </w:rPr>
              <w:t xml:space="preserve">AGRO-FORESTRY  - agrolesnictví </w:t>
            </w:r>
          </w:p>
        </w:tc>
        <w:tc>
          <w:tcPr>
            <w:tcW w:w="760" w:type="dxa"/>
            <w:tcBorders>
              <w:top w:val="nil"/>
              <w:left w:val="nil"/>
              <w:bottom w:val="single" w:sz="4" w:space="0" w:color="auto"/>
              <w:right w:val="nil"/>
            </w:tcBorders>
            <w:shd w:val="clear" w:color="000000" w:fill="FFFFFF"/>
            <w:noWrap/>
            <w:vAlign w:val="center"/>
            <w:hideMark/>
          </w:tcPr>
          <w:p w:rsidR="006A47B3" w:rsidRPr="006A47B3" w:rsidRDefault="000226A3" w:rsidP="006A47B3">
            <w:pPr>
              <w:spacing w:after="0" w:line="240" w:lineRule="auto"/>
              <w:jc w:val="center"/>
              <w:rPr>
                <w:rFonts w:ascii="Calibri" w:eastAsia="Times New Roman" w:hAnsi="Calibri" w:cs="Times New Roman"/>
                <w:noProof/>
                <w:color w:val="000000"/>
                <w:sz w:val="28"/>
                <w:szCs w:val="28"/>
                <w:lang w:eastAsia="cs-CZ"/>
              </w:rPr>
            </w:pPr>
            <w:bookmarkStart w:id="0" w:name="_GoBack"/>
            <w:bookmarkEnd w:id="0"/>
            <w:r>
              <w:rPr>
                <w:rFonts w:ascii="Calibri" w:eastAsia="Times New Roman" w:hAnsi="Calibri" w:cs="Times New Roman"/>
                <w:noProof/>
                <w:color w:val="000000"/>
                <w:sz w:val="28"/>
                <w:szCs w:val="28"/>
                <w:lang w:eastAsia="cs-CZ"/>
              </w:rPr>
              <w:t>20</w:t>
            </w:r>
          </w:p>
        </w:tc>
      </w:tr>
      <w:tr w:rsidR="006A47B3" w:rsidRPr="006A47B3" w:rsidTr="006A47B3">
        <w:trPr>
          <w:trHeight w:val="735"/>
        </w:trPr>
        <w:tc>
          <w:tcPr>
            <w:tcW w:w="8395" w:type="dxa"/>
            <w:tcBorders>
              <w:top w:val="nil"/>
              <w:left w:val="nil"/>
              <w:bottom w:val="single" w:sz="4" w:space="0" w:color="auto"/>
              <w:right w:val="nil"/>
            </w:tcBorders>
            <w:shd w:val="clear" w:color="auto" w:fill="auto"/>
            <w:noWrap/>
            <w:vAlign w:val="center"/>
            <w:hideMark/>
          </w:tcPr>
          <w:p w:rsidR="006A47B3" w:rsidRPr="006A47B3" w:rsidRDefault="006A47B3" w:rsidP="00BD69C2">
            <w:pPr>
              <w:tabs>
                <w:tab w:val="left" w:pos="290"/>
              </w:tabs>
              <w:spacing w:after="0" w:line="240" w:lineRule="auto"/>
              <w:rPr>
                <w:rFonts w:ascii="Times New Roman" w:eastAsia="Times New Roman" w:hAnsi="Times New Roman" w:cs="Times New Roman"/>
                <w:noProof/>
                <w:color w:val="000000"/>
                <w:sz w:val="24"/>
                <w:szCs w:val="24"/>
                <w:lang w:eastAsia="cs-CZ"/>
              </w:rPr>
            </w:pPr>
            <w:r w:rsidRPr="006A47B3">
              <w:rPr>
                <w:rFonts w:ascii="Times New Roman" w:eastAsia="Times New Roman" w:hAnsi="Times New Roman" w:cs="Times New Roman"/>
                <w:noProof/>
                <w:color w:val="000000"/>
                <w:sz w:val="24"/>
                <w:szCs w:val="24"/>
                <w:lang w:eastAsia="cs-CZ"/>
              </w:rPr>
              <w:t>ZÁVĚR – doporučení</w:t>
            </w:r>
          </w:p>
        </w:tc>
        <w:tc>
          <w:tcPr>
            <w:tcW w:w="760" w:type="dxa"/>
            <w:tcBorders>
              <w:top w:val="nil"/>
              <w:left w:val="nil"/>
              <w:bottom w:val="single" w:sz="4" w:space="0" w:color="auto"/>
              <w:right w:val="nil"/>
            </w:tcBorders>
            <w:shd w:val="clear" w:color="000000" w:fill="FFFFFF"/>
            <w:noWrap/>
            <w:vAlign w:val="center"/>
            <w:hideMark/>
          </w:tcPr>
          <w:p w:rsidR="006A47B3" w:rsidRPr="006A47B3" w:rsidRDefault="006A47B3" w:rsidP="00556567">
            <w:pPr>
              <w:spacing w:after="0" w:line="240" w:lineRule="auto"/>
              <w:jc w:val="center"/>
              <w:rPr>
                <w:rFonts w:ascii="Calibri" w:eastAsia="Times New Roman" w:hAnsi="Calibri" w:cs="Times New Roman"/>
                <w:noProof/>
                <w:color w:val="000000"/>
                <w:sz w:val="28"/>
                <w:szCs w:val="28"/>
                <w:lang w:eastAsia="cs-CZ"/>
              </w:rPr>
            </w:pPr>
            <w:r w:rsidRPr="006A47B3">
              <w:rPr>
                <w:rFonts w:ascii="Calibri" w:eastAsia="Times New Roman" w:hAnsi="Calibri" w:cs="Times New Roman"/>
                <w:noProof/>
                <w:color w:val="000000"/>
                <w:sz w:val="28"/>
                <w:szCs w:val="28"/>
                <w:lang w:eastAsia="cs-CZ"/>
              </w:rPr>
              <w:t>2</w:t>
            </w:r>
            <w:r w:rsidR="00556567">
              <w:rPr>
                <w:rFonts w:ascii="Calibri" w:eastAsia="Times New Roman" w:hAnsi="Calibri" w:cs="Times New Roman"/>
                <w:noProof/>
                <w:color w:val="000000"/>
                <w:sz w:val="28"/>
                <w:szCs w:val="28"/>
                <w:lang w:eastAsia="cs-CZ"/>
              </w:rPr>
              <w:t>5</w:t>
            </w:r>
          </w:p>
        </w:tc>
      </w:tr>
    </w:tbl>
    <w:p w:rsidR="00AA2FF1" w:rsidRDefault="00AA2FF1">
      <w:pPr>
        <w:rPr>
          <w:noProof/>
        </w:rPr>
      </w:pPr>
    </w:p>
    <w:p w:rsidR="00AA2FF1" w:rsidRDefault="00AA2FF1"/>
    <w:p w:rsidR="00AA2FF1" w:rsidRDefault="00AA2FF1"/>
    <w:p w:rsidR="00AA2FF1" w:rsidRDefault="00AA2FF1"/>
    <w:p w:rsidR="00AA2FF1" w:rsidRDefault="00AA2FF1"/>
    <w:p w:rsidR="00AA2FF1" w:rsidRDefault="00AA2FF1"/>
    <w:p w:rsidR="00AA2FF1" w:rsidRDefault="00AA2FF1"/>
    <w:p w:rsidR="00AA2FF1" w:rsidRDefault="00AA2FF1"/>
    <w:p w:rsidR="00753FDA" w:rsidRDefault="00753FDA"/>
    <w:p w:rsidR="00D75910" w:rsidRDefault="00D75910">
      <w:r>
        <w:t>¨</w:t>
      </w:r>
    </w:p>
    <w:p w:rsidR="00D75910" w:rsidRDefault="00D75910"/>
    <w:p w:rsidR="00AA2FF1" w:rsidRDefault="00AA2FF1"/>
    <w:p w:rsidR="00620CA8" w:rsidRPr="00F07975" w:rsidRDefault="00763C1C">
      <w:pPr>
        <w:rPr>
          <w:rFonts w:eastAsia="Times New Roman" w:cs="Times New Roman"/>
          <w:b/>
          <w:sz w:val="32"/>
          <w:szCs w:val="32"/>
          <w:u w:val="single"/>
          <w:lang w:eastAsia="cs-CZ"/>
        </w:rPr>
      </w:pPr>
      <w:r w:rsidRPr="00F07975">
        <w:rPr>
          <w:rFonts w:eastAsia="Times New Roman" w:cs="Times New Roman"/>
          <w:b/>
          <w:sz w:val="32"/>
          <w:szCs w:val="32"/>
          <w:u w:val="single"/>
          <w:lang w:eastAsia="cs-CZ"/>
        </w:rPr>
        <w:lastRenderedPageBreak/>
        <w:t>Ú</w:t>
      </w:r>
      <w:r w:rsidR="00F07975" w:rsidRPr="00F07975">
        <w:rPr>
          <w:rFonts w:eastAsia="Times New Roman" w:cs="Times New Roman"/>
          <w:b/>
          <w:sz w:val="32"/>
          <w:szCs w:val="32"/>
          <w:u w:val="single"/>
          <w:lang w:eastAsia="cs-CZ"/>
        </w:rPr>
        <w:t>VOD</w:t>
      </w:r>
    </w:p>
    <w:p w:rsidR="00763C1C" w:rsidRPr="008A43BF" w:rsidRDefault="00763C1C">
      <w:pPr>
        <w:rPr>
          <w:rFonts w:ascii="Times New Roman" w:hAnsi="Times New Roman" w:cs="Times New Roman"/>
          <w:bCs/>
          <w:color w:val="000000" w:themeColor="text1"/>
          <w:kern w:val="24"/>
        </w:rPr>
      </w:pPr>
      <w:r w:rsidRPr="008A43BF">
        <w:rPr>
          <w:rFonts w:ascii="Times New Roman" w:eastAsia="Times New Roman" w:hAnsi="Times New Roman" w:cs="Times New Roman"/>
          <w:lang w:eastAsia="cs-CZ"/>
        </w:rPr>
        <w:t>Biopaliva druhé generace v</w:t>
      </w:r>
      <w:r w:rsidRPr="008A43BF">
        <w:rPr>
          <w:rFonts w:ascii="Times New Roman" w:hAnsi="Times New Roman" w:cs="Times New Roman"/>
          <w:bCs/>
          <w:color w:val="000000" w:themeColor="text1"/>
          <w:kern w:val="24"/>
        </w:rPr>
        <w:t>y</w:t>
      </w:r>
      <w:r w:rsidRPr="008A43BF">
        <w:rPr>
          <w:rFonts w:ascii="Times New Roman" w:eastAsia="Times New Roman" w:hAnsi="Times New Roman" w:cs="Times New Roman"/>
          <w:lang w:eastAsia="cs-CZ"/>
        </w:rPr>
        <w:t>žadují odpadní charakter vstupní surovin</w:t>
      </w:r>
      <w:r w:rsidRPr="008A43BF">
        <w:rPr>
          <w:rFonts w:ascii="Times New Roman" w:hAnsi="Times New Roman" w:cs="Times New Roman"/>
          <w:bCs/>
          <w:color w:val="000000" w:themeColor="text1"/>
          <w:kern w:val="24"/>
        </w:rPr>
        <w:t>y, resp. minimalizace průniku s potravinovým a krmným řetězcem a využití jakékoli uhlovodíkové substance. To znamená rezidua lesní, zemědělská, BRKO jako i jeho jednotlivé frakce (papír apod.)</w:t>
      </w:r>
    </w:p>
    <w:p w:rsidR="008A43BF" w:rsidRDefault="00763C1C" w:rsidP="008A43BF">
      <w:pPr>
        <w:rPr>
          <w:rFonts w:ascii="Times New Roman" w:eastAsia="Times New Roman" w:hAnsi="Times New Roman" w:cs="Times New Roman"/>
          <w:lang w:eastAsia="cs-CZ"/>
        </w:rPr>
      </w:pPr>
      <w:r w:rsidRPr="008A43BF">
        <w:rPr>
          <w:rFonts w:ascii="Times New Roman" w:hAnsi="Times New Roman" w:cs="Times New Roman"/>
          <w:bCs/>
          <w:color w:val="000000" w:themeColor="text1"/>
          <w:kern w:val="24"/>
        </w:rPr>
        <w:t xml:space="preserve">Ve vyspělém světě se technologicky prosazuje energetické využití těchto surovin </w:t>
      </w:r>
      <w:r w:rsidR="008A43BF" w:rsidRPr="008A43BF">
        <w:rPr>
          <w:rFonts w:ascii="Times New Roman" w:hAnsi="Times New Roman" w:cs="Times New Roman"/>
          <w:bCs/>
          <w:color w:val="000000" w:themeColor="text1"/>
          <w:kern w:val="24"/>
        </w:rPr>
        <w:t>zplynováním (</w:t>
      </w:r>
      <w:proofErr w:type="spellStart"/>
      <w:r w:rsidR="008A43BF" w:rsidRPr="008A43BF">
        <w:rPr>
          <w:rFonts w:ascii="Times New Roman" w:hAnsi="Times New Roman" w:cs="Times New Roman"/>
          <w:bCs/>
          <w:color w:val="000000" w:themeColor="text1"/>
          <w:kern w:val="24"/>
        </w:rPr>
        <w:t>gasifikací</w:t>
      </w:r>
      <w:proofErr w:type="spellEnd"/>
      <w:r w:rsidR="008A43BF" w:rsidRPr="008A43BF">
        <w:rPr>
          <w:rFonts w:ascii="Times New Roman" w:hAnsi="Times New Roman" w:cs="Times New Roman"/>
          <w:bCs/>
          <w:color w:val="000000" w:themeColor="text1"/>
          <w:kern w:val="24"/>
        </w:rPr>
        <w:t>) na syntetický plyn (</w:t>
      </w:r>
      <w:proofErr w:type="spellStart"/>
      <w:r w:rsidR="008A43BF" w:rsidRPr="008A43BF">
        <w:rPr>
          <w:rFonts w:ascii="Times New Roman" w:hAnsi="Times New Roman" w:cs="Times New Roman"/>
          <w:bCs/>
          <w:color w:val="000000" w:themeColor="text1"/>
          <w:kern w:val="24"/>
        </w:rPr>
        <w:t>sy</w:t>
      </w:r>
      <w:r w:rsidR="008A43BF">
        <w:rPr>
          <w:rFonts w:ascii="Times New Roman" w:hAnsi="Times New Roman" w:cs="Times New Roman"/>
          <w:bCs/>
          <w:color w:val="000000" w:themeColor="text1"/>
          <w:kern w:val="24"/>
        </w:rPr>
        <w:t>ngas</w:t>
      </w:r>
      <w:proofErr w:type="spellEnd"/>
      <w:r w:rsidR="008A43BF">
        <w:rPr>
          <w:rFonts w:ascii="Times New Roman" w:hAnsi="Times New Roman" w:cs="Times New Roman"/>
          <w:bCs/>
          <w:color w:val="000000" w:themeColor="text1"/>
          <w:kern w:val="24"/>
        </w:rPr>
        <w:t>) CO + H2. Výhodnost procesu zpl</w:t>
      </w:r>
      <w:r w:rsidR="008A43BF" w:rsidRPr="008A43BF">
        <w:rPr>
          <w:rFonts w:ascii="Times New Roman" w:hAnsi="Times New Roman" w:cs="Times New Roman"/>
          <w:bCs/>
          <w:color w:val="000000" w:themeColor="text1"/>
          <w:kern w:val="24"/>
        </w:rPr>
        <w:t>y</w:t>
      </w:r>
      <w:r w:rsidR="008A43BF">
        <w:rPr>
          <w:rFonts w:ascii="Times New Roman" w:hAnsi="Times New Roman" w:cs="Times New Roman"/>
          <w:bCs/>
          <w:color w:val="000000" w:themeColor="text1"/>
          <w:kern w:val="24"/>
        </w:rPr>
        <w:t xml:space="preserve">nování před spalováním identifikuje na příkladu komunálního odpadu studie </w:t>
      </w:r>
      <w:proofErr w:type="spellStart"/>
      <w:r w:rsidR="008A43BF" w:rsidRPr="008A43BF">
        <w:rPr>
          <w:rFonts w:ascii="Times New Roman" w:eastAsia="Times New Roman" w:hAnsi="Times New Roman" w:cs="Times New Roman"/>
          <w:lang w:eastAsia="cs-CZ"/>
        </w:rPr>
        <w:t>Comparative</w:t>
      </w:r>
      <w:proofErr w:type="spellEnd"/>
      <w:r w:rsidR="008A43BF" w:rsidRPr="008A43BF">
        <w:rPr>
          <w:rFonts w:ascii="Times New Roman" w:eastAsia="Times New Roman" w:hAnsi="Times New Roman" w:cs="Times New Roman"/>
          <w:lang w:eastAsia="cs-CZ"/>
        </w:rPr>
        <w:t xml:space="preserve"> </w:t>
      </w:r>
      <w:proofErr w:type="spellStart"/>
      <w:r w:rsidR="008A43BF" w:rsidRPr="008A43BF">
        <w:rPr>
          <w:rFonts w:ascii="Times New Roman" w:eastAsia="Times New Roman" w:hAnsi="Times New Roman" w:cs="Times New Roman"/>
          <w:lang w:eastAsia="cs-CZ"/>
        </w:rPr>
        <w:t>Assessment</w:t>
      </w:r>
      <w:proofErr w:type="spellEnd"/>
      <w:r w:rsidR="008A43BF" w:rsidRPr="008A43BF">
        <w:rPr>
          <w:rFonts w:ascii="Times New Roman" w:eastAsia="Times New Roman" w:hAnsi="Times New Roman" w:cs="Times New Roman"/>
          <w:lang w:eastAsia="cs-CZ"/>
        </w:rPr>
        <w:t xml:space="preserve"> </w:t>
      </w:r>
      <w:proofErr w:type="spellStart"/>
      <w:r w:rsidR="008A43BF" w:rsidRPr="008A43BF">
        <w:rPr>
          <w:rFonts w:ascii="Times New Roman" w:eastAsia="Times New Roman" w:hAnsi="Times New Roman" w:cs="Times New Roman"/>
          <w:lang w:eastAsia="cs-CZ"/>
        </w:rPr>
        <w:t>of</w:t>
      </w:r>
      <w:proofErr w:type="spellEnd"/>
      <w:r w:rsidR="008A43BF" w:rsidRPr="008A43BF">
        <w:rPr>
          <w:rFonts w:ascii="Times New Roman" w:eastAsia="Times New Roman" w:hAnsi="Times New Roman" w:cs="Times New Roman"/>
          <w:lang w:eastAsia="cs-CZ"/>
        </w:rPr>
        <w:t xml:space="preserve"> </w:t>
      </w:r>
      <w:proofErr w:type="spellStart"/>
      <w:r w:rsidR="008A43BF" w:rsidRPr="008A43BF">
        <w:rPr>
          <w:rFonts w:ascii="Times New Roman" w:eastAsia="Times New Roman" w:hAnsi="Times New Roman" w:cs="Times New Roman"/>
          <w:lang w:eastAsia="cs-CZ"/>
        </w:rPr>
        <w:t>Gasification</w:t>
      </w:r>
      <w:proofErr w:type="spellEnd"/>
      <w:r w:rsidR="008A43BF" w:rsidRPr="008A43BF">
        <w:rPr>
          <w:rFonts w:ascii="Times New Roman" w:eastAsia="Times New Roman" w:hAnsi="Times New Roman" w:cs="Times New Roman"/>
          <w:lang w:eastAsia="cs-CZ"/>
        </w:rPr>
        <w:t xml:space="preserve"> and </w:t>
      </w:r>
      <w:proofErr w:type="spellStart"/>
      <w:r w:rsidR="008A43BF" w:rsidRPr="008A43BF">
        <w:rPr>
          <w:rFonts w:ascii="Times New Roman" w:eastAsia="Times New Roman" w:hAnsi="Times New Roman" w:cs="Times New Roman"/>
          <w:lang w:eastAsia="cs-CZ"/>
        </w:rPr>
        <w:t>Incineration</w:t>
      </w:r>
      <w:proofErr w:type="spellEnd"/>
      <w:r w:rsidR="008A43BF">
        <w:rPr>
          <w:rFonts w:ascii="Times New Roman" w:eastAsia="Times New Roman" w:hAnsi="Times New Roman" w:cs="Times New Roman"/>
          <w:lang w:eastAsia="cs-CZ"/>
        </w:rPr>
        <w:t xml:space="preserve"> </w:t>
      </w:r>
      <w:r w:rsidR="008A43BF" w:rsidRPr="008A43BF">
        <w:rPr>
          <w:rFonts w:ascii="Times New Roman" w:eastAsia="Times New Roman" w:hAnsi="Times New Roman" w:cs="Times New Roman"/>
          <w:lang w:eastAsia="cs-CZ"/>
        </w:rPr>
        <w:t xml:space="preserve">in </w:t>
      </w:r>
      <w:proofErr w:type="spellStart"/>
      <w:r w:rsidR="008A43BF" w:rsidRPr="008A43BF">
        <w:rPr>
          <w:rFonts w:ascii="Times New Roman" w:eastAsia="Times New Roman" w:hAnsi="Times New Roman" w:cs="Times New Roman"/>
          <w:lang w:eastAsia="cs-CZ"/>
        </w:rPr>
        <w:t>Integrated</w:t>
      </w:r>
      <w:proofErr w:type="spellEnd"/>
      <w:r w:rsidR="008A43BF" w:rsidRPr="008A43BF">
        <w:rPr>
          <w:rFonts w:ascii="Times New Roman" w:eastAsia="Times New Roman" w:hAnsi="Times New Roman" w:cs="Times New Roman"/>
          <w:lang w:eastAsia="cs-CZ"/>
        </w:rPr>
        <w:t xml:space="preserve"> </w:t>
      </w:r>
      <w:proofErr w:type="spellStart"/>
      <w:r w:rsidR="008A43BF" w:rsidRPr="008A43BF">
        <w:rPr>
          <w:rFonts w:ascii="Times New Roman" w:eastAsia="Times New Roman" w:hAnsi="Times New Roman" w:cs="Times New Roman"/>
          <w:lang w:eastAsia="cs-CZ"/>
        </w:rPr>
        <w:t>Waste</w:t>
      </w:r>
      <w:proofErr w:type="spellEnd"/>
      <w:r w:rsidR="008A43BF" w:rsidRPr="008A43BF">
        <w:rPr>
          <w:rFonts w:ascii="Times New Roman" w:eastAsia="Times New Roman" w:hAnsi="Times New Roman" w:cs="Times New Roman"/>
          <w:lang w:eastAsia="cs-CZ"/>
        </w:rPr>
        <w:t xml:space="preserve"> Management Systems </w:t>
      </w:r>
      <w:r w:rsidR="008A43BF">
        <w:rPr>
          <w:rStyle w:val="Znakapoznpodarou"/>
          <w:rFonts w:ascii="Times New Roman" w:eastAsia="Times New Roman" w:hAnsi="Times New Roman" w:cs="Times New Roman"/>
          <w:lang w:eastAsia="cs-CZ"/>
        </w:rPr>
        <w:footnoteReference w:id="1"/>
      </w:r>
      <w:r w:rsidR="008A43BF">
        <w:rPr>
          <w:rFonts w:ascii="Times New Roman" w:eastAsia="Times New Roman" w:hAnsi="Times New Roman" w:cs="Times New Roman"/>
          <w:lang w:eastAsia="cs-CZ"/>
        </w:rPr>
        <w:t xml:space="preserve"> z roku 2014.</w:t>
      </w:r>
    </w:p>
    <w:p w:rsidR="008A43BF" w:rsidRDefault="008A43BF" w:rsidP="008A43BF">
      <w:pPr>
        <w:rPr>
          <w:rFonts w:ascii="Times New Roman" w:hAnsi="Times New Roman" w:cs="Times New Roman"/>
          <w:bCs/>
          <w:color w:val="000000" w:themeColor="text1"/>
          <w:kern w:val="24"/>
        </w:rPr>
      </w:pPr>
      <w:r>
        <w:rPr>
          <w:rFonts w:ascii="Times New Roman" w:eastAsia="Times New Roman" w:hAnsi="Times New Roman" w:cs="Times New Roman"/>
          <w:lang w:eastAsia="cs-CZ"/>
        </w:rPr>
        <w:t>Zpl</w:t>
      </w:r>
      <w:r w:rsidRPr="008A43BF">
        <w:rPr>
          <w:rFonts w:ascii="Times New Roman" w:hAnsi="Times New Roman" w:cs="Times New Roman"/>
          <w:bCs/>
          <w:color w:val="000000" w:themeColor="text1"/>
          <w:kern w:val="24"/>
        </w:rPr>
        <w:t>y</w:t>
      </w:r>
      <w:r>
        <w:rPr>
          <w:rFonts w:ascii="Times New Roman" w:eastAsia="Times New Roman" w:hAnsi="Times New Roman" w:cs="Times New Roman"/>
          <w:lang w:eastAsia="cs-CZ"/>
        </w:rPr>
        <w:t>nování na rozdíl od spalování kromě environmentálně pozitivnějších dopadů, umožňuje energii ze vstupní surovin</w:t>
      </w:r>
      <w:r w:rsidRPr="008A43BF">
        <w:rPr>
          <w:rFonts w:ascii="Times New Roman" w:hAnsi="Times New Roman" w:cs="Times New Roman"/>
          <w:bCs/>
          <w:color w:val="000000" w:themeColor="text1"/>
          <w:kern w:val="24"/>
        </w:rPr>
        <w:t>y</w:t>
      </w:r>
      <w:r>
        <w:rPr>
          <w:rFonts w:ascii="Times New Roman" w:hAnsi="Times New Roman" w:cs="Times New Roman"/>
          <w:bCs/>
          <w:color w:val="000000" w:themeColor="text1"/>
          <w:kern w:val="24"/>
        </w:rPr>
        <w:t xml:space="preserve"> ve formě pl</w:t>
      </w:r>
      <w:r w:rsidRPr="008A43BF">
        <w:rPr>
          <w:rFonts w:ascii="Times New Roman" w:hAnsi="Times New Roman" w:cs="Times New Roman"/>
          <w:bCs/>
          <w:color w:val="000000" w:themeColor="text1"/>
          <w:kern w:val="24"/>
        </w:rPr>
        <w:t>y</w:t>
      </w:r>
      <w:r>
        <w:rPr>
          <w:rFonts w:ascii="Times New Roman" w:hAnsi="Times New Roman" w:cs="Times New Roman"/>
          <w:bCs/>
          <w:color w:val="000000" w:themeColor="text1"/>
          <w:kern w:val="24"/>
        </w:rPr>
        <w:t>nu kumulovat a časovat její užití (kd</w:t>
      </w:r>
      <w:r w:rsidRPr="008A43BF">
        <w:rPr>
          <w:rFonts w:ascii="Times New Roman" w:hAnsi="Times New Roman" w:cs="Times New Roman"/>
          <w:bCs/>
          <w:color w:val="000000" w:themeColor="text1"/>
          <w:kern w:val="24"/>
        </w:rPr>
        <w:t>y</w:t>
      </w:r>
      <w:r>
        <w:rPr>
          <w:rFonts w:ascii="Times New Roman" w:hAnsi="Times New Roman" w:cs="Times New Roman"/>
          <w:bCs/>
          <w:color w:val="000000" w:themeColor="text1"/>
          <w:kern w:val="24"/>
        </w:rPr>
        <w:t>ž nejsou k dispozici jiné zdroje OZE).</w:t>
      </w:r>
    </w:p>
    <w:p w:rsidR="00EF1029" w:rsidRPr="008A43BF" w:rsidRDefault="00EF1029" w:rsidP="008A43BF">
      <w:pPr>
        <w:rPr>
          <w:rFonts w:ascii="Times New Roman" w:eastAsia="Times New Roman" w:hAnsi="Times New Roman" w:cs="Times New Roman"/>
          <w:lang w:eastAsia="cs-CZ"/>
        </w:rPr>
      </w:pPr>
      <w:r>
        <w:rPr>
          <w:noProof/>
          <w:lang w:eastAsia="cs-CZ"/>
        </w:rPr>
        <w:drawing>
          <wp:anchor distT="0" distB="0" distL="114300" distR="114300" simplePos="0" relativeHeight="251684864" behindDoc="1" locked="0" layoutInCell="1" allowOverlap="1" wp14:anchorId="1C107C3A" wp14:editId="3F7A71AC">
            <wp:simplePos x="0" y="0"/>
            <wp:positionH relativeFrom="column">
              <wp:posOffset>1156335</wp:posOffset>
            </wp:positionH>
            <wp:positionV relativeFrom="paragraph">
              <wp:posOffset>-1270</wp:posOffset>
            </wp:positionV>
            <wp:extent cx="4781550" cy="3543687"/>
            <wp:effectExtent l="19050" t="19050" r="19050" b="19050"/>
            <wp:wrapNone/>
            <wp:docPr id="5132" name="Obrázek 5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781550" cy="3543687"/>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8A43BF" w:rsidRPr="00763C1C" w:rsidRDefault="008A43BF">
      <w:pPr>
        <w:rPr>
          <w:rFonts w:ascii="Times New Roman" w:hAnsi="Times New Roman" w:cs="Times New Roman"/>
          <w:bCs/>
          <w:color w:val="000000" w:themeColor="text1"/>
          <w:kern w:val="24"/>
          <w:sz w:val="24"/>
          <w:szCs w:val="24"/>
        </w:rPr>
      </w:pPr>
    </w:p>
    <w:p w:rsidR="00B746B0" w:rsidRDefault="00B746B0">
      <w:pPr>
        <w:rPr>
          <w:rFonts w:ascii="Times New Roman" w:eastAsia="Times New Roman" w:hAnsi="Times New Roman" w:cs="Times New Roman"/>
          <w:sz w:val="24"/>
          <w:szCs w:val="24"/>
          <w:lang w:eastAsia="cs-CZ"/>
        </w:rPr>
      </w:pPr>
    </w:p>
    <w:p w:rsidR="00B746B0" w:rsidRDefault="00B746B0">
      <w:pPr>
        <w:rPr>
          <w:rFonts w:ascii="Times New Roman" w:eastAsia="Times New Roman" w:hAnsi="Times New Roman" w:cs="Times New Roman"/>
          <w:sz w:val="24"/>
          <w:szCs w:val="24"/>
          <w:lang w:eastAsia="cs-CZ"/>
        </w:rPr>
      </w:pPr>
    </w:p>
    <w:p w:rsidR="00B746B0" w:rsidRDefault="00B746B0">
      <w:pPr>
        <w:rPr>
          <w:rFonts w:ascii="Times New Roman" w:eastAsia="Times New Roman" w:hAnsi="Times New Roman" w:cs="Times New Roman"/>
          <w:sz w:val="24"/>
          <w:szCs w:val="24"/>
          <w:lang w:eastAsia="cs-CZ"/>
        </w:rPr>
      </w:pPr>
    </w:p>
    <w:p w:rsidR="00B746B0" w:rsidRDefault="00B746B0">
      <w:pPr>
        <w:rPr>
          <w:rFonts w:ascii="Times New Roman" w:eastAsia="Times New Roman" w:hAnsi="Times New Roman" w:cs="Times New Roman"/>
          <w:sz w:val="24"/>
          <w:szCs w:val="24"/>
          <w:lang w:eastAsia="cs-CZ"/>
        </w:rPr>
      </w:pPr>
    </w:p>
    <w:p w:rsidR="00B746B0" w:rsidRDefault="00B746B0">
      <w:pPr>
        <w:rPr>
          <w:rFonts w:ascii="Times New Roman" w:eastAsia="Times New Roman" w:hAnsi="Times New Roman" w:cs="Times New Roman"/>
          <w:sz w:val="24"/>
          <w:szCs w:val="24"/>
          <w:lang w:eastAsia="cs-CZ"/>
        </w:rPr>
      </w:pPr>
    </w:p>
    <w:p w:rsidR="00B746B0" w:rsidRDefault="00B746B0">
      <w:pPr>
        <w:rPr>
          <w:rFonts w:ascii="Times New Roman" w:eastAsia="Times New Roman" w:hAnsi="Times New Roman" w:cs="Times New Roman"/>
          <w:sz w:val="24"/>
          <w:szCs w:val="24"/>
          <w:lang w:eastAsia="cs-CZ"/>
        </w:rPr>
      </w:pPr>
    </w:p>
    <w:p w:rsidR="00B746B0" w:rsidRDefault="00B746B0">
      <w:pPr>
        <w:rPr>
          <w:rFonts w:ascii="Times New Roman" w:eastAsia="Times New Roman" w:hAnsi="Times New Roman" w:cs="Times New Roman"/>
          <w:sz w:val="24"/>
          <w:szCs w:val="24"/>
          <w:lang w:eastAsia="cs-CZ"/>
        </w:rPr>
      </w:pPr>
    </w:p>
    <w:p w:rsidR="00B746B0" w:rsidRDefault="00B746B0">
      <w:pPr>
        <w:rPr>
          <w:rFonts w:ascii="Times New Roman" w:eastAsia="Times New Roman" w:hAnsi="Times New Roman" w:cs="Times New Roman"/>
          <w:sz w:val="24"/>
          <w:szCs w:val="24"/>
          <w:lang w:eastAsia="cs-CZ"/>
        </w:rPr>
      </w:pPr>
    </w:p>
    <w:p w:rsidR="00B746B0" w:rsidRDefault="00B746B0">
      <w:pPr>
        <w:rPr>
          <w:rFonts w:ascii="Times New Roman" w:eastAsia="Times New Roman" w:hAnsi="Times New Roman" w:cs="Times New Roman"/>
          <w:sz w:val="24"/>
          <w:szCs w:val="24"/>
          <w:lang w:eastAsia="cs-CZ"/>
        </w:rPr>
      </w:pPr>
    </w:p>
    <w:p w:rsidR="00EF1029" w:rsidRPr="00EF1029" w:rsidRDefault="00EF1029" w:rsidP="00EF1029">
      <w:pPr>
        <w:rPr>
          <w:rFonts w:ascii="Times New Roman" w:hAnsi="Times New Roman" w:cs="Times New Roman"/>
          <w:bCs/>
          <w:i/>
          <w:color w:val="000000" w:themeColor="text1"/>
          <w:kern w:val="24"/>
        </w:rPr>
      </w:pPr>
      <w:r>
        <w:rPr>
          <w:rFonts w:ascii="Times New Roman" w:hAnsi="Times New Roman" w:cs="Times New Roman"/>
          <w:bCs/>
          <w:i/>
          <w:color w:val="000000" w:themeColor="text1"/>
          <w:kern w:val="24"/>
        </w:rPr>
        <w:t xml:space="preserve">                      </w:t>
      </w:r>
      <w:r w:rsidR="00211B40">
        <w:rPr>
          <w:rFonts w:ascii="Times New Roman" w:hAnsi="Times New Roman" w:cs="Times New Roman"/>
          <w:bCs/>
          <w:i/>
          <w:color w:val="000000" w:themeColor="text1"/>
          <w:kern w:val="24"/>
        </w:rPr>
        <w:t xml:space="preserve">          </w:t>
      </w:r>
      <w:proofErr w:type="spellStart"/>
      <w:r w:rsidRPr="00EF1029">
        <w:rPr>
          <w:rFonts w:ascii="Times New Roman" w:hAnsi="Times New Roman" w:cs="Times New Roman"/>
          <w:bCs/>
          <w:i/>
          <w:color w:val="000000" w:themeColor="text1"/>
          <w:kern w:val="24"/>
        </w:rPr>
        <w:t>Syngas</w:t>
      </w:r>
      <w:proofErr w:type="spellEnd"/>
      <w:r w:rsidRPr="00EF1029">
        <w:rPr>
          <w:rFonts w:ascii="Times New Roman" w:hAnsi="Times New Roman" w:cs="Times New Roman"/>
          <w:bCs/>
          <w:i/>
          <w:color w:val="000000" w:themeColor="text1"/>
          <w:kern w:val="24"/>
        </w:rPr>
        <w:t xml:space="preserve"> vedle metanu otevírá potenciální cestu </w:t>
      </w:r>
      <w:r w:rsidR="00ED423A">
        <w:rPr>
          <w:rFonts w:ascii="Times New Roman" w:hAnsi="Times New Roman" w:cs="Times New Roman"/>
          <w:bCs/>
          <w:i/>
          <w:color w:val="000000" w:themeColor="text1"/>
          <w:kern w:val="24"/>
        </w:rPr>
        <w:t xml:space="preserve">k </w:t>
      </w:r>
      <w:r w:rsidRPr="00EF1029">
        <w:rPr>
          <w:rFonts w:ascii="Times New Roman" w:hAnsi="Times New Roman" w:cs="Times New Roman"/>
          <w:bCs/>
          <w:i/>
          <w:color w:val="000000" w:themeColor="text1"/>
          <w:kern w:val="24"/>
        </w:rPr>
        <w:t xml:space="preserve">výrobě biopaliv druhé generace </w:t>
      </w:r>
      <w:r w:rsidR="00ED423A">
        <w:rPr>
          <w:rFonts w:ascii="Times New Roman" w:hAnsi="Times New Roman" w:cs="Times New Roman"/>
          <w:bCs/>
          <w:i/>
          <w:color w:val="000000" w:themeColor="text1"/>
          <w:kern w:val="24"/>
        </w:rPr>
        <w:t>(B2G)</w:t>
      </w:r>
    </w:p>
    <w:p w:rsidR="00A816C9" w:rsidRDefault="00ED423A">
      <w:pPr>
        <w:rPr>
          <w:rFonts w:ascii="Times New Roman" w:hAnsi="Times New Roman" w:cs="Times New Roman"/>
          <w:bCs/>
          <w:color w:val="000000" w:themeColor="text1"/>
          <w:kern w:val="24"/>
        </w:rPr>
      </w:pPr>
      <w:r w:rsidRPr="00211B40">
        <w:rPr>
          <w:rFonts w:ascii="Times New Roman" w:eastAsia="Times New Roman" w:hAnsi="Times New Roman" w:cs="Times New Roman"/>
          <w:b/>
          <w:sz w:val="24"/>
          <w:szCs w:val="24"/>
          <w:lang w:eastAsia="cs-CZ"/>
        </w:rPr>
        <w:t>Poučením z výrob</w:t>
      </w:r>
      <w:r w:rsidRPr="00211B40">
        <w:rPr>
          <w:rFonts w:ascii="Times New Roman" w:hAnsi="Times New Roman" w:cs="Times New Roman"/>
          <w:b/>
          <w:bCs/>
          <w:color w:val="000000" w:themeColor="text1"/>
          <w:kern w:val="24"/>
        </w:rPr>
        <w:t>y B1G</w:t>
      </w:r>
      <w:r>
        <w:rPr>
          <w:rFonts w:ascii="Times New Roman" w:hAnsi="Times New Roman" w:cs="Times New Roman"/>
          <w:bCs/>
          <w:color w:val="000000" w:themeColor="text1"/>
          <w:kern w:val="24"/>
        </w:rPr>
        <w:t xml:space="preserve"> </w:t>
      </w:r>
      <w:r w:rsidR="00A816C9" w:rsidRPr="00A816C9">
        <w:rPr>
          <w:rFonts w:ascii="Times New Roman" w:hAnsi="Times New Roman" w:cs="Times New Roman"/>
          <w:b/>
          <w:bCs/>
          <w:color w:val="000000" w:themeColor="text1"/>
          <w:kern w:val="24"/>
        </w:rPr>
        <w:t>v oblasti vstupní suroviny</w:t>
      </w:r>
      <w:r w:rsidR="00A816C9">
        <w:rPr>
          <w:rFonts w:ascii="Times New Roman" w:hAnsi="Times New Roman" w:cs="Times New Roman"/>
          <w:bCs/>
          <w:color w:val="000000" w:themeColor="text1"/>
          <w:kern w:val="24"/>
        </w:rPr>
        <w:t xml:space="preserve"> </w:t>
      </w:r>
      <w:r>
        <w:rPr>
          <w:rFonts w:ascii="Times New Roman" w:hAnsi="Times New Roman" w:cs="Times New Roman"/>
          <w:bCs/>
          <w:color w:val="000000" w:themeColor="text1"/>
          <w:kern w:val="24"/>
        </w:rPr>
        <w:t>a</w:t>
      </w:r>
      <w:r w:rsidR="00211B40">
        <w:rPr>
          <w:rFonts w:ascii="Times New Roman" w:hAnsi="Times New Roman" w:cs="Times New Roman"/>
          <w:bCs/>
          <w:color w:val="000000" w:themeColor="text1"/>
          <w:kern w:val="24"/>
        </w:rPr>
        <w:t xml:space="preserve"> </w:t>
      </w:r>
      <w:r>
        <w:rPr>
          <w:rFonts w:ascii="Times New Roman" w:hAnsi="Times New Roman" w:cs="Times New Roman"/>
          <w:bCs/>
          <w:color w:val="000000" w:themeColor="text1"/>
          <w:kern w:val="24"/>
        </w:rPr>
        <w:t>jejich konfliktů</w:t>
      </w:r>
      <w:r w:rsidR="00211B40">
        <w:rPr>
          <w:rFonts w:ascii="Times New Roman" w:hAnsi="Times New Roman" w:cs="Times New Roman"/>
          <w:bCs/>
          <w:color w:val="000000" w:themeColor="text1"/>
          <w:kern w:val="24"/>
        </w:rPr>
        <w:t xml:space="preserve"> s potravinovým řetězcem, biodiverzitou, je nutné se zaměřit na odpadní </w:t>
      </w:r>
      <w:r w:rsidR="00A816C9">
        <w:rPr>
          <w:rFonts w:ascii="Times New Roman" w:hAnsi="Times New Roman" w:cs="Times New Roman"/>
          <w:bCs/>
          <w:color w:val="000000" w:themeColor="text1"/>
          <w:kern w:val="24"/>
        </w:rPr>
        <w:t>vstupní surovinu, která nemá t</w:t>
      </w:r>
      <w:r w:rsidR="00A816C9" w:rsidRPr="008A43BF">
        <w:rPr>
          <w:rFonts w:ascii="Times New Roman" w:hAnsi="Times New Roman" w:cs="Times New Roman"/>
          <w:bCs/>
          <w:color w:val="000000" w:themeColor="text1"/>
          <w:kern w:val="24"/>
        </w:rPr>
        <w:t>y</w:t>
      </w:r>
      <w:r w:rsidR="00A816C9">
        <w:rPr>
          <w:rFonts w:ascii="Times New Roman" w:hAnsi="Times New Roman" w:cs="Times New Roman"/>
          <w:bCs/>
          <w:color w:val="000000" w:themeColor="text1"/>
          <w:kern w:val="24"/>
        </w:rPr>
        <w:t>to konflikt</w:t>
      </w:r>
      <w:r w:rsidR="00A816C9" w:rsidRPr="008A43BF">
        <w:rPr>
          <w:rFonts w:ascii="Times New Roman" w:hAnsi="Times New Roman" w:cs="Times New Roman"/>
          <w:bCs/>
          <w:color w:val="000000" w:themeColor="text1"/>
          <w:kern w:val="24"/>
        </w:rPr>
        <w:t>y</w:t>
      </w:r>
      <w:r w:rsidR="00A816C9">
        <w:rPr>
          <w:rFonts w:ascii="Times New Roman" w:hAnsi="Times New Roman" w:cs="Times New Roman"/>
          <w:bCs/>
          <w:color w:val="000000" w:themeColor="text1"/>
          <w:kern w:val="24"/>
        </w:rPr>
        <w:t>.</w:t>
      </w:r>
    </w:p>
    <w:p w:rsidR="00B746B0" w:rsidRPr="00211B40" w:rsidRDefault="00211B40">
      <w:pPr>
        <w:rPr>
          <w:rFonts w:ascii="Times New Roman" w:eastAsia="Times New Roman" w:hAnsi="Times New Roman" w:cs="Times New Roman"/>
          <w:sz w:val="24"/>
          <w:szCs w:val="24"/>
          <w:lang w:eastAsia="cs-CZ"/>
        </w:rPr>
      </w:pPr>
      <w:r>
        <w:rPr>
          <w:rFonts w:ascii="Times New Roman" w:eastAsia="Times New Roman" w:hAnsi="Times New Roman" w:cs="Times New Roman"/>
          <w:b/>
          <w:sz w:val="24"/>
          <w:szCs w:val="24"/>
          <w:lang w:eastAsia="cs-CZ"/>
        </w:rPr>
        <w:t xml:space="preserve">Poučením z aplikací OZE </w:t>
      </w:r>
      <w:r>
        <w:rPr>
          <w:rFonts w:ascii="Times New Roman" w:eastAsia="Times New Roman" w:hAnsi="Times New Roman" w:cs="Times New Roman"/>
          <w:sz w:val="24"/>
          <w:szCs w:val="24"/>
          <w:lang w:eastAsia="cs-CZ"/>
        </w:rPr>
        <w:t>je víc než vhodné regionální aktér</w:t>
      </w:r>
      <w:r w:rsidRPr="008A43BF">
        <w:rPr>
          <w:rFonts w:ascii="Times New Roman" w:hAnsi="Times New Roman" w:cs="Times New Roman"/>
          <w:bCs/>
          <w:color w:val="000000" w:themeColor="text1"/>
          <w:kern w:val="24"/>
        </w:rPr>
        <w:t>y</w:t>
      </w:r>
      <w:r>
        <w:rPr>
          <w:rFonts w:ascii="Times New Roman" w:hAnsi="Times New Roman" w:cs="Times New Roman"/>
          <w:bCs/>
          <w:color w:val="000000" w:themeColor="text1"/>
          <w:kern w:val="24"/>
        </w:rPr>
        <w:t xml:space="preserve"> (místní ob</w:t>
      </w:r>
      <w:r w:rsidRPr="008A43BF">
        <w:rPr>
          <w:rFonts w:ascii="Times New Roman" w:hAnsi="Times New Roman" w:cs="Times New Roman"/>
          <w:bCs/>
          <w:color w:val="000000" w:themeColor="text1"/>
          <w:kern w:val="24"/>
        </w:rPr>
        <w:t>y</w:t>
      </w:r>
      <w:r>
        <w:rPr>
          <w:rFonts w:ascii="Times New Roman" w:hAnsi="Times New Roman" w:cs="Times New Roman"/>
          <w:bCs/>
          <w:color w:val="000000" w:themeColor="text1"/>
          <w:kern w:val="24"/>
        </w:rPr>
        <w:t>vatelé) do procesu zainteresovat, aktivizovat a najít co možná nejširší platformu pro participaci.</w:t>
      </w:r>
    </w:p>
    <w:p w:rsidR="00A816C9" w:rsidRDefault="00211B40">
      <w:pPr>
        <w:rPr>
          <w:rFonts w:ascii="Times New Roman" w:hAnsi="Times New Roman" w:cs="Times New Roman"/>
          <w:b/>
          <w:bCs/>
          <w:color w:val="000000" w:themeColor="text1"/>
          <w:kern w:val="24"/>
        </w:rPr>
      </w:pPr>
      <w:r w:rsidRPr="00211B40">
        <w:rPr>
          <w:rFonts w:ascii="Times New Roman" w:eastAsia="Times New Roman" w:hAnsi="Times New Roman" w:cs="Times New Roman"/>
          <w:b/>
          <w:sz w:val="24"/>
          <w:szCs w:val="24"/>
          <w:lang w:eastAsia="cs-CZ"/>
        </w:rPr>
        <w:t>Poučením z výrob</w:t>
      </w:r>
      <w:r w:rsidRPr="00211B40">
        <w:rPr>
          <w:rFonts w:ascii="Times New Roman" w:hAnsi="Times New Roman" w:cs="Times New Roman"/>
          <w:b/>
          <w:bCs/>
          <w:color w:val="000000" w:themeColor="text1"/>
          <w:kern w:val="24"/>
        </w:rPr>
        <w:t>y B1G</w:t>
      </w:r>
      <w:r w:rsidR="00A816C9">
        <w:rPr>
          <w:rFonts w:ascii="Times New Roman" w:hAnsi="Times New Roman" w:cs="Times New Roman"/>
          <w:b/>
          <w:bCs/>
          <w:color w:val="000000" w:themeColor="text1"/>
          <w:kern w:val="24"/>
        </w:rPr>
        <w:t xml:space="preserve"> v oblasti technologií</w:t>
      </w:r>
      <w:r w:rsidR="00A816C9">
        <w:rPr>
          <w:rFonts w:ascii="Times New Roman" w:hAnsi="Times New Roman" w:cs="Times New Roman"/>
          <w:bCs/>
          <w:color w:val="000000" w:themeColor="text1"/>
          <w:kern w:val="24"/>
        </w:rPr>
        <w:t xml:space="preserve"> je nutné technologick</w:t>
      </w:r>
      <w:r w:rsidR="00A816C9" w:rsidRPr="008A43BF">
        <w:rPr>
          <w:rFonts w:ascii="Times New Roman" w:hAnsi="Times New Roman" w:cs="Times New Roman"/>
          <w:bCs/>
          <w:color w:val="000000" w:themeColor="text1"/>
          <w:kern w:val="24"/>
        </w:rPr>
        <w:t>y</w:t>
      </w:r>
      <w:r w:rsidR="00A816C9">
        <w:rPr>
          <w:rFonts w:ascii="Times New Roman" w:hAnsi="Times New Roman" w:cs="Times New Roman"/>
          <w:bCs/>
          <w:color w:val="000000" w:themeColor="text1"/>
          <w:kern w:val="24"/>
        </w:rPr>
        <w:t xml:space="preserve"> akceptovat heterogenitu dostupné regionální surovin</w:t>
      </w:r>
      <w:r w:rsidR="00A816C9" w:rsidRPr="008A43BF">
        <w:rPr>
          <w:rFonts w:ascii="Times New Roman" w:hAnsi="Times New Roman" w:cs="Times New Roman"/>
          <w:bCs/>
          <w:color w:val="000000" w:themeColor="text1"/>
          <w:kern w:val="24"/>
        </w:rPr>
        <w:t>y</w:t>
      </w:r>
      <w:r w:rsidR="00A816C9">
        <w:rPr>
          <w:rFonts w:ascii="Times New Roman" w:hAnsi="Times New Roman" w:cs="Times New Roman"/>
          <w:bCs/>
          <w:color w:val="000000" w:themeColor="text1"/>
          <w:kern w:val="24"/>
        </w:rPr>
        <w:t xml:space="preserve">. Prioritu tak mají </w:t>
      </w:r>
      <w:r>
        <w:rPr>
          <w:rFonts w:ascii="Times New Roman" w:hAnsi="Times New Roman" w:cs="Times New Roman"/>
          <w:bCs/>
          <w:color w:val="000000" w:themeColor="text1"/>
          <w:kern w:val="24"/>
        </w:rPr>
        <w:t>aplikace zpl</w:t>
      </w:r>
      <w:r w:rsidRPr="008A43BF">
        <w:rPr>
          <w:rFonts w:ascii="Times New Roman" w:hAnsi="Times New Roman" w:cs="Times New Roman"/>
          <w:bCs/>
          <w:color w:val="000000" w:themeColor="text1"/>
          <w:kern w:val="24"/>
        </w:rPr>
        <w:t>y</w:t>
      </w:r>
      <w:r>
        <w:rPr>
          <w:rFonts w:ascii="Times New Roman" w:hAnsi="Times New Roman" w:cs="Times New Roman"/>
          <w:bCs/>
          <w:color w:val="000000" w:themeColor="text1"/>
          <w:kern w:val="24"/>
        </w:rPr>
        <w:t xml:space="preserve">nování na regionální úrovni. Nutný je </w:t>
      </w:r>
      <w:r w:rsidR="00A816C9">
        <w:rPr>
          <w:rFonts w:ascii="Times New Roman" w:hAnsi="Times New Roman" w:cs="Times New Roman"/>
          <w:bCs/>
          <w:color w:val="000000" w:themeColor="text1"/>
          <w:kern w:val="24"/>
        </w:rPr>
        <w:t>ted</w:t>
      </w:r>
      <w:r w:rsidR="00A816C9" w:rsidRPr="008A43BF">
        <w:rPr>
          <w:rFonts w:ascii="Times New Roman" w:hAnsi="Times New Roman" w:cs="Times New Roman"/>
          <w:bCs/>
          <w:color w:val="000000" w:themeColor="text1"/>
          <w:kern w:val="24"/>
        </w:rPr>
        <w:t>y</w:t>
      </w:r>
      <w:r w:rsidR="00A816C9">
        <w:rPr>
          <w:rFonts w:ascii="Times New Roman" w:hAnsi="Times New Roman" w:cs="Times New Roman"/>
          <w:bCs/>
          <w:color w:val="000000" w:themeColor="text1"/>
          <w:kern w:val="24"/>
        </w:rPr>
        <w:t xml:space="preserve"> </w:t>
      </w:r>
      <w:r>
        <w:rPr>
          <w:rFonts w:ascii="Times New Roman" w:hAnsi="Times New Roman" w:cs="Times New Roman"/>
          <w:bCs/>
          <w:color w:val="000000" w:themeColor="text1"/>
          <w:kern w:val="24"/>
        </w:rPr>
        <w:t>přesun pozornosti z regionálního spalování na technologickou orientaci zpl</w:t>
      </w:r>
      <w:r w:rsidRPr="008A43BF">
        <w:rPr>
          <w:rFonts w:ascii="Times New Roman" w:hAnsi="Times New Roman" w:cs="Times New Roman"/>
          <w:bCs/>
          <w:color w:val="000000" w:themeColor="text1"/>
          <w:kern w:val="24"/>
        </w:rPr>
        <w:t>y</w:t>
      </w:r>
      <w:r>
        <w:rPr>
          <w:rFonts w:ascii="Times New Roman" w:hAnsi="Times New Roman" w:cs="Times New Roman"/>
          <w:bCs/>
          <w:color w:val="000000" w:themeColor="text1"/>
          <w:kern w:val="24"/>
        </w:rPr>
        <w:t>nování. V souladu s trend</w:t>
      </w:r>
      <w:r w:rsidRPr="008A43BF">
        <w:rPr>
          <w:rFonts w:ascii="Times New Roman" w:hAnsi="Times New Roman" w:cs="Times New Roman"/>
          <w:bCs/>
          <w:color w:val="000000" w:themeColor="text1"/>
          <w:kern w:val="24"/>
        </w:rPr>
        <w:t>y</w:t>
      </w:r>
      <w:r>
        <w:rPr>
          <w:rFonts w:ascii="Times New Roman" w:hAnsi="Times New Roman" w:cs="Times New Roman"/>
          <w:bCs/>
          <w:color w:val="000000" w:themeColor="text1"/>
          <w:kern w:val="24"/>
        </w:rPr>
        <w:t xml:space="preserve"> v</w:t>
      </w:r>
      <w:r w:rsidRPr="008A43BF">
        <w:rPr>
          <w:rFonts w:ascii="Times New Roman" w:hAnsi="Times New Roman" w:cs="Times New Roman"/>
          <w:bCs/>
          <w:color w:val="000000" w:themeColor="text1"/>
          <w:kern w:val="24"/>
        </w:rPr>
        <w:t>y</w:t>
      </w:r>
      <w:r>
        <w:rPr>
          <w:rFonts w:ascii="Times New Roman" w:hAnsi="Times New Roman" w:cs="Times New Roman"/>
          <w:bCs/>
          <w:color w:val="000000" w:themeColor="text1"/>
          <w:kern w:val="24"/>
        </w:rPr>
        <w:t xml:space="preserve">spělých zemí. </w:t>
      </w:r>
      <w:r w:rsidRPr="00A816C9">
        <w:rPr>
          <w:rFonts w:ascii="Times New Roman" w:hAnsi="Times New Roman" w:cs="Times New Roman"/>
          <w:b/>
          <w:bCs/>
          <w:color w:val="000000" w:themeColor="text1"/>
          <w:kern w:val="24"/>
        </w:rPr>
        <w:t>Komplexní posouzení musí vzít v potaz lokální zájmy, strategie státu (SEK, emisní politika, ochrana půdy a vody) a prioritní zájmy obyvatel v</w:t>
      </w:r>
      <w:r w:rsidR="00A816C9">
        <w:rPr>
          <w:rFonts w:ascii="Times New Roman" w:hAnsi="Times New Roman" w:cs="Times New Roman"/>
          <w:b/>
          <w:bCs/>
          <w:color w:val="000000" w:themeColor="text1"/>
          <w:kern w:val="24"/>
        </w:rPr>
        <w:t> </w:t>
      </w:r>
      <w:r w:rsidRPr="00A816C9">
        <w:rPr>
          <w:rFonts w:ascii="Times New Roman" w:hAnsi="Times New Roman" w:cs="Times New Roman"/>
          <w:b/>
          <w:bCs/>
          <w:color w:val="000000" w:themeColor="text1"/>
          <w:kern w:val="24"/>
        </w:rPr>
        <w:t>regionech</w:t>
      </w:r>
      <w:r w:rsidR="00A816C9">
        <w:rPr>
          <w:rFonts w:ascii="Times New Roman" w:hAnsi="Times New Roman" w:cs="Times New Roman"/>
          <w:b/>
          <w:bCs/>
          <w:color w:val="000000" w:themeColor="text1"/>
          <w:kern w:val="24"/>
        </w:rPr>
        <w:t>.</w:t>
      </w:r>
    </w:p>
    <w:p w:rsidR="00D75910" w:rsidRPr="00A816C9" w:rsidRDefault="00D75910">
      <w:pPr>
        <w:rPr>
          <w:rFonts w:ascii="Times New Roman" w:eastAsia="Times New Roman" w:hAnsi="Times New Roman" w:cs="Times New Roman"/>
          <w:b/>
          <w:sz w:val="24"/>
          <w:szCs w:val="24"/>
          <w:lang w:eastAsia="cs-CZ"/>
        </w:rPr>
      </w:pPr>
    </w:p>
    <w:p w:rsidR="001759E1" w:rsidRPr="001759E1" w:rsidRDefault="001759E1" w:rsidP="00473BDD">
      <w:pPr>
        <w:pStyle w:val="Odstavecseseznamem"/>
        <w:numPr>
          <w:ilvl w:val="0"/>
          <w:numId w:val="1"/>
        </w:numPr>
        <w:ind w:left="284" w:firstLine="0"/>
        <w:rPr>
          <w:rFonts w:ascii="Times New Roman" w:hAnsi="Times New Roman" w:cs="Times New Roman"/>
          <w:b/>
          <w:sz w:val="24"/>
          <w:szCs w:val="24"/>
          <w:u w:val="single"/>
        </w:rPr>
      </w:pPr>
      <w:r w:rsidRPr="001759E1">
        <w:rPr>
          <w:rFonts w:ascii="Times New Roman" w:eastAsia="Times New Roman" w:hAnsi="Times New Roman" w:cs="Times New Roman"/>
          <w:b/>
          <w:sz w:val="24"/>
          <w:szCs w:val="24"/>
          <w:u w:val="single"/>
          <w:lang w:eastAsia="cs-CZ"/>
        </w:rPr>
        <w:t xml:space="preserve">KOTLÍKOVÉ </w:t>
      </w:r>
      <w:proofErr w:type="gramStart"/>
      <w:r w:rsidRPr="001759E1">
        <w:rPr>
          <w:rFonts w:ascii="Times New Roman" w:eastAsia="Times New Roman" w:hAnsi="Times New Roman" w:cs="Times New Roman"/>
          <w:b/>
          <w:sz w:val="24"/>
          <w:szCs w:val="24"/>
          <w:u w:val="single"/>
          <w:lang w:eastAsia="cs-CZ"/>
        </w:rPr>
        <w:t>DOTACE (1.a 2.</w:t>
      </w:r>
      <w:proofErr w:type="gramEnd"/>
      <w:r w:rsidRPr="001759E1">
        <w:rPr>
          <w:rFonts w:ascii="Times New Roman" w:eastAsia="Times New Roman" w:hAnsi="Times New Roman" w:cs="Times New Roman"/>
          <w:b/>
          <w:sz w:val="24"/>
          <w:szCs w:val="24"/>
          <w:u w:val="single"/>
          <w:lang w:eastAsia="cs-CZ"/>
        </w:rPr>
        <w:t xml:space="preserve"> Výzva)</w:t>
      </w:r>
    </w:p>
    <w:p w:rsidR="001759E1" w:rsidRPr="001759E1" w:rsidRDefault="001759E1" w:rsidP="001759E1">
      <w:pPr>
        <w:pStyle w:val="Odstavecseseznamem"/>
        <w:ind w:left="284"/>
        <w:rPr>
          <w:rFonts w:ascii="Times New Roman" w:hAnsi="Times New Roman" w:cs="Times New Roman"/>
          <w:b/>
          <w:sz w:val="24"/>
          <w:szCs w:val="24"/>
          <w:u w:val="single"/>
        </w:rPr>
      </w:pPr>
    </w:p>
    <w:p w:rsidR="001759E1" w:rsidRPr="001759E1" w:rsidRDefault="001759E1" w:rsidP="001759E1">
      <w:pPr>
        <w:spacing w:after="0" w:line="240" w:lineRule="auto"/>
        <w:ind w:left="284"/>
        <w:rPr>
          <w:rFonts w:ascii="Times New Roman" w:hAnsi="Times New Roman" w:cs="Times New Roman"/>
          <w:b/>
          <w:sz w:val="24"/>
          <w:szCs w:val="24"/>
        </w:rPr>
      </w:pPr>
      <w:r w:rsidRPr="001759E1">
        <w:rPr>
          <w:rFonts w:ascii="Times New Roman" w:hAnsi="Times New Roman" w:cs="Times New Roman"/>
          <w:sz w:val="24"/>
          <w:szCs w:val="24"/>
        </w:rPr>
        <w:t xml:space="preserve">Česká republika se dlouhodobě potýká se znečištěným ovzduším. Téměř 90 % celkových emisí karcinogenního </w:t>
      </w:r>
      <w:proofErr w:type="spellStart"/>
      <w:proofErr w:type="gramStart"/>
      <w:r w:rsidRPr="001759E1">
        <w:rPr>
          <w:rFonts w:ascii="Times New Roman" w:hAnsi="Times New Roman" w:cs="Times New Roman"/>
          <w:sz w:val="24"/>
          <w:szCs w:val="24"/>
        </w:rPr>
        <w:t>benzo</w:t>
      </w:r>
      <w:proofErr w:type="spellEnd"/>
      <w:r w:rsidRPr="001759E1">
        <w:rPr>
          <w:rFonts w:ascii="Times New Roman" w:hAnsi="Times New Roman" w:cs="Times New Roman"/>
          <w:sz w:val="24"/>
          <w:szCs w:val="24"/>
        </w:rPr>
        <w:t>(a)pyrenu</w:t>
      </w:r>
      <w:proofErr w:type="gramEnd"/>
      <w:r w:rsidRPr="001759E1">
        <w:rPr>
          <w:rFonts w:ascii="Times New Roman" w:hAnsi="Times New Roman" w:cs="Times New Roman"/>
          <w:sz w:val="24"/>
          <w:szCs w:val="24"/>
        </w:rPr>
        <w:t xml:space="preserve"> a téměř 40 % celkových emisí prachových částic PM10 pochází ze </w:t>
      </w:r>
      <w:r w:rsidRPr="001759E1">
        <w:rPr>
          <w:rFonts w:ascii="Times New Roman" w:hAnsi="Times New Roman" w:cs="Times New Roman"/>
          <w:b/>
          <w:sz w:val="24"/>
          <w:szCs w:val="24"/>
        </w:rPr>
        <w:t>sektoru lokálního vytápění domácností</w:t>
      </w:r>
      <w:r w:rsidRPr="001759E1">
        <w:rPr>
          <w:rFonts w:ascii="Times New Roman" w:hAnsi="Times New Roman" w:cs="Times New Roman"/>
          <w:sz w:val="24"/>
          <w:szCs w:val="24"/>
        </w:rPr>
        <w:t xml:space="preserve">. Tyto látky způsobují vážné potíže dýchacího ústrojí. Jsou nejčastěji obsahem spalin ze zastaralých uhelných kotlů v domácnostech. Takových kotlů, které bude potřeba vyměnit, je podle odhadů MŽP </w:t>
      </w:r>
      <w:r w:rsidRPr="001759E1">
        <w:rPr>
          <w:rFonts w:ascii="Times New Roman" w:hAnsi="Times New Roman" w:cs="Times New Roman"/>
          <w:b/>
          <w:sz w:val="24"/>
          <w:szCs w:val="24"/>
        </w:rPr>
        <w:t>přes 350 tisíc po celé České republice.</w:t>
      </w:r>
    </w:p>
    <w:p w:rsidR="001759E1" w:rsidRPr="001759E1" w:rsidRDefault="001759E1" w:rsidP="001759E1">
      <w:pPr>
        <w:spacing w:after="0" w:line="240" w:lineRule="auto"/>
        <w:ind w:left="284"/>
        <w:rPr>
          <w:rFonts w:ascii="Times New Roman" w:hAnsi="Times New Roman" w:cs="Times New Roman"/>
          <w:b/>
          <w:sz w:val="24"/>
          <w:szCs w:val="24"/>
        </w:rPr>
      </w:pPr>
      <w:r w:rsidRPr="001759E1">
        <w:rPr>
          <w:rFonts w:ascii="Times New Roman" w:hAnsi="Times New Roman" w:cs="Times New Roman"/>
          <w:sz w:val="24"/>
          <w:szCs w:val="24"/>
        </w:rPr>
        <w:t xml:space="preserve">Od roku 2022 nebude podle platného zákona o ovzduší v ČR možné provozovat v domácnostech staré neekologické kotle 1. a 2. emisní třídy. Už od roku 2014 smí být na český trh uváděny jen kotle 3. emisní třídy a vyšší, </w:t>
      </w:r>
      <w:r w:rsidRPr="001759E1">
        <w:rPr>
          <w:rFonts w:ascii="Times New Roman" w:hAnsi="Times New Roman" w:cs="Times New Roman"/>
          <w:b/>
          <w:sz w:val="24"/>
          <w:szCs w:val="24"/>
        </w:rPr>
        <w:t>od roku 2018 to budou jen kotle 4. emisní třídy a vyšší.</w:t>
      </w:r>
    </w:p>
    <w:p w:rsidR="001759E1" w:rsidRPr="001759E1" w:rsidRDefault="001759E1" w:rsidP="001759E1">
      <w:pPr>
        <w:spacing w:after="0" w:line="240" w:lineRule="auto"/>
        <w:ind w:left="284"/>
        <w:rPr>
          <w:rFonts w:ascii="Times New Roman" w:hAnsi="Times New Roman" w:cs="Times New Roman"/>
          <w:sz w:val="24"/>
          <w:szCs w:val="24"/>
        </w:rPr>
      </w:pPr>
    </w:p>
    <w:p w:rsidR="001759E1" w:rsidRDefault="001759E1" w:rsidP="001759E1">
      <w:pPr>
        <w:spacing w:after="0" w:line="240" w:lineRule="auto"/>
        <w:ind w:left="709"/>
        <w:rPr>
          <w:rFonts w:ascii="Times New Roman" w:eastAsia="Times New Roman" w:hAnsi="Times New Roman" w:cs="Times New Roman"/>
          <w:sz w:val="24"/>
          <w:szCs w:val="24"/>
          <w:lang w:eastAsia="cs-CZ"/>
        </w:rPr>
      </w:pPr>
      <w:r w:rsidRPr="001759E1">
        <w:rPr>
          <w:rStyle w:val="Siln"/>
          <w:rFonts w:ascii="Times New Roman" w:hAnsi="Times New Roman" w:cs="Times New Roman"/>
          <w:b w:val="0"/>
          <w:sz w:val="24"/>
          <w:szCs w:val="24"/>
        </w:rPr>
        <w:t xml:space="preserve">MŽP na jaře 2017 (s ročním předstihem) spustilo druhou vlnu kotlíkových dotací. Cílem je Ty významně zlepšit kvalitu ovzduší v České republice a díky úspornému provozu ušetřit i peníze domácnostem. V nově vyhlášené druhé výzvě kotlíkových dotací bude mezi majitele rodinných domů v ČR prostřednictvím krajů rozděleno </w:t>
      </w:r>
      <w:r w:rsidRPr="001759E1">
        <w:rPr>
          <w:rStyle w:val="Siln"/>
          <w:rFonts w:ascii="Times New Roman" w:hAnsi="Times New Roman" w:cs="Times New Roman"/>
          <w:sz w:val="24"/>
          <w:szCs w:val="24"/>
        </w:rPr>
        <w:t>3,4 miliardy korun</w:t>
      </w:r>
      <w:r w:rsidRPr="001759E1">
        <w:rPr>
          <w:rStyle w:val="Siln"/>
          <w:rFonts w:ascii="Times New Roman" w:hAnsi="Times New Roman" w:cs="Times New Roman"/>
          <w:b w:val="0"/>
          <w:sz w:val="24"/>
          <w:szCs w:val="24"/>
        </w:rPr>
        <w:t xml:space="preserve"> a vyměněno dalších až </w:t>
      </w:r>
      <w:r w:rsidRPr="001759E1">
        <w:rPr>
          <w:rStyle w:val="Siln"/>
          <w:rFonts w:ascii="Times New Roman" w:hAnsi="Times New Roman" w:cs="Times New Roman"/>
          <w:sz w:val="24"/>
          <w:szCs w:val="24"/>
        </w:rPr>
        <w:t>35 tisíc starých kotlů</w:t>
      </w:r>
      <w:r w:rsidRPr="001759E1">
        <w:rPr>
          <w:rStyle w:val="Siln"/>
          <w:rFonts w:ascii="Times New Roman" w:hAnsi="Times New Roman" w:cs="Times New Roman"/>
          <w:b w:val="0"/>
          <w:sz w:val="24"/>
          <w:szCs w:val="24"/>
        </w:rPr>
        <w:t>. Zavedeny jsou také dotační stropy na nové zdroje. Nově, na rozdíl od první výzv</w:t>
      </w:r>
      <w:r w:rsidRPr="001759E1">
        <w:rPr>
          <w:rFonts w:ascii="Times New Roman" w:eastAsia="Times New Roman" w:hAnsi="Times New Roman" w:cs="Times New Roman"/>
          <w:sz w:val="24"/>
          <w:szCs w:val="24"/>
          <w:lang w:eastAsia="cs-CZ"/>
        </w:rPr>
        <w:t>y, již nebudou podporován kotle čistě na uhlí. Zájem v první vlně o tyto kotle byl pouze 12%. Celkově v první výzvě čistě na biomasu je 16% na kombinaci biomas</w:t>
      </w:r>
      <w:r w:rsidRPr="001759E1">
        <w:rPr>
          <w:rStyle w:val="Siln"/>
          <w:rFonts w:ascii="Times New Roman" w:hAnsi="Times New Roman" w:cs="Times New Roman"/>
          <w:b w:val="0"/>
          <w:sz w:val="24"/>
          <w:szCs w:val="24"/>
        </w:rPr>
        <w:t>y</w:t>
      </w:r>
      <w:r w:rsidRPr="001759E1">
        <w:rPr>
          <w:rFonts w:ascii="Times New Roman" w:eastAsia="Times New Roman" w:hAnsi="Times New Roman" w:cs="Times New Roman"/>
          <w:sz w:val="24"/>
          <w:szCs w:val="24"/>
          <w:lang w:eastAsia="cs-CZ"/>
        </w:rPr>
        <w:t xml:space="preserve"> a uhlí celkem 36% žádostí</w:t>
      </w:r>
      <w:r>
        <w:rPr>
          <w:sz w:val="24"/>
          <w:szCs w:val="24"/>
        </w:rPr>
        <w:t xml:space="preserve">. </w:t>
      </w:r>
      <w:r>
        <w:rPr>
          <w:rFonts w:ascii="Times New Roman" w:eastAsia="Times New Roman" w:hAnsi="Times New Roman" w:cs="Times New Roman"/>
          <w:sz w:val="24"/>
          <w:szCs w:val="24"/>
          <w:lang w:eastAsia="cs-CZ"/>
        </w:rPr>
        <w:t xml:space="preserve">Biomasa tak vstupuje do více než ½ žádostí. Viz obrázek </w:t>
      </w:r>
      <w:proofErr w:type="gramStart"/>
      <w:r>
        <w:rPr>
          <w:rFonts w:ascii="Times New Roman" w:eastAsia="Times New Roman" w:hAnsi="Times New Roman" w:cs="Times New Roman"/>
          <w:sz w:val="24"/>
          <w:szCs w:val="24"/>
          <w:lang w:eastAsia="cs-CZ"/>
        </w:rPr>
        <w:t>v</w:t>
      </w:r>
      <w:r w:rsidRPr="00620CA8">
        <w:rPr>
          <w:rStyle w:val="Siln"/>
          <w:rFonts w:ascii="Times New Roman" w:hAnsi="Times New Roman" w:cs="Times New Roman"/>
          <w:b w:val="0"/>
        </w:rPr>
        <w:t>y</w:t>
      </w:r>
      <w:r>
        <w:rPr>
          <w:rStyle w:val="Siln"/>
          <w:rFonts w:ascii="Times New Roman" w:hAnsi="Times New Roman" w:cs="Times New Roman"/>
          <w:b w:val="0"/>
        </w:rPr>
        <w:t>hodnocení 1.výzv</w:t>
      </w:r>
      <w:r w:rsidRPr="00620CA8">
        <w:rPr>
          <w:rStyle w:val="Siln"/>
          <w:rFonts w:ascii="Times New Roman" w:hAnsi="Times New Roman" w:cs="Times New Roman"/>
          <w:b w:val="0"/>
        </w:rPr>
        <w:t>y</w:t>
      </w:r>
      <w:proofErr w:type="gramEnd"/>
      <w:r>
        <w:rPr>
          <w:rStyle w:val="Siln"/>
          <w:rFonts w:ascii="Times New Roman" w:hAnsi="Times New Roman" w:cs="Times New Roman"/>
          <w:b w:val="0"/>
        </w:rPr>
        <w:t xml:space="preserve"> </w:t>
      </w:r>
    </w:p>
    <w:p w:rsidR="001759E1" w:rsidRDefault="001759E1" w:rsidP="001759E1">
      <w:pPr>
        <w:spacing w:after="0" w:line="240" w:lineRule="auto"/>
        <w:ind w:left="709"/>
        <w:rPr>
          <w:rFonts w:ascii="Times New Roman" w:eastAsia="Times New Roman" w:hAnsi="Times New Roman" w:cs="Times New Roman"/>
          <w:sz w:val="24"/>
          <w:szCs w:val="24"/>
          <w:lang w:eastAsia="cs-CZ"/>
        </w:rPr>
      </w:pPr>
      <w:r>
        <w:rPr>
          <w:noProof/>
          <w:lang w:eastAsia="cs-CZ"/>
        </w:rPr>
        <w:drawing>
          <wp:inline distT="0" distB="0" distL="0" distR="0" wp14:anchorId="2A2CD63E" wp14:editId="1523DEFE">
            <wp:extent cx="5940425" cy="4289535"/>
            <wp:effectExtent l="0" t="0" r="3175"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0425" cy="4289535"/>
                    </a:xfrm>
                    <a:prstGeom prst="rect">
                      <a:avLst/>
                    </a:prstGeom>
                  </pic:spPr>
                </pic:pic>
              </a:graphicData>
            </a:graphic>
          </wp:inline>
        </w:drawing>
      </w:r>
    </w:p>
    <w:p w:rsidR="001759E1" w:rsidRDefault="001759E1" w:rsidP="001759E1">
      <w:pPr>
        <w:spacing w:after="0" w:line="240" w:lineRule="auto"/>
        <w:ind w:left="709"/>
        <w:rPr>
          <w:rFonts w:ascii="Times New Roman" w:eastAsia="Times New Roman" w:hAnsi="Times New Roman" w:cs="Times New Roman"/>
          <w:sz w:val="24"/>
          <w:szCs w:val="24"/>
          <w:lang w:eastAsia="cs-CZ"/>
        </w:rPr>
      </w:pPr>
    </w:p>
    <w:p w:rsidR="001759E1" w:rsidRDefault="001759E1" w:rsidP="001759E1">
      <w:pPr>
        <w:spacing w:after="0" w:line="240" w:lineRule="auto"/>
        <w:ind w:left="709"/>
        <w:rPr>
          <w:rFonts w:ascii="Times New Roman" w:eastAsia="Times New Roman" w:hAnsi="Times New Roman" w:cs="Times New Roman"/>
          <w:sz w:val="24"/>
          <w:szCs w:val="24"/>
          <w:lang w:eastAsia="cs-CZ"/>
        </w:rPr>
      </w:pPr>
    </w:p>
    <w:p w:rsidR="001759E1" w:rsidRDefault="001759E1" w:rsidP="001759E1">
      <w:pPr>
        <w:spacing w:after="0" w:line="240" w:lineRule="auto"/>
        <w:ind w:left="709"/>
        <w:rPr>
          <w:rFonts w:ascii="Times New Roman" w:eastAsia="Times New Roman" w:hAnsi="Times New Roman" w:cs="Times New Roman"/>
          <w:sz w:val="24"/>
          <w:szCs w:val="24"/>
          <w:lang w:eastAsia="cs-CZ"/>
        </w:rPr>
      </w:pPr>
    </w:p>
    <w:p w:rsidR="001759E1" w:rsidRDefault="001759E1" w:rsidP="001759E1">
      <w:pPr>
        <w:spacing w:after="0" w:line="240" w:lineRule="auto"/>
        <w:ind w:left="709"/>
        <w:rPr>
          <w:rFonts w:ascii="Times New Roman" w:eastAsia="Times New Roman" w:hAnsi="Times New Roman" w:cs="Times New Roman"/>
          <w:sz w:val="24"/>
          <w:szCs w:val="24"/>
          <w:lang w:eastAsia="cs-CZ"/>
        </w:rPr>
      </w:pPr>
    </w:p>
    <w:p w:rsidR="001759E1" w:rsidRDefault="001759E1" w:rsidP="001759E1">
      <w:pPr>
        <w:spacing w:after="0" w:line="240" w:lineRule="auto"/>
        <w:ind w:left="709"/>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lastRenderedPageBreak/>
        <w:t>Alokace první výzv</w:t>
      </w:r>
      <w:r w:rsidRPr="00620CA8">
        <w:rPr>
          <w:rStyle w:val="Siln"/>
          <w:rFonts w:ascii="Times New Roman" w:hAnsi="Times New Roman" w:cs="Times New Roman"/>
          <w:b w:val="0"/>
        </w:rPr>
        <w:t>y</w:t>
      </w:r>
      <w:r>
        <w:rPr>
          <w:rFonts w:ascii="Times New Roman" w:eastAsia="Times New Roman" w:hAnsi="Times New Roman" w:cs="Times New Roman"/>
          <w:sz w:val="24"/>
          <w:szCs w:val="24"/>
          <w:lang w:eastAsia="cs-CZ"/>
        </w:rPr>
        <w:t xml:space="preserve"> v rámci ČR:</w:t>
      </w:r>
    </w:p>
    <w:p w:rsidR="001759E1" w:rsidRDefault="001759E1" w:rsidP="001759E1">
      <w:pPr>
        <w:spacing w:after="0" w:line="240" w:lineRule="auto"/>
        <w:ind w:left="709"/>
        <w:rPr>
          <w:rFonts w:ascii="Times New Roman" w:eastAsia="Times New Roman" w:hAnsi="Times New Roman" w:cs="Times New Roman"/>
          <w:sz w:val="24"/>
          <w:szCs w:val="24"/>
          <w:lang w:eastAsia="cs-CZ"/>
        </w:rPr>
      </w:pPr>
      <w:r>
        <w:rPr>
          <w:noProof/>
          <w:lang w:eastAsia="cs-CZ"/>
        </w:rPr>
        <w:drawing>
          <wp:inline distT="0" distB="0" distL="0" distR="0" wp14:anchorId="1C2E8147" wp14:editId="3F2253D0">
            <wp:extent cx="4953663" cy="3775022"/>
            <wp:effectExtent l="19050" t="19050" r="18415" b="1651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955687" cy="3776565"/>
                    </a:xfrm>
                    <a:prstGeom prst="rect">
                      <a:avLst/>
                    </a:prstGeom>
                    <a:ln>
                      <a:solidFill>
                        <a:schemeClr val="tx1"/>
                      </a:solidFill>
                    </a:ln>
                  </pic:spPr>
                </pic:pic>
              </a:graphicData>
            </a:graphic>
          </wp:inline>
        </w:drawing>
      </w:r>
    </w:p>
    <w:p w:rsidR="001759E1" w:rsidRDefault="001759E1" w:rsidP="001759E1">
      <w:pPr>
        <w:spacing w:after="0" w:line="240" w:lineRule="auto"/>
        <w:rPr>
          <w:rFonts w:ascii="Times New Roman" w:eastAsia="Times New Roman" w:hAnsi="Times New Roman" w:cs="Times New Roman"/>
          <w:sz w:val="24"/>
          <w:szCs w:val="24"/>
          <w:lang w:eastAsia="cs-CZ"/>
        </w:rPr>
      </w:pPr>
    </w:p>
    <w:p w:rsidR="001759E1" w:rsidRDefault="001759E1" w:rsidP="001759E1">
      <w:pPr>
        <w:spacing w:after="0" w:line="240" w:lineRule="auto"/>
        <w:ind w:left="709"/>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Snaha 2</w:t>
      </w:r>
      <w:r w:rsidRPr="006F47D4">
        <w:rPr>
          <w:rFonts w:ascii="Times New Roman" w:eastAsia="Times New Roman" w:hAnsi="Times New Roman" w:cs="Times New Roman"/>
          <w:lang w:eastAsia="cs-CZ"/>
        </w:rPr>
        <w:t>.</w:t>
      </w:r>
      <w:r>
        <w:rPr>
          <w:rFonts w:ascii="Times New Roman" w:eastAsia="Times New Roman" w:hAnsi="Times New Roman" w:cs="Times New Roman"/>
          <w:lang w:eastAsia="cs-CZ"/>
        </w:rPr>
        <w:t xml:space="preserve"> </w:t>
      </w:r>
      <w:r w:rsidRPr="006F47D4">
        <w:rPr>
          <w:rFonts w:ascii="Times New Roman" w:eastAsia="Times New Roman" w:hAnsi="Times New Roman" w:cs="Times New Roman"/>
          <w:lang w:eastAsia="cs-CZ"/>
        </w:rPr>
        <w:t>výzv</w:t>
      </w:r>
      <w:r w:rsidRPr="006F47D4">
        <w:rPr>
          <w:rStyle w:val="Siln"/>
          <w:rFonts w:ascii="Times New Roman" w:hAnsi="Times New Roman" w:cs="Times New Roman"/>
          <w:b w:val="0"/>
        </w:rPr>
        <w:t>y</w:t>
      </w:r>
      <w:r>
        <w:rPr>
          <w:rStyle w:val="Siln"/>
          <w:rFonts w:ascii="Times New Roman" w:hAnsi="Times New Roman" w:cs="Times New Roman"/>
          <w:b w:val="0"/>
        </w:rPr>
        <w:t xml:space="preserve"> </w:t>
      </w:r>
      <w:r>
        <w:t>-</w:t>
      </w:r>
      <w:r>
        <w:rPr>
          <w:rStyle w:val="Siln"/>
          <w:rFonts w:ascii="Times New Roman" w:hAnsi="Times New Roman" w:cs="Times New Roman"/>
          <w:b w:val="0"/>
        </w:rPr>
        <w:t xml:space="preserve"> </w:t>
      </w:r>
      <w:r>
        <w:rPr>
          <w:rFonts w:ascii="Times New Roman" w:eastAsia="Times New Roman" w:hAnsi="Times New Roman" w:cs="Times New Roman"/>
          <w:sz w:val="24"/>
          <w:szCs w:val="24"/>
          <w:lang w:eastAsia="cs-CZ"/>
        </w:rPr>
        <w:t xml:space="preserve">priorita OZE </w:t>
      </w:r>
      <w:r>
        <w:rPr>
          <w:rStyle w:val="Znakapoznpodarou"/>
          <w:rFonts w:ascii="Times New Roman" w:eastAsia="Times New Roman" w:hAnsi="Times New Roman" w:cs="Times New Roman"/>
          <w:sz w:val="24"/>
          <w:szCs w:val="24"/>
          <w:lang w:eastAsia="cs-CZ"/>
        </w:rPr>
        <w:footnoteReference w:id="2"/>
      </w:r>
    </w:p>
    <w:p w:rsidR="001759E1" w:rsidRPr="001759E1" w:rsidRDefault="001759E1" w:rsidP="001759E1">
      <w:pPr>
        <w:spacing w:after="0" w:line="240" w:lineRule="auto"/>
        <w:ind w:left="709"/>
        <w:rPr>
          <w:rStyle w:val="watch-title"/>
          <w:rFonts w:ascii="Times New Roman" w:eastAsia="Times New Roman" w:hAnsi="Times New Roman" w:cs="Times New Roman"/>
          <w:sz w:val="24"/>
          <w:szCs w:val="24"/>
          <w:lang w:eastAsia="cs-CZ"/>
        </w:rPr>
      </w:pPr>
      <w:r>
        <w:rPr>
          <w:noProof/>
          <w:lang w:eastAsia="cs-CZ"/>
        </w:rPr>
        <w:drawing>
          <wp:inline distT="0" distB="0" distL="0" distR="0" wp14:anchorId="6EFE67BD" wp14:editId="30DEC0A3">
            <wp:extent cx="4961614" cy="3847546"/>
            <wp:effectExtent l="19050" t="19050" r="10795" b="1968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962517" cy="3848246"/>
                    </a:xfrm>
                    <a:prstGeom prst="rect">
                      <a:avLst/>
                    </a:prstGeom>
                    <a:ln>
                      <a:solidFill>
                        <a:schemeClr val="tx1"/>
                      </a:solidFill>
                    </a:ln>
                  </pic:spPr>
                </pic:pic>
              </a:graphicData>
            </a:graphic>
          </wp:inline>
        </w:drawing>
      </w:r>
    </w:p>
    <w:p w:rsidR="001759E1" w:rsidRPr="00F07975" w:rsidRDefault="001759E1" w:rsidP="00473BDD">
      <w:pPr>
        <w:pStyle w:val="Odstavecseseznamem"/>
        <w:numPr>
          <w:ilvl w:val="0"/>
          <w:numId w:val="1"/>
        </w:numPr>
        <w:spacing w:after="0" w:line="240" w:lineRule="auto"/>
        <w:rPr>
          <w:rFonts w:eastAsia="Times New Roman" w:cs="Times New Roman"/>
          <w:b/>
          <w:sz w:val="32"/>
          <w:szCs w:val="32"/>
          <w:u w:val="single"/>
          <w:lang w:eastAsia="cs-CZ"/>
        </w:rPr>
      </w:pPr>
      <w:r w:rsidRPr="00F07975">
        <w:rPr>
          <w:rFonts w:eastAsia="Times New Roman" w:cs="Times New Roman"/>
          <w:b/>
          <w:sz w:val="32"/>
          <w:szCs w:val="32"/>
          <w:u w:val="single"/>
          <w:lang w:eastAsia="cs-CZ"/>
        </w:rPr>
        <w:lastRenderedPageBreak/>
        <w:t>KOTLÍKOVÉ DOTACE (klad</w:t>
      </w:r>
      <w:r w:rsidRPr="00F07975">
        <w:rPr>
          <w:rFonts w:cs="Times New Roman"/>
          <w:b/>
          <w:sz w:val="32"/>
          <w:szCs w:val="32"/>
          <w:u w:val="single"/>
        </w:rPr>
        <w:t>y - sporné přínosy – výzvy a perspektivy)</w:t>
      </w:r>
    </w:p>
    <w:p w:rsidR="001759E1" w:rsidRDefault="001759E1" w:rsidP="001759E1">
      <w:pPr>
        <w:spacing w:after="0" w:line="240" w:lineRule="auto"/>
        <w:ind w:left="709"/>
        <w:rPr>
          <w:rFonts w:ascii="Times New Roman" w:eastAsia="Times New Roman" w:hAnsi="Times New Roman" w:cs="Times New Roman"/>
          <w:sz w:val="24"/>
          <w:szCs w:val="24"/>
          <w:lang w:eastAsia="cs-CZ"/>
        </w:rPr>
      </w:pPr>
    </w:p>
    <w:p w:rsidR="001759E1" w:rsidRPr="00F07975" w:rsidRDefault="001759E1" w:rsidP="001759E1">
      <w:pPr>
        <w:spacing w:after="0" w:line="240" w:lineRule="auto"/>
        <w:ind w:left="709"/>
        <w:rPr>
          <w:rFonts w:ascii="Times New Roman" w:hAnsi="Times New Roman" w:cs="Times New Roman"/>
          <w:b/>
          <w:u w:val="single"/>
        </w:rPr>
      </w:pPr>
      <w:r w:rsidRPr="00F07975">
        <w:rPr>
          <w:rFonts w:ascii="Times New Roman" w:eastAsia="Times New Roman" w:hAnsi="Times New Roman" w:cs="Times New Roman"/>
          <w:b/>
          <w:u w:val="single"/>
          <w:lang w:eastAsia="cs-CZ"/>
        </w:rPr>
        <w:t>Klad</w:t>
      </w:r>
      <w:r w:rsidRPr="00F07975">
        <w:rPr>
          <w:rFonts w:ascii="Times New Roman" w:hAnsi="Times New Roman" w:cs="Times New Roman"/>
          <w:b/>
          <w:u w:val="single"/>
        </w:rPr>
        <w:t>y:</w:t>
      </w:r>
    </w:p>
    <w:p w:rsidR="001759E1" w:rsidRDefault="001759E1" w:rsidP="001759E1">
      <w:pPr>
        <w:spacing w:after="0" w:line="240" w:lineRule="auto"/>
        <w:ind w:left="709"/>
        <w:rPr>
          <w:rFonts w:ascii="Times New Roman" w:eastAsia="Times New Roman" w:hAnsi="Times New Roman" w:cs="Times New Roman"/>
          <w:lang w:eastAsia="cs-CZ"/>
        </w:rPr>
      </w:pPr>
      <w:r w:rsidRPr="00EE555E">
        <w:rPr>
          <w:rFonts w:ascii="Times New Roman" w:eastAsia="Times New Roman" w:hAnsi="Times New Roman" w:cs="Times New Roman"/>
          <w:lang w:eastAsia="cs-CZ"/>
        </w:rPr>
        <w:t>Do roku 2020 plánuje MŽP výměnu až 100 000 kotlů.</w:t>
      </w:r>
      <w:r>
        <w:rPr>
          <w:rFonts w:ascii="Times New Roman" w:eastAsia="Times New Roman" w:hAnsi="Times New Roman" w:cs="Times New Roman"/>
          <w:lang w:eastAsia="cs-CZ"/>
        </w:rPr>
        <w:t xml:space="preserve"> </w:t>
      </w:r>
      <w:r w:rsidRPr="00EE555E">
        <w:rPr>
          <w:rFonts w:ascii="Times New Roman" w:eastAsia="Times New Roman" w:hAnsi="Times New Roman" w:cs="Times New Roman"/>
          <w:lang w:eastAsia="cs-CZ"/>
        </w:rPr>
        <w:t>Celková podpora</w:t>
      </w:r>
      <w:r>
        <w:rPr>
          <w:rFonts w:ascii="Times New Roman" w:eastAsia="Times New Roman" w:hAnsi="Times New Roman" w:cs="Times New Roman"/>
          <w:lang w:eastAsia="cs-CZ"/>
        </w:rPr>
        <w:t xml:space="preserve"> ve 3 výzvách</w:t>
      </w:r>
      <w:r w:rsidRPr="00EE555E">
        <w:rPr>
          <w:rFonts w:ascii="Times New Roman" w:eastAsia="Times New Roman" w:hAnsi="Times New Roman" w:cs="Times New Roman"/>
          <w:lang w:eastAsia="cs-CZ"/>
        </w:rPr>
        <w:t xml:space="preserve"> b</w:t>
      </w:r>
      <w:r w:rsidRPr="00EE555E">
        <w:rPr>
          <w:rFonts w:ascii="Times New Roman" w:hAnsi="Times New Roman" w:cs="Times New Roman"/>
        </w:rPr>
        <w:t>y</w:t>
      </w:r>
      <w:r w:rsidRPr="00EE555E">
        <w:rPr>
          <w:rFonts w:ascii="Times New Roman" w:eastAsia="Times New Roman" w:hAnsi="Times New Roman" w:cs="Times New Roman"/>
          <w:lang w:eastAsia="cs-CZ"/>
        </w:rPr>
        <w:t xml:space="preserve"> měla </w:t>
      </w:r>
      <w:r>
        <w:rPr>
          <w:rFonts w:ascii="Times New Roman" w:eastAsia="Times New Roman" w:hAnsi="Times New Roman" w:cs="Times New Roman"/>
          <w:lang w:eastAsia="cs-CZ"/>
        </w:rPr>
        <w:t>být v celkové výši</w:t>
      </w:r>
      <w:r w:rsidRPr="00EE555E">
        <w:rPr>
          <w:rFonts w:ascii="Times New Roman" w:eastAsia="Times New Roman" w:hAnsi="Times New Roman" w:cs="Times New Roman"/>
          <w:lang w:eastAsia="cs-CZ"/>
        </w:rPr>
        <w:t xml:space="preserve"> cca 9 miliard Kč.</w:t>
      </w:r>
      <w:r>
        <w:rPr>
          <w:rFonts w:ascii="Times New Roman" w:eastAsia="Times New Roman" w:hAnsi="Times New Roman" w:cs="Times New Roman"/>
          <w:lang w:eastAsia="cs-CZ"/>
        </w:rPr>
        <w:t xml:space="preserve"> Důraz se klade především na v</w:t>
      </w:r>
      <w:r w:rsidRPr="00EE555E">
        <w:rPr>
          <w:rFonts w:ascii="Times New Roman" w:hAnsi="Times New Roman" w:cs="Times New Roman"/>
        </w:rPr>
        <w:t>y</w:t>
      </w:r>
      <w:r>
        <w:rPr>
          <w:rFonts w:ascii="Times New Roman" w:eastAsia="Times New Roman" w:hAnsi="Times New Roman" w:cs="Times New Roman"/>
          <w:lang w:eastAsia="cs-CZ"/>
        </w:rPr>
        <w:t>užití biomas</w:t>
      </w:r>
      <w:r w:rsidRPr="00EE555E">
        <w:rPr>
          <w:rFonts w:ascii="Times New Roman" w:hAnsi="Times New Roman" w:cs="Times New Roman"/>
        </w:rPr>
        <w:t>y</w:t>
      </w:r>
      <w:r>
        <w:rPr>
          <w:rFonts w:ascii="Times New Roman" w:hAnsi="Times New Roman" w:cs="Times New Roman"/>
        </w:rPr>
        <w:t xml:space="preserve"> jako vstupní surovin</w:t>
      </w:r>
      <w:r w:rsidRPr="00EE555E">
        <w:rPr>
          <w:rFonts w:ascii="Times New Roman" w:hAnsi="Times New Roman" w:cs="Times New Roman"/>
        </w:rPr>
        <w:t>y</w:t>
      </w:r>
      <w:r>
        <w:rPr>
          <w:rFonts w:ascii="Times New Roman" w:hAnsi="Times New Roman" w:cs="Times New Roman"/>
        </w:rPr>
        <w:t xml:space="preserve">. </w:t>
      </w:r>
      <w:r>
        <w:rPr>
          <w:rFonts w:ascii="Times New Roman" w:eastAsia="Times New Roman" w:hAnsi="Times New Roman" w:cs="Times New Roman"/>
          <w:lang w:eastAsia="cs-CZ"/>
        </w:rPr>
        <w:t>O výměnu je obrovský zájem a výměna nepoch</w:t>
      </w:r>
      <w:r w:rsidRPr="00EE555E">
        <w:rPr>
          <w:rFonts w:ascii="Times New Roman" w:hAnsi="Times New Roman" w:cs="Times New Roman"/>
        </w:rPr>
        <w:t>y</w:t>
      </w:r>
      <w:r>
        <w:rPr>
          <w:rFonts w:ascii="Times New Roman" w:eastAsia="Times New Roman" w:hAnsi="Times New Roman" w:cs="Times New Roman"/>
          <w:lang w:eastAsia="cs-CZ"/>
        </w:rPr>
        <w:t>bně velmi radikálně přispěje k zlepšení ovzduší.  Očekávané přínos</w:t>
      </w:r>
      <w:r w:rsidRPr="00EE555E">
        <w:rPr>
          <w:rFonts w:ascii="Times New Roman" w:hAnsi="Times New Roman" w:cs="Times New Roman"/>
        </w:rPr>
        <w:t>y</w:t>
      </w:r>
      <w:r>
        <w:rPr>
          <w:rFonts w:ascii="Times New Roman" w:hAnsi="Times New Roman" w:cs="Times New Roman"/>
        </w:rPr>
        <w:t xml:space="preserve"> 1. Výzv</w:t>
      </w:r>
      <w:r w:rsidRPr="00EE555E">
        <w:rPr>
          <w:rFonts w:ascii="Times New Roman" w:hAnsi="Times New Roman" w:cs="Times New Roman"/>
        </w:rPr>
        <w:t>y</w:t>
      </w:r>
      <w:r>
        <w:rPr>
          <w:rFonts w:ascii="Times New Roman" w:hAnsi="Times New Roman" w:cs="Times New Roman"/>
        </w:rPr>
        <w:t xml:space="preserve"> dle MŽP:</w:t>
      </w:r>
    </w:p>
    <w:p w:rsidR="001759E1" w:rsidRDefault="001759E1" w:rsidP="001759E1">
      <w:pPr>
        <w:spacing w:after="0" w:line="240" w:lineRule="auto"/>
        <w:ind w:left="709"/>
        <w:rPr>
          <w:rFonts w:ascii="Times New Roman" w:eastAsia="Times New Roman" w:hAnsi="Times New Roman" w:cs="Times New Roman"/>
          <w:lang w:eastAsia="cs-CZ"/>
        </w:rPr>
      </w:pPr>
      <w:r>
        <w:rPr>
          <w:rFonts w:ascii="Times New Roman" w:eastAsia="Times New Roman" w:hAnsi="Times New Roman" w:cs="Times New Roman"/>
          <w:lang w:eastAsia="cs-CZ"/>
        </w:rPr>
        <w:t xml:space="preserve">                                                   </w:t>
      </w:r>
      <w:r>
        <w:rPr>
          <w:noProof/>
          <w:lang w:eastAsia="cs-CZ"/>
        </w:rPr>
        <w:drawing>
          <wp:inline distT="0" distB="0" distL="0" distR="0" wp14:anchorId="0E14E2C7" wp14:editId="524CAE9B">
            <wp:extent cx="3771204" cy="1270165"/>
            <wp:effectExtent l="19050" t="19050" r="20320" b="2540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782444" cy="1273951"/>
                    </a:xfrm>
                    <a:prstGeom prst="rect">
                      <a:avLst/>
                    </a:prstGeom>
                    <a:ln>
                      <a:solidFill>
                        <a:schemeClr val="tx1"/>
                      </a:solidFill>
                    </a:ln>
                  </pic:spPr>
                </pic:pic>
              </a:graphicData>
            </a:graphic>
          </wp:inline>
        </w:drawing>
      </w:r>
    </w:p>
    <w:p w:rsidR="001759E1" w:rsidRDefault="001759E1" w:rsidP="001759E1">
      <w:pPr>
        <w:spacing w:after="0" w:line="240" w:lineRule="auto"/>
        <w:ind w:left="709"/>
        <w:rPr>
          <w:rFonts w:ascii="Times New Roman" w:eastAsia="Times New Roman" w:hAnsi="Times New Roman" w:cs="Times New Roman"/>
          <w:lang w:eastAsia="cs-CZ"/>
        </w:rPr>
      </w:pPr>
    </w:p>
    <w:p w:rsidR="001759E1" w:rsidRPr="00F07975" w:rsidRDefault="001759E1" w:rsidP="001759E1">
      <w:pPr>
        <w:spacing w:after="0" w:line="240" w:lineRule="auto"/>
        <w:ind w:left="709"/>
        <w:rPr>
          <w:rFonts w:ascii="Times New Roman" w:hAnsi="Times New Roman" w:cs="Times New Roman"/>
          <w:b/>
          <w:u w:val="single"/>
        </w:rPr>
      </w:pPr>
      <w:r w:rsidRPr="00F07975">
        <w:rPr>
          <w:rFonts w:ascii="Times New Roman" w:eastAsia="Times New Roman" w:hAnsi="Times New Roman" w:cs="Times New Roman"/>
          <w:b/>
          <w:u w:val="single"/>
          <w:lang w:eastAsia="cs-CZ"/>
        </w:rPr>
        <w:t>Sporné přínos</w:t>
      </w:r>
      <w:r w:rsidRPr="00F07975">
        <w:rPr>
          <w:rFonts w:ascii="Times New Roman" w:hAnsi="Times New Roman" w:cs="Times New Roman"/>
          <w:b/>
          <w:u w:val="single"/>
        </w:rPr>
        <w:t>y:</w:t>
      </w:r>
    </w:p>
    <w:p w:rsidR="001759E1" w:rsidRDefault="001759E1" w:rsidP="001759E1">
      <w:pPr>
        <w:spacing w:after="0" w:line="240" w:lineRule="auto"/>
        <w:ind w:left="709"/>
        <w:rPr>
          <w:rFonts w:ascii="Times New Roman" w:hAnsi="Times New Roman" w:cs="Times New Roman"/>
        </w:rPr>
      </w:pPr>
      <w:r>
        <w:rPr>
          <w:rFonts w:ascii="Times New Roman" w:hAnsi="Times New Roman" w:cs="Times New Roman"/>
        </w:rPr>
        <w:t xml:space="preserve">Na základě předpokladů, že celkově bude aplikováno </w:t>
      </w:r>
      <w:r w:rsidRPr="006A2E43">
        <w:rPr>
          <w:rFonts w:ascii="Times New Roman" w:hAnsi="Times New Roman" w:cs="Times New Roman"/>
          <w:b/>
        </w:rPr>
        <w:t>50% tedy cca 50 000 domácích topenišť</w:t>
      </w:r>
      <w:r>
        <w:rPr>
          <w:rFonts w:ascii="Times New Roman" w:hAnsi="Times New Roman" w:cs="Times New Roman"/>
        </w:rPr>
        <w:t xml:space="preserve"> se vstupní surovinou dřeva (polena, štěpka, briket</w:t>
      </w:r>
      <w:r w:rsidRPr="00EE555E">
        <w:rPr>
          <w:rFonts w:ascii="Times New Roman" w:hAnsi="Times New Roman" w:cs="Times New Roman"/>
        </w:rPr>
        <w:t>y</w:t>
      </w:r>
      <w:r>
        <w:rPr>
          <w:rFonts w:ascii="Times New Roman" w:hAnsi="Times New Roman" w:cs="Times New Roman"/>
        </w:rPr>
        <w:t xml:space="preserve">) či jiné </w:t>
      </w:r>
      <w:r w:rsidRPr="006A2E43">
        <w:rPr>
          <w:rFonts w:ascii="Times New Roman" w:hAnsi="Times New Roman" w:cs="Times New Roman"/>
          <w:b/>
        </w:rPr>
        <w:t>biomasy</w:t>
      </w:r>
      <w:r>
        <w:rPr>
          <w:rFonts w:ascii="Times New Roman" w:hAnsi="Times New Roman" w:cs="Times New Roman"/>
        </w:rPr>
        <w:t>. Pro jedno topeniště lze předpokládat potřebu cca 8 tun paliva</w:t>
      </w:r>
      <w:r>
        <w:rPr>
          <w:rStyle w:val="Znakapoznpodarou"/>
          <w:rFonts w:ascii="Times New Roman" w:hAnsi="Times New Roman" w:cs="Times New Roman"/>
        </w:rPr>
        <w:footnoteReference w:id="3"/>
      </w:r>
      <w:r>
        <w:rPr>
          <w:rFonts w:ascii="Times New Roman" w:hAnsi="Times New Roman" w:cs="Times New Roman"/>
        </w:rPr>
        <w:t>. Viz tabulka spotřeb paliva.</w:t>
      </w:r>
    </w:p>
    <w:p w:rsidR="001759E1" w:rsidRDefault="001759E1" w:rsidP="001759E1">
      <w:pPr>
        <w:spacing w:after="0" w:line="240" w:lineRule="auto"/>
        <w:ind w:left="709"/>
        <w:rPr>
          <w:rFonts w:ascii="Times New Roman" w:hAnsi="Times New Roman" w:cs="Times New Roman"/>
        </w:rPr>
      </w:pPr>
    </w:p>
    <w:p w:rsidR="001759E1" w:rsidRDefault="001759E1" w:rsidP="001759E1">
      <w:pPr>
        <w:spacing w:after="0" w:line="240" w:lineRule="auto"/>
        <w:ind w:left="709"/>
        <w:rPr>
          <w:rFonts w:ascii="Times New Roman" w:hAnsi="Times New Roman" w:cs="Times New Roman"/>
        </w:rPr>
      </w:pPr>
      <w:r>
        <w:rPr>
          <w:rFonts w:ascii="Times New Roman" w:hAnsi="Times New Roman" w:cs="Times New Roman"/>
        </w:rPr>
        <w:t>Je pravděpodobné, že vzhledem na obtížnost identifikace, co přesně a kam přesně se transportuje, proces neb</w:t>
      </w:r>
      <w:r w:rsidRPr="00EE555E">
        <w:rPr>
          <w:rFonts w:ascii="Times New Roman" w:hAnsi="Times New Roman" w:cs="Times New Roman"/>
        </w:rPr>
        <w:t>y</w:t>
      </w:r>
      <w:r>
        <w:rPr>
          <w:rFonts w:ascii="Times New Roman" w:hAnsi="Times New Roman" w:cs="Times New Roman"/>
        </w:rPr>
        <w:t xml:space="preserve">l </w:t>
      </w:r>
      <w:r w:rsidR="00CE19D9">
        <w:rPr>
          <w:rFonts w:ascii="Times New Roman" w:hAnsi="Times New Roman" w:cs="Times New Roman"/>
        </w:rPr>
        <w:t xml:space="preserve">na MŽP </w:t>
      </w:r>
      <w:r>
        <w:rPr>
          <w:rFonts w:ascii="Times New Roman" w:hAnsi="Times New Roman" w:cs="Times New Roman"/>
        </w:rPr>
        <w:t>kalkulován metodologii LCA v celém životním c</w:t>
      </w:r>
      <w:r w:rsidRPr="00EE555E">
        <w:rPr>
          <w:rFonts w:ascii="Times New Roman" w:hAnsi="Times New Roman" w:cs="Times New Roman"/>
        </w:rPr>
        <w:t>y</w:t>
      </w:r>
      <w:r>
        <w:rPr>
          <w:rFonts w:ascii="Times New Roman" w:hAnsi="Times New Roman" w:cs="Times New Roman"/>
        </w:rPr>
        <w:t xml:space="preserve">klu. </w:t>
      </w:r>
    </w:p>
    <w:p w:rsidR="001759E1" w:rsidRDefault="001759E1" w:rsidP="001759E1">
      <w:pPr>
        <w:spacing w:after="0" w:line="240" w:lineRule="auto"/>
        <w:ind w:left="709"/>
        <w:rPr>
          <w:rFonts w:ascii="Times New Roman" w:hAnsi="Times New Roman" w:cs="Times New Roman"/>
        </w:rPr>
      </w:pPr>
    </w:p>
    <w:p w:rsidR="001759E1" w:rsidRDefault="001759E1" w:rsidP="001759E1">
      <w:pPr>
        <w:spacing w:after="0" w:line="240" w:lineRule="auto"/>
        <w:ind w:left="709"/>
        <w:rPr>
          <w:rFonts w:ascii="Times New Roman" w:hAnsi="Times New Roman" w:cs="Times New Roman"/>
        </w:rPr>
      </w:pPr>
      <w:r>
        <w:rPr>
          <w:rFonts w:ascii="Times New Roman" w:hAnsi="Times New Roman" w:cs="Times New Roman"/>
        </w:rPr>
        <w:t>Celkově lze předpokládat potřebu 400 000 tun biomas</w:t>
      </w:r>
      <w:r w:rsidRPr="00EE555E">
        <w:rPr>
          <w:rFonts w:ascii="Times New Roman" w:hAnsi="Times New Roman" w:cs="Times New Roman"/>
        </w:rPr>
        <w:t>y</w:t>
      </w:r>
      <w:r>
        <w:rPr>
          <w:rFonts w:ascii="Times New Roman" w:hAnsi="Times New Roman" w:cs="Times New Roman"/>
        </w:rPr>
        <w:t xml:space="preserve"> ted</w:t>
      </w:r>
      <w:r w:rsidRPr="00EE555E">
        <w:rPr>
          <w:rFonts w:ascii="Times New Roman" w:hAnsi="Times New Roman" w:cs="Times New Roman"/>
        </w:rPr>
        <w:t>y</w:t>
      </w:r>
      <w:r>
        <w:rPr>
          <w:rFonts w:ascii="Times New Roman" w:hAnsi="Times New Roman" w:cs="Times New Roman"/>
        </w:rPr>
        <w:t xml:space="preserve"> transport 20 000 kamionu/ rok resp. cca 70 kamionu/den </w:t>
      </w:r>
      <w:r w:rsidR="00CE19D9">
        <w:rPr>
          <w:rFonts w:ascii="Times New Roman" w:hAnsi="Times New Roman" w:cs="Times New Roman"/>
        </w:rPr>
        <w:t xml:space="preserve"> (á 20 tun/kamion) na „uspokojení“ domácích topenišť.</w:t>
      </w:r>
    </w:p>
    <w:p w:rsidR="001759E1" w:rsidRDefault="001759E1" w:rsidP="001759E1">
      <w:pPr>
        <w:spacing w:after="0" w:line="240" w:lineRule="auto"/>
        <w:ind w:left="709"/>
        <w:rPr>
          <w:rFonts w:ascii="Times New Roman" w:hAnsi="Times New Roman" w:cs="Times New Roman"/>
        </w:rPr>
      </w:pPr>
    </w:p>
    <w:p w:rsidR="001759E1" w:rsidRDefault="001759E1" w:rsidP="001759E1">
      <w:pPr>
        <w:spacing w:after="0" w:line="240" w:lineRule="auto"/>
        <w:ind w:left="709"/>
        <w:rPr>
          <w:rFonts w:ascii="Times New Roman" w:hAnsi="Times New Roman" w:cs="Times New Roman"/>
        </w:rPr>
      </w:pPr>
      <w:r>
        <w:rPr>
          <w:rFonts w:ascii="Times New Roman" w:hAnsi="Times New Roman" w:cs="Times New Roman"/>
        </w:rPr>
        <w:t xml:space="preserve">         </w:t>
      </w:r>
      <w:r>
        <w:rPr>
          <w:noProof/>
          <w:lang w:eastAsia="cs-CZ"/>
        </w:rPr>
        <w:drawing>
          <wp:inline distT="0" distB="0" distL="0" distR="0" wp14:anchorId="62D340A1" wp14:editId="5D6355E6">
            <wp:extent cx="5152446" cy="3437337"/>
            <wp:effectExtent l="19050" t="19050" r="10160" b="1079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153637" cy="3438131"/>
                    </a:xfrm>
                    <a:prstGeom prst="rect">
                      <a:avLst/>
                    </a:prstGeom>
                    <a:ln>
                      <a:solidFill>
                        <a:schemeClr val="tx1"/>
                      </a:solidFill>
                    </a:ln>
                  </pic:spPr>
                </pic:pic>
              </a:graphicData>
            </a:graphic>
          </wp:inline>
        </w:drawing>
      </w:r>
    </w:p>
    <w:p w:rsidR="001759E1" w:rsidRDefault="001759E1" w:rsidP="001759E1">
      <w:pPr>
        <w:spacing w:after="0" w:line="240" w:lineRule="auto"/>
        <w:ind w:left="709"/>
        <w:rPr>
          <w:rFonts w:ascii="Times New Roman" w:hAnsi="Times New Roman" w:cs="Times New Roman"/>
        </w:rPr>
      </w:pPr>
    </w:p>
    <w:p w:rsidR="001759E1" w:rsidRDefault="001759E1" w:rsidP="001759E1">
      <w:pPr>
        <w:spacing w:after="0" w:line="240" w:lineRule="auto"/>
        <w:ind w:left="709"/>
        <w:rPr>
          <w:rFonts w:ascii="Times New Roman" w:hAnsi="Times New Roman" w:cs="Times New Roman"/>
        </w:rPr>
      </w:pPr>
    </w:p>
    <w:p w:rsidR="001759E1" w:rsidRPr="00F07975" w:rsidRDefault="001759E1" w:rsidP="001759E1">
      <w:pPr>
        <w:spacing w:after="0" w:line="240" w:lineRule="auto"/>
        <w:ind w:left="709"/>
        <w:rPr>
          <w:rFonts w:ascii="Times New Roman" w:hAnsi="Times New Roman" w:cs="Times New Roman"/>
          <w:b/>
          <w:u w:val="single"/>
        </w:rPr>
      </w:pPr>
      <w:r w:rsidRPr="00F07975">
        <w:rPr>
          <w:rFonts w:ascii="Times New Roman" w:hAnsi="Times New Roman" w:cs="Times New Roman"/>
          <w:b/>
          <w:u w:val="single"/>
        </w:rPr>
        <w:lastRenderedPageBreak/>
        <w:t>Výzvy a perspektivy:</w:t>
      </w:r>
    </w:p>
    <w:p w:rsidR="001759E1" w:rsidRDefault="001759E1" w:rsidP="001759E1">
      <w:pPr>
        <w:spacing w:after="0" w:line="240" w:lineRule="auto"/>
        <w:ind w:left="709"/>
        <w:rPr>
          <w:rFonts w:ascii="Times New Roman" w:eastAsia="Times New Roman" w:hAnsi="Times New Roman" w:cs="Times New Roman"/>
          <w:lang w:eastAsia="cs-CZ"/>
        </w:rPr>
      </w:pPr>
    </w:p>
    <w:p w:rsidR="001759E1" w:rsidRDefault="001759E1" w:rsidP="001759E1">
      <w:pPr>
        <w:spacing w:after="0" w:line="240" w:lineRule="auto"/>
        <w:ind w:left="709"/>
        <w:rPr>
          <w:rFonts w:ascii="Times New Roman" w:hAnsi="Times New Roman" w:cs="Times New Roman"/>
        </w:rPr>
      </w:pPr>
      <w:r w:rsidRPr="00B815DF">
        <w:rPr>
          <w:rFonts w:ascii="Times New Roman" w:eastAsia="Times New Roman" w:hAnsi="Times New Roman" w:cs="Times New Roman"/>
          <w:lang w:eastAsia="cs-CZ"/>
        </w:rPr>
        <w:t xml:space="preserve">Logistická zátěž cca 20 000 kamionu/den svozu do </w:t>
      </w:r>
      <w:r>
        <w:rPr>
          <w:rFonts w:ascii="Times New Roman" w:eastAsia="Times New Roman" w:hAnsi="Times New Roman" w:cs="Times New Roman"/>
          <w:lang w:eastAsia="cs-CZ"/>
        </w:rPr>
        <w:t xml:space="preserve">domácí </w:t>
      </w:r>
      <w:r w:rsidRPr="00B815DF">
        <w:rPr>
          <w:rFonts w:ascii="Times New Roman" w:eastAsia="Times New Roman" w:hAnsi="Times New Roman" w:cs="Times New Roman"/>
          <w:lang w:eastAsia="cs-CZ"/>
        </w:rPr>
        <w:t>koteln</w:t>
      </w:r>
      <w:r w:rsidRPr="00B815DF">
        <w:rPr>
          <w:rFonts w:ascii="Times New Roman" w:hAnsi="Times New Roman" w:cs="Times New Roman"/>
        </w:rPr>
        <w:t xml:space="preserve">y </w:t>
      </w:r>
      <w:r w:rsidRPr="00B815DF">
        <w:rPr>
          <w:rFonts w:ascii="Times New Roman" w:eastAsia="Times New Roman" w:hAnsi="Times New Roman" w:cs="Times New Roman"/>
          <w:lang w:eastAsia="cs-CZ"/>
        </w:rPr>
        <w:t>představuje jen část LCA. Další negativní emisní dopad</w:t>
      </w:r>
      <w:r w:rsidRPr="00B815DF">
        <w:rPr>
          <w:rFonts w:ascii="Times New Roman" w:hAnsi="Times New Roman" w:cs="Times New Roman"/>
        </w:rPr>
        <w:t>y</w:t>
      </w:r>
      <w:r>
        <w:rPr>
          <w:rFonts w:ascii="Times New Roman" w:hAnsi="Times New Roman" w:cs="Times New Roman"/>
        </w:rPr>
        <w:t xml:space="preserve"> připadají na vrub převozům na předzpracování biomas</w:t>
      </w:r>
      <w:r w:rsidRPr="00B815DF">
        <w:rPr>
          <w:rFonts w:ascii="Times New Roman" w:hAnsi="Times New Roman" w:cs="Times New Roman"/>
        </w:rPr>
        <w:t>y</w:t>
      </w:r>
      <w:r>
        <w:rPr>
          <w:rFonts w:ascii="Times New Roman" w:hAnsi="Times New Roman" w:cs="Times New Roman"/>
        </w:rPr>
        <w:t xml:space="preserve"> (pila, briketárna, </w:t>
      </w:r>
      <w:proofErr w:type="spellStart"/>
      <w:r>
        <w:rPr>
          <w:rFonts w:ascii="Times New Roman" w:hAnsi="Times New Roman" w:cs="Times New Roman"/>
        </w:rPr>
        <w:t>peletizárna</w:t>
      </w:r>
      <w:proofErr w:type="spellEnd"/>
      <w:r>
        <w:rPr>
          <w:rFonts w:ascii="Times New Roman" w:hAnsi="Times New Roman" w:cs="Times New Roman"/>
        </w:rPr>
        <w:t xml:space="preserve">, </w:t>
      </w:r>
      <w:proofErr w:type="gramStart"/>
      <w:r>
        <w:rPr>
          <w:rFonts w:ascii="Times New Roman" w:hAnsi="Times New Roman" w:cs="Times New Roman"/>
        </w:rPr>
        <w:t>sušárna  apod.</w:t>
      </w:r>
      <w:proofErr w:type="gramEnd"/>
      <w:r>
        <w:rPr>
          <w:rFonts w:ascii="Times New Roman" w:hAnsi="Times New Roman" w:cs="Times New Roman"/>
        </w:rPr>
        <w:t>.)</w:t>
      </w:r>
    </w:p>
    <w:p w:rsidR="001759E1" w:rsidRDefault="001759E1" w:rsidP="001759E1">
      <w:pPr>
        <w:spacing w:after="0" w:line="240" w:lineRule="auto"/>
        <w:ind w:left="709"/>
        <w:rPr>
          <w:rFonts w:ascii="Times New Roman" w:hAnsi="Times New Roman" w:cs="Times New Roman"/>
        </w:rPr>
      </w:pPr>
    </w:p>
    <w:p w:rsidR="001759E1" w:rsidRPr="005A54A9" w:rsidRDefault="001759E1" w:rsidP="001759E1">
      <w:pPr>
        <w:spacing w:after="0" w:line="240" w:lineRule="auto"/>
        <w:ind w:left="709"/>
        <w:rPr>
          <w:rFonts w:ascii="Times New Roman" w:hAnsi="Times New Roman" w:cs="Times New Roman"/>
        </w:rPr>
      </w:pPr>
      <w:r w:rsidRPr="005A54A9">
        <w:rPr>
          <w:rFonts w:ascii="Times New Roman" w:hAnsi="Times New Roman" w:cs="Times New Roman"/>
        </w:rPr>
        <w:t xml:space="preserve">Výzvou je nastavení mechanizmu </w:t>
      </w:r>
      <w:r w:rsidRPr="005A54A9">
        <w:rPr>
          <w:rFonts w:ascii="Times New Roman" w:hAnsi="Times New Roman" w:cs="Times New Roman"/>
          <w:b/>
          <w:u w:val="single"/>
        </w:rPr>
        <w:t>využití regionální biomasy pro regionální topeniště</w:t>
      </w:r>
      <w:r w:rsidRPr="005A54A9">
        <w:rPr>
          <w:rFonts w:ascii="Times New Roman" w:hAnsi="Times New Roman" w:cs="Times New Roman"/>
          <w:b/>
        </w:rPr>
        <w:t>!</w:t>
      </w:r>
      <w:r w:rsidRPr="005A54A9">
        <w:rPr>
          <w:rFonts w:ascii="Times New Roman" w:hAnsi="Times New Roman" w:cs="Times New Roman"/>
        </w:rPr>
        <w:t xml:space="preserve"> </w:t>
      </w:r>
    </w:p>
    <w:p w:rsidR="001759E1" w:rsidRPr="005A54A9" w:rsidRDefault="001759E1" w:rsidP="001759E1">
      <w:pPr>
        <w:spacing w:after="0" w:line="240" w:lineRule="auto"/>
        <w:ind w:left="709"/>
        <w:rPr>
          <w:rFonts w:ascii="Times New Roman" w:hAnsi="Times New Roman" w:cs="Times New Roman"/>
        </w:rPr>
      </w:pPr>
      <w:r w:rsidRPr="005A54A9">
        <w:rPr>
          <w:rFonts w:ascii="Times New Roman" w:hAnsi="Times New Roman" w:cs="Times New Roman"/>
        </w:rPr>
        <w:t xml:space="preserve">Cestou b mohlo být rozšíření metodologie RESTEP o modul struktury regionálních topenišť. </w:t>
      </w:r>
    </w:p>
    <w:p w:rsidR="001759E1" w:rsidRDefault="001759E1" w:rsidP="001759E1">
      <w:pPr>
        <w:spacing w:after="0" w:line="240" w:lineRule="auto"/>
        <w:ind w:left="709"/>
        <w:rPr>
          <w:rFonts w:ascii="Times New Roman" w:hAnsi="Times New Roman" w:cs="Times New Roman"/>
        </w:rPr>
      </w:pPr>
      <w:r w:rsidRPr="005A54A9">
        <w:rPr>
          <w:rFonts w:ascii="Times New Roman" w:hAnsi="Times New Roman" w:cs="Times New Roman"/>
        </w:rPr>
        <w:t>Data má pravděpodobně SFŽP jako výkonný poskytovatel dotace</w:t>
      </w:r>
      <w:r>
        <w:rPr>
          <w:rFonts w:ascii="Times New Roman" w:hAnsi="Times New Roman" w:cs="Times New Roman"/>
        </w:rPr>
        <w:t>.</w:t>
      </w:r>
    </w:p>
    <w:p w:rsidR="001759E1" w:rsidRDefault="001759E1" w:rsidP="001759E1">
      <w:pPr>
        <w:spacing w:after="0" w:line="240" w:lineRule="auto"/>
        <w:ind w:left="709"/>
        <w:rPr>
          <w:rFonts w:ascii="Times New Roman" w:hAnsi="Times New Roman" w:cs="Times New Roman"/>
        </w:rPr>
      </w:pPr>
    </w:p>
    <w:p w:rsidR="001759E1" w:rsidRDefault="001759E1" w:rsidP="001759E1">
      <w:pPr>
        <w:spacing w:after="0" w:line="240" w:lineRule="auto"/>
        <w:ind w:left="709"/>
        <w:rPr>
          <w:rFonts w:ascii="Times New Roman" w:hAnsi="Times New Roman" w:cs="Times New Roman"/>
        </w:rPr>
      </w:pPr>
    </w:p>
    <w:p w:rsidR="001759E1" w:rsidRDefault="001759E1" w:rsidP="001759E1">
      <w:pPr>
        <w:spacing w:after="0" w:line="240" w:lineRule="auto"/>
        <w:ind w:left="709"/>
        <w:rPr>
          <w:rFonts w:ascii="Times New Roman" w:hAnsi="Times New Roman" w:cs="Times New Roman"/>
        </w:rPr>
      </w:pPr>
    </w:p>
    <w:p w:rsidR="00CE19D9" w:rsidRDefault="001759E1" w:rsidP="00473BDD">
      <w:pPr>
        <w:pStyle w:val="Odstavecseseznamem"/>
        <w:numPr>
          <w:ilvl w:val="0"/>
          <w:numId w:val="1"/>
        </w:numPr>
        <w:spacing w:before="100" w:beforeAutospacing="1" w:after="100" w:afterAutospacing="1" w:line="240" w:lineRule="auto"/>
        <w:rPr>
          <w:rFonts w:eastAsia="Times New Roman" w:cs="Times New Roman"/>
          <w:b/>
          <w:sz w:val="32"/>
          <w:szCs w:val="32"/>
          <w:u w:val="single"/>
          <w:lang w:eastAsia="cs-CZ"/>
        </w:rPr>
      </w:pPr>
      <w:r w:rsidRPr="00F07975">
        <w:rPr>
          <w:rFonts w:eastAsia="Times New Roman" w:cs="Times New Roman"/>
          <w:b/>
          <w:sz w:val="32"/>
          <w:szCs w:val="32"/>
          <w:u w:val="single"/>
          <w:lang w:eastAsia="cs-CZ"/>
        </w:rPr>
        <w:t>BIOMASA jako PEZ (primární energetický zdroj) pro domácí kotle</w:t>
      </w:r>
      <w:r>
        <w:rPr>
          <w:rStyle w:val="Znakapoznpodarou"/>
          <w:rFonts w:ascii="Times New Roman" w:eastAsia="Times New Roman" w:hAnsi="Times New Roman" w:cs="Times New Roman"/>
          <w:sz w:val="24"/>
          <w:szCs w:val="24"/>
          <w:u w:val="single"/>
          <w:lang w:eastAsia="cs-CZ"/>
        </w:rPr>
        <w:footnoteReference w:id="4"/>
      </w:r>
    </w:p>
    <w:p w:rsidR="00CE19D9" w:rsidRDefault="00CE19D9" w:rsidP="00CE19D9">
      <w:pPr>
        <w:pStyle w:val="Odstavecseseznamem"/>
        <w:spacing w:before="100" w:beforeAutospacing="1" w:after="100" w:afterAutospacing="1" w:line="240" w:lineRule="auto"/>
        <w:ind w:left="1080"/>
        <w:rPr>
          <w:rFonts w:eastAsia="Times New Roman" w:cs="Times New Roman"/>
          <w:b/>
          <w:sz w:val="32"/>
          <w:szCs w:val="32"/>
          <w:u w:val="single"/>
          <w:lang w:eastAsia="cs-CZ"/>
        </w:rPr>
      </w:pPr>
    </w:p>
    <w:p w:rsidR="00CE19D9" w:rsidRPr="00CE19D9" w:rsidRDefault="00CE19D9" w:rsidP="00473BDD">
      <w:pPr>
        <w:pStyle w:val="Odstavecseseznamem"/>
        <w:numPr>
          <w:ilvl w:val="0"/>
          <w:numId w:val="8"/>
        </w:numPr>
        <w:spacing w:before="100" w:beforeAutospacing="1" w:after="100" w:afterAutospacing="1" w:line="240" w:lineRule="auto"/>
        <w:ind w:left="567"/>
        <w:rPr>
          <w:rFonts w:ascii="Times New Roman" w:eastAsia="Times New Roman" w:hAnsi="Times New Roman" w:cs="Times New Roman"/>
          <w:lang w:eastAsia="cs-CZ"/>
        </w:rPr>
      </w:pPr>
      <w:r>
        <w:rPr>
          <w:rFonts w:ascii="Times New Roman" w:eastAsia="Times New Roman" w:hAnsi="Times New Roman" w:cs="Times New Roman"/>
          <w:lang w:eastAsia="cs-CZ"/>
        </w:rPr>
        <w:t>Biomasa z lesního půdního fondu + RRD</w:t>
      </w:r>
      <w:r w:rsidR="008B2A99">
        <w:rPr>
          <w:rFonts w:ascii="Times New Roman" w:eastAsia="Times New Roman" w:hAnsi="Times New Roman" w:cs="Times New Roman"/>
          <w:lang w:eastAsia="cs-CZ"/>
        </w:rPr>
        <w:t xml:space="preserve">  viz studie č. 1. </w:t>
      </w:r>
      <w:r>
        <w:rPr>
          <w:rFonts w:ascii="Times New Roman" w:eastAsia="Times New Roman" w:hAnsi="Times New Roman" w:cs="Times New Roman"/>
          <w:lang w:eastAsia="cs-CZ"/>
        </w:rPr>
        <w:t>Identifikace regionálních priorit …</w:t>
      </w:r>
    </w:p>
    <w:p w:rsidR="001759E1" w:rsidRDefault="00CE19D9" w:rsidP="001759E1">
      <w:pPr>
        <w:pStyle w:val="Odstavecseseznamem"/>
        <w:spacing w:before="100" w:beforeAutospacing="1" w:after="100" w:afterAutospacing="1" w:line="240" w:lineRule="auto"/>
        <w:ind w:left="709"/>
        <w:rPr>
          <w:rFonts w:ascii="Times New Roman" w:eastAsia="Times New Roman" w:hAnsi="Times New Roman" w:cs="Times New Roman"/>
          <w:sz w:val="24"/>
          <w:szCs w:val="24"/>
          <w:lang w:eastAsia="cs-CZ"/>
        </w:rPr>
      </w:pPr>
      <w:r>
        <w:rPr>
          <w:rFonts w:ascii="Times New Roman" w:eastAsia="Times New Roman" w:hAnsi="Times New Roman" w:cs="Times New Roman"/>
          <w:noProof/>
          <w:lang w:eastAsia="cs-CZ"/>
        </w:rPr>
        <mc:AlternateContent>
          <mc:Choice Requires="wps">
            <w:drawing>
              <wp:anchor distT="0" distB="0" distL="114300" distR="114300" simplePos="0" relativeHeight="251712512" behindDoc="0" locked="0" layoutInCell="1" allowOverlap="1" wp14:anchorId="1F525BF0" wp14:editId="359DC953">
                <wp:simplePos x="0" y="0"/>
                <wp:positionH relativeFrom="column">
                  <wp:posOffset>413385</wp:posOffset>
                </wp:positionH>
                <wp:positionV relativeFrom="paragraph">
                  <wp:posOffset>123825</wp:posOffset>
                </wp:positionV>
                <wp:extent cx="5991225" cy="2695575"/>
                <wp:effectExtent l="0" t="0" r="28575" b="28575"/>
                <wp:wrapNone/>
                <wp:docPr id="9" name="Obdélník 9"/>
                <wp:cNvGraphicFramePr/>
                <a:graphic xmlns:a="http://schemas.openxmlformats.org/drawingml/2006/main">
                  <a:graphicData uri="http://schemas.microsoft.com/office/word/2010/wordprocessingShape">
                    <wps:wsp>
                      <wps:cNvSpPr/>
                      <wps:spPr>
                        <a:xfrm>
                          <a:off x="0" y="0"/>
                          <a:ext cx="5991225" cy="26955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9" o:spid="_x0000_s1026" style="position:absolute;margin-left:32.55pt;margin-top:9.75pt;width:471.75pt;height:212.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" filled="f" strokecolor="#243f60 [1604]" strokeweight="2pt"/>
            </w:pict>
          </mc:Fallback>
        </mc:AlternateContent>
      </w:r>
    </w:p>
    <w:p w:rsidR="001759E1" w:rsidRDefault="001759E1" w:rsidP="001759E1">
      <w:pPr>
        <w:pStyle w:val="Odstavecseseznamem"/>
        <w:spacing w:after="0" w:line="240" w:lineRule="auto"/>
        <w:ind w:left="709"/>
        <w:rPr>
          <w:rFonts w:ascii="Times New Roman" w:eastAsia="Times New Roman" w:hAnsi="Times New Roman" w:cs="Times New Roman"/>
          <w:lang w:eastAsia="cs-CZ"/>
        </w:rPr>
      </w:pPr>
      <w:r w:rsidRPr="005A54A9">
        <w:rPr>
          <w:rFonts w:ascii="Times New Roman" w:eastAsia="Times New Roman" w:hAnsi="Times New Roman" w:cs="Times New Roman"/>
          <w:lang w:eastAsia="cs-CZ"/>
        </w:rPr>
        <w:t xml:space="preserve">Biomasa použitelná jako palivo do kotlů podporovaných v programu Zelená úsporám (a jiných dotačních programech) je to především: </w:t>
      </w:r>
    </w:p>
    <w:p w:rsidR="001759E1" w:rsidRPr="005A54A9" w:rsidRDefault="001759E1" w:rsidP="001759E1">
      <w:pPr>
        <w:pStyle w:val="Odstavecseseznamem"/>
        <w:spacing w:after="0" w:line="240" w:lineRule="auto"/>
        <w:ind w:left="709"/>
        <w:rPr>
          <w:rFonts w:ascii="Times New Roman" w:eastAsia="Times New Roman" w:hAnsi="Times New Roman" w:cs="Times New Roman"/>
          <w:lang w:eastAsia="cs-CZ"/>
        </w:rPr>
      </w:pPr>
    </w:p>
    <w:p w:rsidR="001759E1" w:rsidRDefault="001759E1" w:rsidP="001759E1">
      <w:pPr>
        <w:spacing w:after="0" w:line="240" w:lineRule="auto"/>
        <w:ind w:left="709"/>
        <w:rPr>
          <w:rFonts w:ascii="Times New Roman" w:eastAsia="Times New Roman" w:hAnsi="Times New Roman" w:cs="Times New Roman"/>
          <w:lang w:eastAsia="cs-CZ"/>
        </w:rPr>
      </w:pPr>
      <w:r w:rsidRPr="00EE64AD">
        <w:rPr>
          <w:rFonts w:ascii="Times New Roman" w:eastAsia="Times New Roman" w:hAnsi="Times New Roman" w:cs="Times New Roman"/>
          <w:b/>
          <w:lang w:eastAsia="cs-CZ"/>
        </w:rPr>
        <w:t>kusové dřevo</w:t>
      </w:r>
      <w:r w:rsidRPr="00EE64AD">
        <w:rPr>
          <w:rFonts w:ascii="Times New Roman" w:eastAsia="Times New Roman" w:hAnsi="Times New Roman" w:cs="Times New Roman"/>
          <w:lang w:eastAsia="cs-CZ"/>
        </w:rPr>
        <w:t xml:space="preserve"> - polena obvykle o délce 300 až 500 mm, případně kusové odpady z dřevozpracujícího průmyslu</w:t>
      </w:r>
    </w:p>
    <w:p w:rsidR="001759E1" w:rsidRPr="005A54A9" w:rsidRDefault="001759E1" w:rsidP="001759E1">
      <w:pPr>
        <w:spacing w:after="0" w:line="240" w:lineRule="auto"/>
        <w:ind w:left="709"/>
        <w:rPr>
          <w:rFonts w:ascii="Times New Roman" w:eastAsia="Times New Roman" w:hAnsi="Times New Roman" w:cs="Times New Roman"/>
          <w:lang w:eastAsia="cs-CZ"/>
        </w:rPr>
      </w:pPr>
    </w:p>
    <w:p w:rsidR="001759E1" w:rsidRDefault="001759E1" w:rsidP="001759E1">
      <w:pPr>
        <w:spacing w:after="0" w:line="240" w:lineRule="auto"/>
        <w:ind w:left="709"/>
        <w:rPr>
          <w:rFonts w:ascii="Times New Roman" w:eastAsia="Times New Roman" w:hAnsi="Times New Roman" w:cs="Times New Roman"/>
          <w:lang w:eastAsia="cs-CZ"/>
        </w:rPr>
      </w:pPr>
      <w:r w:rsidRPr="00EE64AD">
        <w:rPr>
          <w:rFonts w:ascii="Times New Roman" w:eastAsia="Times New Roman" w:hAnsi="Times New Roman" w:cs="Times New Roman"/>
          <w:b/>
          <w:lang w:eastAsia="cs-CZ"/>
        </w:rPr>
        <w:t>dřevěn</w:t>
      </w:r>
      <w:r w:rsidRPr="005A54A9">
        <w:rPr>
          <w:rFonts w:ascii="Times New Roman" w:eastAsia="Times New Roman" w:hAnsi="Times New Roman" w:cs="Times New Roman"/>
          <w:b/>
          <w:lang w:eastAsia="cs-CZ"/>
        </w:rPr>
        <w:t>á</w:t>
      </w:r>
      <w:r w:rsidRPr="00EE64AD">
        <w:rPr>
          <w:rFonts w:ascii="Times New Roman" w:eastAsia="Times New Roman" w:hAnsi="Times New Roman" w:cs="Times New Roman"/>
          <w:b/>
          <w:lang w:eastAsia="cs-CZ"/>
        </w:rPr>
        <w:t xml:space="preserve"> štěpk</w:t>
      </w:r>
      <w:r w:rsidRPr="005A54A9">
        <w:rPr>
          <w:rFonts w:ascii="Times New Roman" w:eastAsia="Times New Roman" w:hAnsi="Times New Roman" w:cs="Times New Roman"/>
          <w:b/>
          <w:lang w:eastAsia="cs-CZ"/>
        </w:rPr>
        <w:t>a</w:t>
      </w:r>
      <w:r w:rsidRPr="00EE64AD">
        <w:rPr>
          <w:rFonts w:ascii="Times New Roman" w:eastAsia="Times New Roman" w:hAnsi="Times New Roman" w:cs="Times New Roman"/>
          <w:lang w:eastAsia="cs-CZ"/>
        </w:rPr>
        <w:t xml:space="preserve"> - zejména z odpadů při těžbě dřeva, nověji i z cíle</w:t>
      </w:r>
      <w:r w:rsidRPr="005A54A9">
        <w:rPr>
          <w:rFonts w:ascii="Times New Roman" w:eastAsia="Times New Roman" w:hAnsi="Times New Roman" w:cs="Times New Roman"/>
          <w:lang w:eastAsia="cs-CZ"/>
        </w:rPr>
        <w:t>ně pěstovaných rychle rostoucí</w:t>
      </w:r>
      <w:r w:rsidRPr="00EE64AD">
        <w:rPr>
          <w:rFonts w:ascii="Times New Roman" w:eastAsia="Times New Roman" w:hAnsi="Times New Roman" w:cs="Times New Roman"/>
          <w:lang w:eastAsia="cs-CZ"/>
        </w:rPr>
        <w:t xml:space="preserve"> dřeviny (RRD), kotle na štěpku jsou sice schopny spalovat i čerstvou biomasu, z</w:t>
      </w:r>
      <w:r w:rsidRPr="005A54A9">
        <w:rPr>
          <w:rFonts w:ascii="Times New Roman" w:eastAsia="Times New Roman" w:hAnsi="Times New Roman" w:cs="Times New Roman"/>
          <w:lang w:eastAsia="cs-CZ"/>
        </w:rPr>
        <w:t xml:space="preserve"> energetického hlediska je však</w:t>
      </w:r>
      <w:r w:rsidRPr="00EE64AD">
        <w:rPr>
          <w:rFonts w:ascii="Times New Roman" w:eastAsia="Times New Roman" w:hAnsi="Times New Roman" w:cs="Times New Roman"/>
          <w:lang w:eastAsia="cs-CZ"/>
        </w:rPr>
        <w:t xml:space="preserve"> výhodnější štěpku před spalováním nechat vysušit</w:t>
      </w:r>
    </w:p>
    <w:p w:rsidR="001759E1" w:rsidRDefault="001759E1" w:rsidP="001759E1">
      <w:pPr>
        <w:spacing w:after="0" w:line="240" w:lineRule="auto"/>
        <w:ind w:left="709"/>
        <w:rPr>
          <w:rFonts w:ascii="Times New Roman" w:eastAsia="Times New Roman" w:hAnsi="Times New Roman" w:cs="Times New Roman"/>
          <w:lang w:eastAsia="cs-CZ"/>
        </w:rPr>
      </w:pPr>
    </w:p>
    <w:p w:rsidR="001759E1" w:rsidRDefault="001759E1" w:rsidP="001759E1">
      <w:pPr>
        <w:spacing w:after="0" w:line="240" w:lineRule="auto"/>
        <w:ind w:left="720"/>
        <w:rPr>
          <w:rFonts w:ascii="Times New Roman" w:eastAsia="Times New Roman" w:hAnsi="Times New Roman" w:cs="Times New Roman"/>
          <w:lang w:eastAsia="cs-CZ"/>
        </w:rPr>
      </w:pPr>
      <w:r w:rsidRPr="00EE64AD">
        <w:rPr>
          <w:rFonts w:ascii="Times New Roman" w:eastAsia="Times New Roman" w:hAnsi="Times New Roman" w:cs="Times New Roman"/>
          <w:b/>
          <w:lang w:eastAsia="cs-CZ"/>
        </w:rPr>
        <w:t>brikety z dřevního odpadu</w:t>
      </w:r>
      <w:r w:rsidRPr="00EE64AD">
        <w:rPr>
          <w:rFonts w:ascii="Times New Roman" w:eastAsia="Times New Roman" w:hAnsi="Times New Roman" w:cs="Times New Roman"/>
          <w:lang w:eastAsia="cs-CZ"/>
        </w:rPr>
        <w:t xml:space="preserve"> - vyrábí se z hoblin a pilin za nižších tlaků než pelety, jsou obvykle válcového tvaru o průměru kolem 100 mm a délce 200 mm a více, používají se podobně jako kusové dřevo, v průběhu hoření se však rozpadají</w:t>
      </w:r>
    </w:p>
    <w:p w:rsidR="001759E1" w:rsidRDefault="001759E1" w:rsidP="001759E1">
      <w:pPr>
        <w:spacing w:after="0" w:line="240" w:lineRule="auto"/>
        <w:ind w:left="709"/>
        <w:rPr>
          <w:rFonts w:ascii="Times New Roman" w:eastAsia="Times New Roman" w:hAnsi="Times New Roman" w:cs="Times New Roman"/>
          <w:lang w:eastAsia="cs-CZ"/>
        </w:rPr>
      </w:pPr>
    </w:p>
    <w:p w:rsidR="00CE19D9" w:rsidRPr="00CE19D9" w:rsidRDefault="001759E1" w:rsidP="00CE19D9">
      <w:pPr>
        <w:spacing w:after="0" w:line="240" w:lineRule="auto"/>
        <w:ind w:left="709"/>
        <w:rPr>
          <w:rFonts w:ascii="Times New Roman" w:eastAsia="Times New Roman" w:hAnsi="Times New Roman" w:cs="Times New Roman"/>
          <w:lang w:eastAsia="cs-CZ"/>
        </w:rPr>
      </w:pPr>
      <w:r w:rsidRPr="00EE64AD">
        <w:rPr>
          <w:rFonts w:ascii="Times New Roman" w:eastAsia="Times New Roman" w:hAnsi="Times New Roman" w:cs="Times New Roman"/>
          <w:b/>
          <w:lang w:eastAsia="cs-CZ"/>
        </w:rPr>
        <w:t>pelety z dřevního odpadu</w:t>
      </w:r>
      <w:r w:rsidRPr="00EE64AD">
        <w:rPr>
          <w:rFonts w:ascii="Times New Roman" w:eastAsia="Times New Roman" w:hAnsi="Times New Roman" w:cs="Times New Roman"/>
          <w:lang w:eastAsia="cs-CZ"/>
        </w:rPr>
        <w:t xml:space="preserve"> - vyrábí se z pilin lisováním skrze otvory v matrici (podobné jako mlýnek na maso), obvyklý průměr je kolem 5 mm, délka asi 20 mm</w:t>
      </w:r>
    </w:p>
    <w:p w:rsidR="00CE19D9" w:rsidRDefault="00CE19D9" w:rsidP="001759E1">
      <w:pPr>
        <w:spacing w:after="0" w:line="240" w:lineRule="auto"/>
        <w:ind w:left="709"/>
        <w:rPr>
          <w:rFonts w:ascii="Times New Roman" w:eastAsia="Times New Roman" w:hAnsi="Times New Roman" w:cs="Times New Roman"/>
          <w:lang w:eastAsia="cs-CZ"/>
        </w:rPr>
      </w:pPr>
    </w:p>
    <w:p w:rsidR="001759E1" w:rsidRPr="00CE19D9" w:rsidRDefault="00CE19D9" w:rsidP="00473BDD">
      <w:pPr>
        <w:pStyle w:val="Odstavecseseznamem"/>
        <w:numPr>
          <w:ilvl w:val="0"/>
          <w:numId w:val="9"/>
        </w:numPr>
        <w:spacing w:before="100" w:beforeAutospacing="1" w:after="0" w:afterAutospacing="1" w:line="240" w:lineRule="auto"/>
        <w:ind w:left="709"/>
        <w:rPr>
          <w:rFonts w:ascii="Times New Roman" w:eastAsia="Times New Roman" w:hAnsi="Times New Roman" w:cs="Times New Roman"/>
          <w:lang w:eastAsia="cs-CZ"/>
        </w:rPr>
      </w:pPr>
      <w:r>
        <w:rPr>
          <w:rFonts w:ascii="Times New Roman" w:eastAsia="Times New Roman" w:hAnsi="Times New Roman" w:cs="Times New Roman"/>
          <w:noProof/>
          <w:lang w:eastAsia="cs-CZ"/>
        </w:rPr>
        <mc:AlternateContent>
          <mc:Choice Requires="wps">
            <w:drawing>
              <wp:anchor distT="0" distB="0" distL="114300" distR="114300" simplePos="0" relativeHeight="251710464" behindDoc="0" locked="0" layoutInCell="1" allowOverlap="1" wp14:anchorId="0E352587" wp14:editId="27ED6344">
                <wp:simplePos x="0" y="0"/>
                <wp:positionH relativeFrom="column">
                  <wp:posOffset>413385</wp:posOffset>
                </wp:positionH>
                <wp:positionV relativeFrom="paragraph">
                  <wp:posOffset>417195</wp:posOffset>
                </wp:positionV>
                <wp:extent cx="5991225" cy="2266950"/>
                <wp:effectExtent l="0" t="0" r="28575" b="19050"/>
                <wp:wrapNone/>
                <wp:docPr id="8" name="Obdélník 8"/>
                <wp:cNvGraphicFramePr/>
                <a:graphic xmlns:a="http://schemas.openxmlformats.org/drawingml/2006/main">
                  <a:graphicData uri="http://schemas.microsoft.com/office/word/2010/wordprocessingShape">
                    <wps:wsp>
                      <wps:cNvSpPr/>
                      <wps:spPr>
                        <a:xfrm>
                          <a:off x="0" y="0"/>
                          <a:ext cx="5991225" cy="22669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8" o:spid="_x0000_s1026" style="position:absolute;margin-left:32.55pt;margin-top:32.85pt;width:471.75pt;height:17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" filled="f" strokecolor="#243f60 [1604]" strokeweight="2pt"/>
            </w:pict>
          </mc:Fallback>
        </mc:AlternateContent>
      </w:r>
      <w:r w:rsidRPr="00CE19D9">
        <w:rPr>
          <w:rFonts w:ascii="Times New Roman" w:eastAsia="Times New Roman" w:hAnsi="Times New Roman" w:cs="Times New Roman"/>
          <w:lang w:eastAsia="cs-CZ"/>
        </w:rPr>
        <w:t>Biomasa ze ZPF</w:t>
      </w:r>
      <w:r>
        <w:rPr>
          <w:rFonts w:ascii="Times New Roman" w:eastAsia="Times New Roman" w:hAnsi="Times New Roman" w:cs="Times New Roman"/>
          <w:lang w:eastAsia="cs-CZ"/>
        </w:rPr>
        <w:t xml:space="preserve"> (zemědělského půdního fondu)</w:t>
      </w:r>
    </w:p>
    <w:p w:rsidR="001759E1" w:rsidRDefault="001759E1" w:rsidP="001759E1">
      <w:pPr>
        <w:spacing w:after="0" w:line="240" w:lineRule="auto"/>
        <w:ind w:left="720"/>
        <w:rPr>
          <w:rFonts w:ascii="Times New Roman" w:eastAsia="Times New Roman" w:hAnsi="Times New Roman" w:cs="Times New Roman"/>
          <w:lang w:eastAsia="cs-CZ"/>
        </w:rPr>
      </w:pPr>
      <w:r w:rsidRPr="00EE64AD">
        <w:rPr>
          <w:rFonts w:ascii="Times New Roman" w:eastAsia="Times New Roman" w:hAnsi="Times New Roman" w:cs="Times New Roman"/>
          <w:b/>
          <w:lang w:eastAsia="cs-CZ"/>
        </w:rPr>
        <w:t>pelety z alternativních surovin</w:t>
      </w:r>
      <w:r w:rsidRPr="00EE64AD">
        <w:rPr>
          <w:rFonts w:ascii="Times New Roman" w:eastAsia="Times New Roman" w:hAnsi="Times New Roman" w:cs="Times New Roman"/>
          <w:lang w:eastAsia="cs-CZ"/>
        </w:rPr>
        <w:t xml:space="preserve"> - vyrábí se zejména z cíleně pěstovaných energet</w:t>
      </w:r>
      <w:r>
        <w:rPr>
          <w:rFonts w:ascii="Times New Roman" w:eastAsia="Times New Roman" w:hAnsi="Times New Roman" w:cs="Times New Roman"/>
          <w:lang w:eastAsia="cs-CZ"/>
        </w:rPr>
        <w:t xml:space="preserve">ických plodin </w:t>
      </w:r>
    </w:p>
    <w:p w:rsidR="001759E1" w:rsidRDefault="001759E1" w:rsidP="001759E1">
      <w:pPr>
        <w:spacing w:after="0" w:line="240" w:lineRule="auto"/>
        <w:ind w:left="720"/>
        <w:rPr>
          <w:rFonts w:ascii="Times New Roman" w:eastAsia="Times New Roman" w:hAnsi="Times New Roman" w:cs="Times New Roman"/>
          <w:lang w:eastAsia="cs-CZ"/>
        </w:rPr>
      </w:pPr>
      <w:r w:rsidRPr="005A54A9">
        <w:rPr>
          <w:rFonts w:ascii="Times New Roman" w:eastAsia="Times New Roman" w:hAnsi="Times New Roman" w:cs="Times New Roman"/>
          <w:b/>
          <w:lang w:eastAsia="cs-CZ"/>
        </w:rPr>
        <w:t>brikety z energetických plodin</w:t>
      </w:r>
      <w:r>
        <w:rPr>
          <w:rFonts w:ascii="Times New Roman" w:eastAsia="Times New Roman" w:hAnsi="Times New Roman" w:cs="Times New Roman"/>
          <w:lang w:eastAsia="cs-CZ"/>
        </w:rPr>
        <w:t xml:space="preserve"> </w:t>
      </w:r>
    </w:p>
    <w:p w:rsidR="001759E1" w:rsidRDefault="001759E1" w:rsidP="001759E1">
      <w:pPr>
        <w:spacing w:after="0" w:line="240" w:lineRule="auto"/>
        <w:rPr>
          <w:rFonts w:ascii="Times New Roman" w:eastAsia="Times New Roman" w:hAnsi="Times New Roman" w:cs="Times New Roman"/>
          <w:lang w:eastAsia="cs-CZ"/>
        </w:rPr>
      </w:pPr>
    </w:p>
    <w:p w:rsidR="001759E1" w:rsidRPr="005A54A9" w:rsidRDefault="001759E1" w:rsidP="001759E1">
      <w:pPr>
        <w:spacing w:after="0" w:line="240" w:lineRule="auto"/>
        <w:ind w:left="720"/>
        <w:rPr>
          <w:rFonts w:ascii="Times New Roman" w:eastAsia="Times New Roman" w:hAnsi="Times New Roman" w:cs="Times New Roman"/>
          <w:lang w:eastAsia="cs-CZ"/>
        </w:rPr>
      </w:pPr>
    </w:p>
    <w:p w:rsidR="001759E1" w:rsidRDefault="001759E1" w:rsidP="001759E1">
      <w:pPr>
        <w:spacing w:after="0" w:line="240" w:lineRule="auto"/>
        <w:ind w:left="720"/>
        <w:rPr>
          <w:rFonts w:ascii="Times New Roman" w:eastAsia="Times New Roman" w:hAnsi="Times New Roman" w:cs="Times New Roman"/>
          <w:lang w:eastAsia="cs-CZ"/>
        </w:rPr>
      </w:pPr>
      <w:r w:rsidRPr="00EE64AD">
        <w:rPr>
          <w:rFonts w:ascii="Times New Roman" w:eastAsia="Times New Roman" w:hAnsi="Times New Roman" w:cs="Times New Roman"/>
          <w:b/>
          <w:lang w:eastAsia="cs-CZ"/>
        </w:rPr>
        <w:t>semena plodin</w:t>
      </w:r>
      <w:r w:rsidRPr="00EE64AD">
        <w:rPr>
          <w:rFonts w:ascii="Times New Roman" w:eastAsia="Times New Roman" w:hAnsi="Times New Roman" w:cs="Times New Roman"/>
          <w:lang w:eastAsia="cs-CZ"/>
        </w:rPr>
        <w:t xml:space="preserve"> - používají se obvykle semena obilovin nepoužitelná pro potravinářské nebo krmivářské účely, použití je podobné jako u pelet, existují kotle schopné spalovat pelety i semena</w:t>
      </w:r>
    </w:p>
    <w:p w:rsidR="001759E1" w:rsidRPr="005A54A9" w:rsidRDefault="001759E1" w:rsidP="001759E1">
      <w:pPr>
        <w:spacing w:after="0" w:line="240" w:lineRule="auto"/>
        <w:ind w:left="720"/>
        <w:rPr>
          <w:rFonts w:ascii="Times New Roman" w:eastAsia="Times New Roman" w:hAnsi="Times New Roman" w:cs="Times New Roman"/>
          <w:lang w:eastAsia="cs-CZ"/>
        </w:rPr>
      </w:pPr>
    </w:p>
    <w:p w:rsidR="001759E1" w:rsidRDefault="001759E1" w:rsidP="001759E1">
      <w:pPr>
        <w:spacing w:after="0" w:line="240" w:lineRule="auto"/>
        <w:ind w:left="720"/>
        <w:rPr>
          <w:rFonts w:ascii="Times New Roman" w:eastAsia="Times New Roman" w:hAnsi="Times New Roman" w:cs="Times New Roman"/>
          <w:lang w:eastAsia="cs-CZ"/>
        </w:rPr>
      </w:pPr>
      <w:r w:rsidRPr="00EE64AD">
        <w:rPr>
          <w:rFonts w:ascii="Times New Roman" w:eastAsia="Times New Roman" w:hAnsi="Times New Roman" w:cs="Times New Roman"/>
          <w:b/>
          <w:lang w:eastAsia="cs-CZ"/>
        </w:rPr>
        <w:t>balíkovaná sláma</w:t>
      </w:r>
      <w:r w:rsidRPr="00EE64AD">
        <w:rPr>
          <w:rFonts w:ascii="Times New Roman" w:eastAsia="Times New Roman" w:hAnsi="Times New Roman" w:cs="Times New Roman"/>
          <w:lang w:eastAsia="cs-CZ"/>
        </w:rPr>
        <w:t xml:space="preserve"> - jedná se obvykle o vedlejší produkt při pěstování potravinářských a průmyslových plodin, který je jinak považován za odpad</w:t>
      </w:r>
    </w:p>
    <w:p w:rsidR="001759E1" w:rsidRPr="005A54A9" w:rsidRDefault="001759E1" w:rsidP="001759E1">
      <w:pPr>
        <w:spacing w:after="0" w:line="240" w:lineRule="auto"/>
        <w:ind w:left="720"/>
        <w:rPr>
          <w:rFonts w:ascii="Times New Roman" w:eastAsia="Times New Roman" w:hAnsi="Times New Roman" w:cs="Times New Roman"/>
          <w:lang w:eastAsia="cs-CZ"/>
        </w:rPr>
      </w:pPr>
    </w:p>
    <w:p w:rsidR="001759E1" w:rsidRDefault="001759E1" w:rsidP="001759E1">
      <w:pPr>
        <w:spacing w:after="0" w:line="240" w:lineRule="auto"/>
        <w:ind w:left="720"/>
        <w:rPr>
          <w:rFonts w:ascii="Times New Roman" w:eastAsia="Times New Roman" w:hAnsi="Times New Roman" w:cs="Times New Roman"/>
          <w:lang w:eastAsia="cs-CZ"/>
        </w:rPr>
      </w:pPr>
      <w:r w:rsidRPr="00EE64AD">
        <w:rPr>
          <w:rFonts w:ascii="Times New Roman" w:eastAsia="Times New Roman" w:hAnsi="Times New Roman" w:cs="Times New Roman"/>
          <w:b/>
          <w:lang w:eastAsia="cs-CZ"/>
        </w:rPr>
        <w:t>balíkované celé rostliny</w:t>
      </w:r>
      <w:r w:rsidRPr="00EE64AD">
        <w:rPr>
          <w:rFonts w:ascii="Times New Roman" w:eastAsia="Times New Roman" w:hAnsi="Times New Roman" w:cs="Times New Roman"/>
          <w:lang w:eastAsia="cs-CZ"/>
        </w:rPr>
        <w:t xml:space="preserve"> - jedná se obvykle o cíleně pěstované energetické plodiny (byliny), může se však jednat i o obilniny (například po povodni), ve srovnání s čistou obilnou slámou mají vyšší obsah dusíku a ostatních prvků a proto i horší emisní charakteristiky</w:t>
      </w:r>
    </w:p>
    <w:p w:rsidR="001759E1" w:rsidRDefault="001759E1" w:rsidP="001759E1">
      <w:pPr>
        <w:spacing w:after="0" w:line="240" w:lineRule="auto"/>
        <w:rPr>
          <w:rFonts w:ascii="Times New Roman" w:eastAsia="Times New Roman" w:hAnsi="Times New Roman" w:cs="Times New Roman"/>
          <w:sz w:val="24"/>
          <w:szCs w:val="24"/>
          <w:lang w:eastAsia="cs-CZ"/>
        </w:rPr>
      </w:pPr>
    </w:p>
    <w:p w:rsidR="001759E1" w:rsidRDefault="001759E1" w:rsidP="001759E1">
      <w:pPr>
        <w:spacing w:after="0" w:line="240" w:lineRule="auto"/>
        <w:rPr>
          <w:rFonts w:ascii="Times New Roman" w:eastAsia="Times New Roman" w:hAnsi="Times New Roman" w:cs="Times New Roman"/>
          <w:sz w:val="24"/>
          <w:szCs w:val="24"/>
          <w:lang w:eastAsia="cs-CZ"/>
        </w:rPr>
      </w:pPr>
    </w:p>
    <w:p w:rsidR="001759E1" w:rsidRPr="00F07975" w:rsidRDefault="001759E1" w:rsidP="001759E1">
      <w:pPr>
        <w:pStyle w:val="Odstavecseseznamem"/>
        <w:spacing w:after="0" w:line="240" w:lineRule="auto"/>
        <w:ind w:left="142"/>
        <w:rPr>
          <w:rFonts w:eastAsia="Times New Roman" w:cs="Times New Roman"/>
          <w:b/>
          <w:sz w:val="32"/>
          <w:szCs w:val="32"/>
          <w:lang w:eastAsia="cs-CZ"/>
        </w:rPr>
      </w:pPr>
      <w:r>
        <w:rPr>
          <w:rFonts w:eastAsia="Times New Roman" w:cs="Times New Roman"/>
          <w:b/>
          <w:sz w:val="32"/>
          <w:szCs w:val="32"/>
          <w:u w:val="single"/>
          <w:lang w:eastAsia="cs-CZ"/>
        </w:rPr>
        <w:t>4.1.</w:t>
      </w:r>
      <w:r w:rsidRPr="00F07975">
        <w:rPr>
          <w:rFonts w:eastAsia="Times New Roman" w:cs="Times New Roman"/>
          <w:b/>
          <w:sz w:val="32"/>
          <w:szCs w:val="32"/>
          <w:u w:val="single"/>
          <w:lang w:eastAsia="cs-CZ"/>
        </w:rPr>
        <w:t xml:space="preserve"> BIOMASA před </w:t>
      </w:r>
      <w:proofErr w:type="gramStart"/>
      <w:r w:rsidRPr="00F07975">
        <w:rPr>
          <w:rFonts w:eastAsia="Times New Roman" w:cs="Times New Roman"/>
          <w:b/>
          <w:sz w:val="32"/>
          <w:szCs w:val="32"/>
          <w:u w:val="single"/>
          <w:lang w:eastAsia="cs-CZ"/>
        </w:rPr>
        <w:t>příprava</w:t>
      </w:r>
      <w:proofErr w:type="gramEnd"/>
      <w:r w:rsidRPr="00F07975">
        <w:rPr>
          <w:rFonts w:eastAsia="Times New Roman" w:cs="Times New Roman"/>
          <w:b/>
          <w:sz w:val="32"/>
          <w:szCs w:val="32"/>
          <w:u w:val="single"/>
          <w:lang w:eastAsia="cs-CZ"/>
        </w:rPr>
        <w:t xml:space="preserve"> vstupní </w:t>
      </w:r>
      <w:r w:rsidRPr="006E3A42">
        <w:rPr>
          <w:rFonts w:eastAsia="Times New Roman" w:cs="Times New Roman"/>
          <w:b/>
          <w:sz w:val="32"/>
          <w:szCs w:val="32"/>
          <w:u w:val="single"/>
          <w:lang w:eastAsia="cs-CZ"/>
        </w:rPr>
        <w:t>suroviny z</w:t>
      </w:r>
      <w:r w:rsidRPr="00F07975">
        <w:rPr>
          <w:rFonts w:eastAsia="Times New Roman" w:cs="Times New Roman"/>
          <w:b/>
          <w:sz w:val="32"/>
          <w:szCs w:val="32"/>
          <w:u w:val="single"/>
          <w:lang w:eastAsia="cs-CZ"/>
        </w:rPr>
        <w:t> hlediska vlhkosti</w:t>
      </w:r>
    </w:p>
    <w:p w:rsidR="001759E1" w:rsidRDefault="001759E1" w:rsidP="001759E1">
      <w:pPr>
        <w:spacing w:after="0" w:line="240" w:lineRule="auto"/>
        <w:rPr>
          <w:rFonts w:ascii="Times New Roman" w:eastAsia="Times New Roman" w:hAnsi="Times New Roman" w:cs="Times New Roman"/>
          <w:sz w:val="24"/>
          <w:szCs w:val="24"/>
          <w:lang w:eastAsia="cs-CZ"/>
        </w:rPr>
      </w:pPr>
    </w:p>
    <w:p w:rsidR="001759E1" w:rsidRPr="005A54A9" w:rsidRDefault="001759E1" w:rsidP="001759E1">
      <w:pPr>
        <w:spacing w:after="0" w:line="240" w:lineRule="auto"/>
        <w:rPr>
          <w:rFonts w:ascii="Times New Roman" w:eastAsia="Times New Roman" w:hAnsi="Times New Roman" w:cs="Times New Roman"/>
          <w:lang w:eastAsia="cs-CZ"/>
        </w:rPr>
      </w:pPr>
      <w:r w:rsidRPr="005A54A9">
        <w:rPr>
          <w:rFonts w:ascii="Times New Roman" w:eastAsia="Times New Roman" w:hAnsi="Times New Roman" w:cs="Times New Roman"/>
          <w:lang w:eastAsia="cs-CZ"/>
        </w:rPr>
        <w:t>Kvalitu vstupní surovin z hlediska výhřevnosti ovlivňuje především obsah vod</w:t>
      </w:r>
      <w:r w:rsidRPr="00EE64AD">
        <w:rPr>
          <w:rFonts w:ascii="Times New Roman" w:eastAsia="Times New Roman" w:hAnsi="Times New Roman" w:cs="Times New Roman"/>
          <w:lang w:eastAsia="cs-CZ"/>
        </w:rPr>
        <w:t>y</w:t>
      </w:r>
      <w:r w:rsidRPr="005A54A9">
        <w:rPr>
          <w:rFonts w:ascii="Times New Roman" w:eastAsia="Times New Roman" w:hAnsi="Times New Roman" w:cs="Times New Roman"/>
          <w:lang w:eastAsia="cs-CZ"/>
        </w:rPr>
        <w:t xml:space="preserve"> (vlhkost). Optimální vlhkost viz tabulka výše je u palivového kusového dřeva a štěpk</w:t>
      </w:r>
      <w:r w:rsidRPr="00EE64AD">
        <w:rPr>
          <w:rFonts w:ascii="Times New Roman" w:eastAsia="Times New Roman" w:hAnsi="Times New Roman" w:cs="Times New Roman"/>
          <w:lang w:eastAsia="cs-CZ"/>
        </w:rPr>
        <w:t>y</w:t>
      </w:r>
      <w:r w:rsidRPr="005A54A9">
        <w:rPr>
          <w:rFonts w:ascii="Times New Roman" w:eastAsia="Times New Roman" w:hAnsi="Times New Roman" w:cs="Times New Roman"/>
          <w:lang w:eastAsia="cs-CZ"/>
        </w:rPr>
        <w:t xml:space="preserve"> cca 15% až 20% u pelet a briket se vyžaduje nižší obsah vod</w:t>
      </w:r>
      <w:r w:rsidRPr="00EE64AD">
        <w:rPr>
          <w:rFonts w:ascii="Times New Roman" w:eastAsia="Times New Roman" w:hAnsi="Times New Roman" w:cs="Times New Roman"/>
          <w:lang w:eastAsia="cs-CZ"/>
        </w:rPr>
        <w:t>y</w:t>
      </w:r>
      <w:r w:rsidRPr="005A54A9">
        <w:rPr>
          <w:rFonts w:ascii="Times New Roman" w:eastAsia="Times New Roman" w:hAnsi="Times New Roman" w:cs="Times New Roman"/>
          <w:lang w:eastAsia="cs-CZ"/>
        </w:rPr>
        <w:t xml:space="preserve"> cca 7</w:t>
      </w:r>
      <w:r>
        <w:rPr>
          <w:rFonts w:ascii="Times New Roman" w:eastAsia="Times New Roman" w:hAnsi="Times New Roman" w:cs="Times New Roman"/>
          <w:lang w:eastAsia="cs-CZ"/>
        </w:rPr>
        <w:t>% což je optimální pro lisování.</w:t>
      </w:r>
    </w:p>
    <w:p w:rsidR="001759E1" w:rsidRPr="005A54A9" w:rsidRDefault="001759E1" w:rsidP="001759E1">
      <w:pPr>
        <w:spacing w:after="0" w:line="240" w:lineRule="auto"/>
        <w:rPr>
          <w:rFonts w:ascii="Times New Roman" w:eastAsia="Times New Roman" w:hAnsi="Times New Roman" w:cs="Times New Roman"/>
          <w:lang w:eastAsia="cs-CZ"/>
        </w:rPr>
      </w:pPr>
    </w:p>
    <w:p w:rsidR="001759E1" w:rsidRPr="005A54A9" w:rsidRDefault="001759E1" w:rsidP="001759E1">
      <w:pPr>
        <w:spacing w:after="0" w:line="240" w:lineRule="auto"/>
        <w:rPr>
          <w:rFonts w:ascii="Times New Roman" w:eastAsia="Times New Roman" w:hAnsi="Times New Roman" w:cs="Times New Roman"/>
          <w:lang w:eastAsia="cs-CZ"/>
        </w:rPr>
      </w:pPr>
      <w:r w:rsidRPr="005A54A9">
        <w:rPr>
          <w:rFonts w:ascii="Times New Roman" w:eastAsia="Times New Roman" w:hAnsi="Times New Roman" w:cs="Times New Roman"/>
          <w:lang w:eastAsia="cs-CZ"/>
        </w:rPr>
        <w:t>Spalování biomas</w:t>
      </w:r>
      <w:r w:rsidR="008B2A99" w:rsidRPr="00EE64AD">
        <w:rPr>
          <w:rFonts w:ascii="Times New Roman" w:eastAsia="Times New Roman" w:hAnsi="Times New Roman" w:cs="Times New Roman"/>
          <w:lang w:eastAsia="cs-CZ"/>
        </w:rPr>
        <w:t>y</w:t>
      </w:r>
      <w:r w:rsidRPr="005A54A9">
        <w:rPr>
          <w:rFonts w:ascii="Times New Roman" w:eastAsia="Times New Roman" w:hAnsi="Times New Roman" w:cs="Times New Roman"/>
          <w:lang w:eastAsia="cs-CZ"/>
        </w:rPr>
        <w:t xml:space="preserve"> s v</w:t>
      </w:r>
      <w:r w:rsidRPr="00EE64AD">
        <w:rPr>
          <w:rFonts w:ascii="Times New Roman" w:eastAsia="Times New Roman" w:hAnsi="Times New Roman" w:cs="Times New Roman"/>
          <w:lang w:eastAsia="cs-CZ"/>
        </w:rPr>
        <w:t>y</w:t>
      </w:r>
      <w:r w:rsidRPr="005A54A9">
        <w:rPr>
          <w:rFonts w:ascii="Times New Roman" w:eastAsia="Times New Roman" w:hAnsi="Times New Roman" w:cs="Times New Roman"/>
          <w:lang w:eastAsia="cs-CZ"/>
        </w:rPr>
        <w:t>sokou vlhkostí totiž:</w:t>
      </w:r>
    </w:p>
    <w:p w:rsidR="001759E1" w:rsidRPr="005A54A9" w:rsidRDefault="001759E1" w:rsidP="00473BDD">
      <w:pPr>
        <w:pStyle w:val="Odstavecseseznamem"/>
        <w:numPr>
          <w:ilvl w:val="0"/>
          <w:numId w:val="2"/>
        </w:numPr>
        <w:spacing w:after="0" w:line="240" w:lineRule="auto"/>
        <w:rPr>
          <w:rFonts w:ascii="Times New Roman" w:eastAsia="Times New Roman" w:hAnsi="Times New Roman" w:cs="Times New Roman"/>
          <w:lang w:eastAsia="cs-CZ"/>
        </w:rPr>
      </w:pPr>
      <w:r>
        <w:rPr>
          <w:rFonts w:ascii="Times New Roman" w:eastAsia="Times New Roman" w:hAnsi="Times New Roman" w:cs="Times New Roman"/>
          <w:lang w:eastAsia="cs-CZ"/>
        </w:rPr>
        <w:t xml:space="preserve"> </w:t>
      </w:r>
      <w:r w:rsidRPr="005A54A9">
        <w:rPr>
          <w:rFonts w:ascii="Times New Roman" w:eastAsia="Times New Roman" w:hAnsi="Times New Roman" w:cs="Times New Roman"/>
          <w:lang w:eastAsia="cs-CZ"/>
        </w:rPr>
        <w:t>snižuje teplotu hoření</w:t>
      </w:r>
    </w:p>
    <w:p w:rsidR="001759E1" w:rsidRPr="005A54A9" w:rsidRDefault="001759E1" w:rsidP="00473BDD">
      <w:pPr>
        <w:pStyle w:val="Odstavecseseznamem"/>
        <w:numPr>
          <w:ilvl w:val="0"/>
          <w:numId w:val="2"/>
        </w:numPr>
        <w:spacing w:after="0" w:line="240" w:lineRule="auto"/>
        <w:rPr>
          <w:rFonts w:ascii="Times New Roman" w:eastAsia="Times New Roman" w:hAnsi="Times New Roman" w:cs="Times New Roman"/>
          <w:lang w:eastAsia="cs-CZ"/>
        </w:rPr>
      </w:pPr>
      <w:r w:rsidRPr="005A54A9">
        <w:t xml:space="preserve"> </w:t>
      </w:r>
      <w:r w:rsidRPr="005A54A9">
        <w:rPr>
          <w:rFonts w:ascii="Times New Roman" w:eastAsia="Times New Roman" w:hAnsi="Times New Roman" w:cs="Times New Roman"/>
          <w:lang w:eastAsia="cs-CZ"/>
        </w:rPr>
        <w:t>dochází k nedokonalému spalování</w:t>
      </w:r>
    </w:p>
    <w:p w:rsidR="001759E1" w:rsidRDefault="001759E1" w:rsidP="00473BDD">
      <w:pPr>
        <w:pStyle w:val="Odstavecseseznamem"/>
        <w:numPr>
          <w:ilvl w:val="0"/>
          <w:numId w:val="2"/>
        </w:numPr>
        <w:spacing w:after="0" w:line="240" w:lineRule="auto"/>
        <w:rPr>
          <w:rFonts w:ascii="Times New Roman" w:eastAsia="Times New Roman" w:hAnsi="Times New Roman" w:cs="Times New Roman"/>
          <w:lang w:eastAsia="cs-CZ"/>
        </w:rPr>
      </w:pPr>
      <w:r>
        <w:rPr>
          <w:rFonts w:ascii="Times New Roman" w:eastAsia="Times New Roman" w:hAnsi="Times New Roman" w:cs="Times New Roman"/>
          <w:lang w:eastAsia="cs-CZ"/>
        </w:rPr>
        <w:t xml:space="preserve"> produkuje velké množství </w:t>
      </w:r>
      <w:r w:rsidRPr="005A54A9">
        <w:rPr>
          <w:rFonts w:ascii="Times New Roman" w:eastAsia="Times New Roman" w:hAnsi="Times New Roman" w:cs="Times New Roman"/>
          <w:lang w:eastAsia="cs-CZ"/>
        </w:rPr>
        <w:t>nežádoucí</w:t>
      </w:r>
      <w:r>
        <w:rPr>
          <w:rFonts w:ascii="Times New Roman" w:eastAsia="Times New Roman" w:hAnsi="Times New Roman" w:cs="Times New Roman"/>
          <w:lang w:eastAsia="cs-CZ"/>
        </w:rPr>
        <w:t>ch</w:t>
      </w:r>
      <w:r w:rsidRPr="005A54A9">
        <w:rPr>
          <w:rFonts w:ascii="Times New Roman" w:eastAsia="Times New Roman" w:hAnsi="Times New Roman" w:cs="Times New Roman"/>
          <w:lang w:eastAsia="cs-CZ"/>
        </w:rPr>
        <w:t xml:space="preserve"> emis</w:t>
      </w:r>
      <w:r>
        <w:rPr>
          <w:rFonts w:ascii="Times New Roman" w:eastAsia="Times New Roman" w:hAnsi="Times New Roman" w:cs="Times New Roman"/>
          <w:lang w:eastAsia="cs-CZ"/>
        </w:rPr>
        <w:t>í</w:t>
      </w:r>
    </w:p>
    <w:p w:rsidR="001759E1" w:rsidRPr="005A54A9" w:rsidRDefault="001759E1" w:rsidP="001759E1">
      <w:pPr>
        <w:pStyle w:val="Odstavecseseznamem"/>
        <w:spacing w:after="0" w:line="240" w:lineRule="auto"/>
        <w:rPr>
          <w:rFonts w:ascii="Times New Roman" w:eastAsia="Times New Roman" w:hAnsi="Times New Roman" w:cs="Times New Roman"/>
          <w:lang w:eastAsia="cs-CZ"/>
        </w:rPr>
      </w:pPr>
    </w:p>
    <w:p w:rsidR="001759E1" w:rsidRPr="005A54A9" w:rsidRDefault="001759E1" w:rsidP="001759E1">
      <w:pPr>
        <w:spacing w:after="0" w:line="240" w:lineRule="auto"/>
        <w:rPr>
          <w:rFonts w:ascii="Times New Roman" w:eastAsia="Times New Roman" w:hAnsi="Times New Roman" w:cs="Times New Roman"/>
          <w:lang w:eastAsia="cs-CZ"/>
        </w:rPr>
      </w:pPr>
      <w:r w:rsidRPr="005A54A9">
        <w:rPr>
          <w:rFonts w:ascii="Times New Roman" w:eastAsia="Times New Roman" w:hAnsi="Times New Roman" w:cs="Times New Roman"/>
          <w:lang w:eastAsia="cs-CZ"/>
        </w:rPr>
        <w:t>Sušení biomas</w:t>
      </w:r>
      <w:r w:rsidRPr="00EE64AD">
        <w:rPr>
          <w:rFonts w:ascii="Times New Roman" w:eastAsia="Times New Roman" w:hAnsi="Times New Roman" w:cs="Times New Roman"/>
          <w:lang w:eastAsia="cs-CZ"/>
        </w:rPr>
        <w:t>y</w:t>
      </w:r>
      <w:r>
        <w:rPr>
          <w:rFonts w:ascii="Times New Roman" w:eastAsia="Times New Roman" w:hAnsi="Times New Roman" w:cs="Times New Roman"/>
          <w:lang w:eastAsia="cs-CZ"/>
        </w:rPr>
        <w:t xml:space="preserve"> </w:t>
      </w:r>
      <w:r w:rsidRPr="005A54A9">
        <w:rPr>
          <w:rFonts w:ascii="Times New Roman" w:eastAsia="Times New Roman" w:hAnsi="Times New Roman" w:cs="Times New Roman"/>
          <w:lang w:eastAsia="cs-CZ"/>
        </w:rPr>
        <w:t>zv</w:t>
      </w:r>
      <w:r w:rsidRPr="00EE64AD">
        <w:rPr>
          <w:rFonts w:ascii="Times New Roman" w:eastAsia="Times New Roman" w:hAnsi="Times New Roman" w:cs="Times New Roman"/>
          <w:lang w:eastAsia="cs-CZ"/>
        </w:rPr>
        <w:t>y</w:t>
      </w:r>
      <w:r w:rsidRPr="005A54A9">
        <w:rPr>
          <w:rFonts w:ascii="Times New Roman" w:eastAsia="Times New Roman" w:hAnsi="Times New Roman" w:cs="Times New Roman"/>
          <w:lang w:eastAsia="cs-CZ"/>
        </w:rPr>
        <w:t>šuje účinnost spalování a redukuje znečištění</w:t>
      </w:r>
    </w:p>
    <w:p w:rsidR="001759E1" w:rsidRPr="005A54A9" w:rsidRDefault="001759E1" w:rsidP="001759E1">
      <w:pPr>
        <w:spacing w:after="0" w:line="240" w:lineRule="auto"/>
        <w:rPr>
          <w:rFonts w:ascii="Times New Roman" w:eastAsia="Times New Roman" w:hAnsi="Times New Roman" w:cs="Times New Roman"/>
          <w:lang w:eastAsia="cs-CZ"/>
        </w:rPr>
      </w:pPr>
    </w:p>
    <w:p w:rsidR="001759E1" w:rsidRPr="005A54A9" w:rsidRDefault="001759E1" w:rsidP="001759E1">
      <w:pPr>
        <w:spacing w:after="0" w:line="240" w:lineRule="auto"/>
        <w:rPr>
          <w:rFonts w:ascii="Times New Roman" w:eastAsia="Times New Roman" w:hAnsi="Times New Roman" w:cs="Times New Roman"/>
          <w:lang w:eastAsia="cs-CZ"/>
        </w:rPr>
      </w:pPr>
      <w:r w:rsidRPr="005A54A9">
        <w:rPr>
          <w:rFonts w:ascii="Times New Roman" w:eastAsia="Times New Roman" w:hAnsi="Times New Roman" w:cs="Times New Roman"/>
          <w:lang w:eastAsia="cs-CZ"/>
        </w:rPr>
        <w:t xml:space="preserve">Proces </w:t>
      </w:r>
      <w:r>
        <w:rPr>
          <w:rFonts w:ascii="Times New Roman" w:eastAsia="Times New Roman" w:hAnsi="Times New Roman" w:cs="Times New Roman"/>
          <w:lang w:eastAsia="cs-CZ"/>
        </w:rPr>
        <w:t xml:space="preserve">technologického </w:t>
      </w:r>
      <w:r w:rsidRPr="005A54A9">
        <w:rPr>
          <w:rFonts w:ascii="Times New Roman" w:eastAsia="Times New Roman" w:hAnsi="Times New Roman" w:cs="Times New Roman"/>
          <w:lang w:eastAsia="cs-CZ"/>
        </w:rPr>
        <w:t xml:space="preserve">sušení je </w:t>
      </w:r>
      <w:r>
        <w:rPr>
          <w:rFonts w:ascii="Times New Roman" w:eastAsia="Times New Roman" w:hAnsi="Times New Roman" w:cs="Times New Roman"/>
          <w:lang w:eastAsia="cs-CZ"/>
        </w:rPr>
        <w:t>ale</w:t>
      </w:r>
      <w:r w:rsidRPr="005A54A9">
        <w:rPr>
          <w:rFonts w:ascii="Times New Roman" w:eastAsia="Times New Roman" w:hAnsi="Times New Roman" w:cs="Times New Roman"/>
          <w:lang w:eastAsia="cs-CZ"/>
        </w:rPr>
        <w:t xml:space="preserve"> investičně nákladný krok s v</w:t>
      </w:r>
      <w:r w:rsidRPr="00EE64AD">
        <w:rPr>
          <w:rFonts w:ascii="Times New Roman" w:eastAsia="Times New Roman" w:hAnsi="Times New Roman" w:cs="Times New Roman"/>
          <w:lang w:eastAsia="cs-CZ"/>
        </w:rPr>
        <w:t>y</w:t>
      </w:r>
      <w:r w:rsidRPr="005A54A9">
        <w:rPr>
          <w:rFonts w:ascii="Times New Roman" w:eastAsia="Times New Roman" w:hAnsi="Times New Roman" w:cs="Times New Roman"/>
          <w:lang w:eastAsia="cs-CZ"/>
        </w:rPr>
        <w:t>sokým energetickým nárokem, který výrazně prodražuje celkový proces. Proto je vhodné v</w:t>
      </w:r>
      <w:r w:rsidRPr="00EE64AD">
        <w:rPr>
          <w:rFonts w:ascii="Times New Roman" w:eastAsia="Times New Roman" w:hAnsi="Times New Roman" w:cs="Times New Roman"/>
          <w:lang w:eastAsia="cs-CZ"/>
        </w:rPr>
        <w:t>y</w:t>
      </w:r>
      <w:r w:rsidRPr="005A54A9">
        <w:rPr>
          <w:rFonts w:ascii="Times New Roman" w:eastAsia="Times New Roman" w:hAnsi="Times New Roman" w:cs="Times New Roman"/>
          <w:lang w:eastAsia="cs-CZ"/>
        </w:rPr>
        <w:t>užít především odpadní teplo např. z lokální BPS (biopl</w:t>
      </w:r>
      <w:r w:rsidRPr="00EE64AD">
        <w:rPr>
          <w:rFonts w:ascii="Times New Roman" w:eastAsia="Times New Roman" w:hAnsi="Times New Roman" w:cs="Times New Roman"/>
          <w:lang w:eastAsia="cs-CZ"/>
        </w:rPr>
        <w:t>y</w:t>
      </w:r>
      <w:r>
        <w:rPr>
          <w:rFonts w:ascii="Times New Roman" w:eastAsia="Times New Roman" w:hAnsi="Times New Roman" w:cs="Times New Roman"/>
          <w:lang w:eastAsia="cs-CZ"/>
        </w:rPr>
        <w:t>nové stanice), v</w:t>
      </w:r>
      <w:r w:rsidRPr="00EE64AD">
        <w:rPr>
          <w:rFonts w:ascii="Times New Roman" w:eastAsia="Times New Roman" w:hAnsi="Times New Roman" w:cs="Times New Roman"/>
          <w:lang w:eastAsia="cs-CZ"/>
        </w:rPr>
        <w:t>y</w:t>
      </w:r>
      <w:r>
        <w:rPr>
          <w:rFonts w:ascii="Times New Roman" w:eastAsia="Times New Roman" w:hAnsi="Times New Roman" w:cs="Times New Roman"/>
          <w:lang w:eastAsia="cs-CZ"/>
        </w:rPr>
        <w:t>užít maximálně přirozené sušení a technologick</w:t>
      </w:r>
      <w:r w:rsidRPr="00EE64AD">
        <w:rPr>
          <w:rFonts w:ascii="Times New Roman" w:eastAsia="Times New Roman" w:hAnsi="Times New Roman" w:cs="Times New Roman"/>
          <w:lang w:eastAsia="cs-CZ"/>
        </w:rPr>
        <w:t>y</w:t>
      </w:r>
      <w:r>
        <w:rPr>
          <w:rFonts w:ascii="Times New Roman" w:eastAsia="Times New Roman" w:hAnsi="Times New Roman" w:cs="Times New Roman"/>
          <w:lang w:eastAsia="cs-CZ"/>
        </w:rPr>
        <w:t xml:space="preserve"> pak biomasu pouze dosušovat na požadovanou vlhkost před dalším zpracováním.</w:t>
      </w:r>
    </w:p>
    <w:p w:rsidR="001759E1" w:rsidRPr="005A54A9" w:rsidRDefault="001759E1" w:rsidP="001759E1">
      <w:pPr>
        <w:spacing w:after="0" w:line="240" w:lineRule="auto"/>
        <w:rPr>
          <w:rFonts w:ascii="Times New Roman" w:eastAsia="Times New Roman" w:hAnsi="Times New Roman" w:cs="Times New Roman"/>
          <w:lang w:eastAsia="cs-CZ"/>
        </w:rPr>
      </w:pPr>
    </w:p>
    <w:p w:rsidR="001759E1" w:rsidRPr="005A54A9" w:rsidRDefault="001759E1" w:rsidP="001759E1">
      <w:pPr>
        <w:spacing w:after="0" w:line="240" w:lineRule="auto"/>
        <w:rPr>
          <w:rFonts w:ascii="Times New Roman" w:eastAsia="Times New Roman" w:hAnsi="Times New Roman" w:cs="Times New Roman"/>
          <w:lang w:eastAsia="cs-CZ"/>
        </w:rPr>
      </w:pPr>
      <w:r w:rsidRPr="005A54A9">
        <w:rPr>
          <w:rFonts w:ascii="Times New Roman" w:eastAsia="Times New Roman" w:hAnsi="Times New Roman" w:cs="Times New Roman"/>
          <w:lang w:eastAsia="cs-CZ"/>
        </w:rPr>
        <w:t xml:space="preserve">Na regionální </w:t>
      </w:r>
      <w:r>
        <w:rPr>
          <w:rFonts w:ascii="Times New Roman" w:eastAsia="Times New Roman" w:hAnsi="Times New Roman" w:cs="Times New Roman"/>
          <w:lang w:eastAsia="cs-CZ"/>
        </w:rPr>
        <w:t>úrovni</w:t>
      </w:r>
      <w:r w:rsidRPr="005A54A9">
        <w:rPr>
          <w:rFonts w:ascii="Times New Roman" w:eastAsia="Times New Roman" w:hAnsi="Times New Roman" w:cs="Times New Roman"/>
          <w:lang w:eastAsia="cs-CZ"/>
        </w:rPr>
        <w:t xml:space="preserve"> lze </w:t>
      </w:r>
      <w:r w:rsidRPr="005A54A9">
        <w:rPr>
          <w:rFonts w:ascii="Times New Roman" w:eastAsia="Times New Roman" w:hAnsi="Times New Roman" w:cs="Times New Roman"/>
          <w:b/>
          <w:lang w:eastAsia="cs-CZ"/>
        </w:rPr>
        <w:t>pravděpodobně</w:t>
      </w:r>
      <w:r w:rsidRPr="005A54A9">
        <w:rPr>
          <w:rFonts w:ascii="Times New Roman" w:eastAsia="Times New Roman" w:hAnsi="Times New Roman" w:cs="Times New Roman"/>
          <w:lang w:eastAsia="cs-CZ"/>
        </w:rPr>
        <w:t xml:space="preserve"> efektivně použít sušárn</w:t>
      </w:r>
      <w:r w:rsidRPr="00EE64AD">
        <w:rPr>
          <w:rFonts w:ascii="Times New Roman" w:eastAsia="Times New Roman" w:hAnsi="Times New Roman" w:cs="Times New Roman"/>
          <w:lang w:eastAsia="cs-CZ"/>
        </w:rPr>
        <w:t>y</w:t>
      </w:r>
      <w:r>
        <w:rPr>
          <w:rFonts w:ascii="Times New Roman" w:eastAsia="Times New Roman" w:hAnsi="Times New Roman" w:cs="Times New Roman"/>
          <w:lang w:eastAsia="cs-CZ"/>
        </w:rPr>
        <w:t xml:space="preserve"> pro malé provoz</w:t>
      </w:r>
      <w:r w:rsidRPr="00EE64AD">
        <w:rPr>
          <w:rFonts w:ascii="Times New Roman" w:eastAsia="Times New Roman" w:hAnsi="Times New Roman" w:cs="Times New Roman"/>
          <w:lang w:eastAsia="cs-CZ"/>
        </w:rPr>
        <w:t>y</w:t>
      </w:r>
      <w:r>
        <w:rPr>
          <w:rFonts w:ascii="Times New Roman" w:eastAsia="Times New Roman" w:hAnsi="Times New Roman" w:cs="Times New Roman"/>
          <w:lang w:eastAsia="cs-CZ"/>
        </w:rPr>
        <w:t xml:space="preserve">, konstrukčně </w:t>
      </w:r>
      <w:r w:rsidRPr="005A54A9">
        <w:rPr>
          <w:rFonts w:ascii="Times New Roman" w:eastAsia="Times New Roman" w:hAnsi="Times New Roman" w:cs="Times New Roman"/>
          <w:lang w:eastAsia="cs-CZ"/>
        </w:rPr>
        <w:t>primárně určen</w:t>
      </w:r>
      <w:r w:rsidRPr="00EE64AD">
        <w:rPr>
          <w:rFonts w:ascii="Times New Roman" w:eastAsia="Times New Roman" w:hAnsi="Times New Roman" w:cs="Times New Roman"/>
          <w:lang w:eastAsia="cs-CZ"/>
        </w:rPr>
        <w:t>y</w:t>
      </w:r>
      <w:r w:rsidRPr="005A54A9">
        <w:rPr>
          <w:rFonts w:ascii="Times New Roman" w:eastAsia="Times New Roman" w:hAnsi="Times New Roman" w:cs="Times New Roman"/>
          <w:lang w:eastAsia="cs-CZ"/>
        </w:rPr>
        <w:t xml:space="preserve"> k sušení řeziva.</w:t>
      </w:r>
      <w:r>
        <w:rPr>
          <w:rFonts w:ascii="Times New Roman" w:eastAsia="Times New Roman" w:hAnsi="Times New Roman" w:cs="Times New Roman"/>
          <w:lang w:eastAsia="cs-CZ"/>
        </w:rPr>
        <w:t xml:space="preserve"> Např. sušárn</w:t>
      </w:r>
      <w:r w:rsidRPr="00EE64AD">
        <w:rPr>
          <w:rFonts w:ascii="Times New Roman" w:eastAsia="Times New Roman" w:hAnsi="Times New Roman" w:cs="Times New Roman"/>
          <w:lang w:eastAsia="cs-CZ"/>
        </w:rPr>
        <w:t>y</w:t>
      </w:r>
      <w:r>
        <w:rPr>
          <w:rFonts w:ascii="Times New Roman" w:eastAsia="Times New Roman" w:hAnsi="Times New Roman" w:cs="Times New Roman"/>
          <w:lang w:eastAsia="cs-CZ"/>
        </w:rPr>
        <w:t xml:space="preserve"> KOVOS Nový Knín</w:t>
      </w:r>
      <w:r>
        <w:rPr>
          <w:rStyle w:val="Znakapoznpodarou"/>
          <w:rFonts w:ascii="Times New Roman" w:eastAsia="Times New Roman" w:hAnsi="Times New Roman" w:cs="Times New Roman"/>
          <w:lang w:eastAsia="cs-CZ"/>
        </w:rPr>
        <w:footnoteReference w:id="5"/>
      </w:r>
    </w:p>
    <w:p w:rsidR="001759E1" w:rsidRPr="005A54A9" w:rsidRDefault="001759E1" w:rsidP="001759E1">
      <w:pPr>
        <w:spacing w:after="0" w:line="240" w:lineRule="auto"/>
        <w:rPr>
          <w:rFonts w:ascii="Times New Roman" w:eastAsia="Times New Roman" w:hAnsi="Times New Roman" w:cs="Times New Roman"/>
          <w:lang w:eastAsia="cs-CZ"/>
        </w:rPr>
      </w:pPr>
    </w:p>
    <w:p w:rsidR="006C28D0" w:rsidRDefault="006C28D0" w:rsidP="001759E1">
      <w:pPr>
        <w:spacing w:after="0" w:line="240" w:lineRule="auto"/>
        <w:rPr>
          <w:rFonts w:ascii="Times New Roman" w:eastAsia="Times New Roman" w:hAnsi="Times New Roman" w:cs="Times New Roman"/>
          <w:lang w:eastAsia="cs-CZ"/>
        </w:rPr>
      </w:pPr>
    </w:p>
    <w:p w:rsidR="001759E1" w:rsidRPr="007707D8" w:rsidRDefault="001759E1" w:rsidP="001759E1">
      <w:pPr>
        <w:spacing w:after="0" w:line="240" w:lineRule="auto"/>
        <w:rPr>
          <w:rFonts w:ascii="Times New Roman" w:eastAsia="Times New Roman" w:hAnsi="Times New Roman" w:cs="Times New Roman"/>
          <w:lang w:eastAsia="cs-CZ"/>
        </w:rPr>
      </w:pPr>
      <w:r>
        <w:rPr>
          <w:rFonts w:ascii="Times New Roman" w:eastAsia="Times New Roman" w:hAnsi="Times New Roman" w:cs="Times New Roman"/>
          <w:lang w:eastAsia="cs-CZ"/>
        </w:rPr>
        <w:t>Efektivita v</w:t>
      </w:r>
      <w:r w:rsidRPr="00EE64AD">
        <w:rPr>
          <w:rFonts w:ascii="Times New Roman" w:eastAsia="Times New Roman" w:hAnsi="Times New Roman" w:cs="Times New Roman"/>
          <w:lang w:eastAsia="cs-CZ"/>
        </w:rPr>
        <w:t>y</w:t>
      </w:r>
      <w:r>
        <w:rPr>
          <w:rFonts w:ascii="Times New Roman" w:eastAsia="Times New Roman" w:hAnsi="Times New Roman" w:cs="Times New Roman"/>
          <w:lang w:eastAsia="cs-CZ"/>
        </w:rPr>
        <w:t xml:space="preserve">užití </w:t>
      </w:r>
      <w:r w:rsidR="006C28D0">
        <w:rPr>
          <w:rFonts w:ascii="Times New Roman" w:eastAsia="Times New Roman" w:hAnsi="Times New Roman" w:cs="Times New Roman"/>
          <w:lang w:eastAsia="cs-CZ"/>
        </w:rPr>
        <w:t>sušárn</w:t>
      </w:r>
      <w:r w:rsidR="006C28D0" w:rsidRPr="00EE64AD">
        <w:rPr>
          <w:rFonts w:ascii="Times New Roman" w:eastAsia="Times New Roman" w:hAnsi="Times New Roman" w:cs="Times New Roman"/>
          <w:lang w:eastAsia="cs-CZ"/>
        </w:rPr>
        <w:t>y</w:t>
      </w:r>
      <w:r w:rsidR="006C28D0">
        <w:rPr>
          <w:rFonts w:ascii="Times New Roman" w:eastAsia="Times New Roman" w:hAnsi="Times New Roman" w:cs="Times New Roman"/>
          <w:lang w:eastAsia="cs-CZ"/>
        </w:rPr>
        <w:t xml:space="preserve"> biomas</w:t>
      </w:r>
      <w:r w:rsidR="006C28D0" w:rsidRPr="00EE64AD">
        <w:rPr>
          <w:rFonts w:ascii="Times New Roman" w:eastAsia="Times New Roman" w:hAnsi="Times New Roman" w:cs="Times New Roman"/>
          <w:lang w:eastAsia="cs-CZ"/>
        </w:rPr>
        <w:t>y</w:t>
      </w:r>
      <w:r w:rsidR="006C28D0">
        <w:rPr>
          <w:rFonts w:ascii="Times New Roman" w:eastAsia="Times New Roman" w:hAnsi="Times New Roman" w:cs="Times New Roman"/>
          <w:lang w:eastAsia="cs-CZ"/>
        </w:rPr>
        <w:t xml:space="preserve"> </w:t>
      </w:r>
      <w:r>
        <w:rPr>
          <w:rFonts w:ascii="Times New Roman" w:eastAsia="Times New Roman" w:hAnsi="Times New Roman" w:cs="Times New Roman"/>
          <w:lang w:eastAsia="cs-CZ"/>
        </w:rPr>
        <w:t>bude pravděpodobně předpokládat propojení</w:t>
      </w:r>
      <w:r w:rsidR="006C28D0">
        <w:rPr>
          <w:rFonts w:ascii="Times New Roman" w:eastAsia="Times New Roman" w:hAnsi="Times New Roman" w:cs="Times New Roman"/>
          <w:lang w:eastAsia="cs-CZ"/>
        </w:rPr>
        <w:t xml:space="preserve"> s malokapacitní výrobou řeziva</w:t>
      </w:r>
      <w:r>
        <w:rPr>
          <w:rFonts w:ascii="Times New Roman" w:eastAsia="Times New Roman" w:hAnsi="Times New Roman" w:cs="Times New Roman"/>
          <w:lang w:eastAsia="cs-CZ"/>
        </w:rPr>
        <w:t>, která především zhodnotí investici sušárn</w:t>
      </w:r>
      <w:r w:rsidRPr="00EE64AD">
        <w:rPr>
          <w:rFonts w:ascii="Times New Roman" w:eastAsia="Times New Roman" w:hAnsi="Times New Roman" w:cs="Times New Roman"/>
          <w:lang w:eastAsia="cs-CZ"/>
        </w:rPr>
        <w:t>y</w:t>
      </w:r>
      <w:r>
        <w:rPr>
          <w:rFonts w:ascii="Times New Roman" w:eastAsia="Times New Roman" w:hAnsi="Times New Roman" w:cs="Times New Roman"/>
          <w:lang w:eastAsia="cs-CZ"/>
        </w:rPr>
        <w:t>. Proces dosušení biomas</w:t>
      </w:r>
      <w:r w:rsidRPr="00EE64AD">
        <w:rPr>
          <w:rFonts w:ascii="Times New Roman" w:eastAsia="Times New Roman" w:hAnsi="Times New Roman" w:cs="Times New Roman"/>
          <w:lang w:eastAsia="cs-CZ"/>
        </w:rPr>
        <w:t>y</w:t>
      </w:r>
      <w:r>
        <w:rPr>
          <w:rFonts w:ascii="Times New Roman" w:eastAsia="Times New Roman" w:hAnsi="Times New Roman" w:cs="Times New Roman"/>
          <w:lang w:eastAsia="cs-CZ"/>
        </w:rPr>
        <w:t xml:space="preserve"> bude efektivní pouze při následném zhodnocení např. ve výrobě pelet, kde vstupní vlhkost b</w:t>
      </w:r>
      <w:r w:rsidRPr="00EE64AD">
        <w:rPr>
          <w:rFonts w:ascii="Times New Roman" w:eastAsia="Times New Roman" w:hAnsi="Times New Roman" w:cs="Times New Roman"/>
          <w:lang w:eastAsia="cs-CZ"/>
        </w:rPr>
        <w:t>y</w:t>
      </w:r>
      <w:r>
        <w:rPr>
          <w:rFonts w:ascii="Times New Roman" w:eastAsia="Times New Roman" w:hAnsi="Times New Roman" w:cs="Times New Roman"/>
          <w:lang w:eastAsia="cs-CZ"/>
        </w:rPr>
        <w:t xml:space="preserve"> měla být 10</w:t>
      </w:r>
      <w:r w:rsidRPr="00B6672C">
        <w:t xml:space="preserve"> </w:t>
      </w:r>
      <w:r>
        <w:t>-</w:t>
      </w:r>
      <w:r>
        <w:rPr>
          <w:rFonts w:ascii="Times New Roman" w:eastAsia="Times New Roman" w:hAnsi="Times New Roman" w:cs="Times New Roman"/>
          <w:lang w:eastAsia="cs-CZ"/>
        </w:rPr>
        <w:t>12%</w:t>
      </w:r>
      <w:r>
        <w:rPr>
          <w:rStyle w:val="Znakapoznpodarou"/>
          <w:rFonts w:ascii="Times New Roman" w:eastAsia="Times New Roman" w:hAnsi="Times New Roman" w:cs="Times New Roman"/>
          <w:lang w:eastAsia="cs-CZ"/>
        </w:rPr>
        <w:footnoteReference w:id="6"/>
      </w:r>
      <w:r>
        <w:rPr>
          <w:rFonts w:ascii="Times New Roman" w:eastAsia="Times New Roman" w:hAnsi="Times New Roman" w:cs="Times New Roman"/>
          <w:lang w:eastAsia="cs-CZ"/>
        </w:rPr>
        <w:t>.</w:t>
      </w:r>
    </w:p>
    <w:p w:rsidR="001759E1" w:rsidRDefault="001759E1" w:rsidP="001759E1">
      <w:pPr>
        <w:spacing w:after="0" w:line="240" w:lineRule="auto"/>
        <w:rPr>
          <w:rFonts w:ascii="Times New Roman" w:eastAsia="Times New Roman" w:hAnsi="Times New Roman" w:cs="Times New Roman"/>
          <w:sz w:val="24"/>
          <w:szCs w:val="24"/>
          <w:lang w:eastAsia="cs-CZ"/>
        </w:rPr>
      </w:pPr>
    </w:p>
    <w:p w:rsidR="001759E1" w:rsidRPr="00AD0A3A" w:rsidRDefault="001759E1" w:rsidP="001759E1">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Pr>
          <w:noProof/>
          <w:lang w:eastAsia="cs-CZ"/>
        </w:rPr>
        <w:drawing>
          <wp:inline distT="0" distB="0" distL="0" distR="0" wp14:anchorId="46E34A98" wp14:editId="18B19498">
            <wp:extent cx="1916264" cy="1243890"/>
            <wp:effectExtent l="0" t="0" r="8255"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915814" cy="1243598"/>
                    </a:xfrm>
                    <a:prstGeom prst="rect">
                      <a:avLst/>
                    </a:prstGeom>
                  </pic:spPr>
                </pic:pic>
              </a:graphicData>
            </a:graphic>
          </wp:inline>
        </w:drawing>
      </w:r>
      <w:r>
        <w:rPr>
          <w:rFonts w:ascii="Times New Roman" w:eastAsia="Times New Roman" w:hAnsi="Times New Roman" w:cs="Times New Roman"/>
          <w:sz w:val="24"/>
          <w:szCs w:val="24"/>
          <w:lang w:eastAsia="cs-CZ"/>
        </w:rPr>
        <w:t xml:space="preserve"> </w:t>
      </w:r>
      <w:r>
        <w:rPr>
          <w:noProof/>
          <w:lang w:eastAsia="cs-CZ"/>
        </w:rPr>
        <w:drawing>
          <wp:inline distT="0" distB="0" distL="0" distR="0" wp14:anchorId="6F9E49DB" wp14:editId="26845111">
            <wp:extent cx="1971923" cy="1298285"/>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971600" cy="1298072"/>
                    </a:xfrm>
                    <a:prstGeom prst="rect">
                      <a:avLst/>
                    </a:prstGeom>
                  </pic:spPr>
                </pic:pic>
              </a:graphicData>
            </a:graphic>
          </wp:inline>
        </w:drawing>
      </w:r>
    </w:p>
    <w:p w:rsidR="001759E1" w:rsidRDefault="001759E1" w:rsidP="001759E1">
      <w:pPr>
        <w:spacing w:after="0" w:line="240" w:lineRule="auto"/>
        <w:rPr>
          <w:rFonts w:ascii="Times New Roman" w:eastAsia="Times New Roman" w:hAnsi="Times New Roman" w:cs="Times New Roman"/>
          <w:sz w:val="24"/>
          <w:szCs w:val="24"/>
          <w:lang w:eastAsia="cs-CZ"/>
        </w:rPr>
      </w:pPr>
    </w:p>
    <w:p w:rsidR="001759E1" w:rsidRDefault="001759E1" w:rsidP="001759E1">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sidRPr="00AD0A3A">
        <w:rPr>
          <w:rFonts w:ascii="Times New Roman" w:eastAsia="Times New Roman" w:hAnsi="Times New Roman" w:cs="Times New Roman"/>
          <w:noProof/>
          <w:sz w:val="24"/>
          <w:szCs w:val="24"/>
          <w:lang w:eastAsia="cs-CZ"/>
        </w:rPr>
        <w:drawing>
          <wp:inline distT="0" distB="0" distL="0" distR="0" wp14:anchorId="3D26D26A" wp14:editId="1563132A">
            <wp:extent cx="4841815" cy="1591942"/>
            <wp:effectExtent l="0" t="0" r="0" b="889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41815" cy="1591942"/>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1759E1" w:rsidRDefault="001759E1" w:rsidP="001759E1">
      <w:pPr>
        <w:spacing w:after="0" w:line="240" w:lineRule="auto"/>
        <w:rPr>
          <w:rFonts w:ascii="Times New Roman" w:eastAsia="Times New Roman" w:hAnsi="Times New Roman" w:cs="Times New Roman"/>
          <w:sz w:val="24"/>
          <w:szCs w:val="24"/>
          <w:lang w:eastAsia="cs-CZ"/>
        </w:rPr>
      </w:pPr>
    </w:p>
    <w:p w:rsidR="001759E1" w:rsidRDefault="001759E1" w:rsidP="001759E1">
      <w:pPr>
        <w:pStyle w:val="Odstavecseseznamem"/>
        <w:spacing w:after="0" w:line="240" w:lineRule="auto"/>
        <w:ind w:left="142"/>
        <w:rPr>
          <w:rFonts w:eastAsia="Times New Roman" w:cs="Times New Roman"/>
          <w:b/>
          <w:sz w:val="32"/>
          <w:szCs w:val="32"/>
          <w:u w:val="single"/>
          <w:lang w:eastAsia="cs-CZ"/>
        </w:rPr>
      </w:pPr>
    </w:p>
    <w:p w:rsidR="001759E1" w:rsidRDefault="001759E1" w:rsidP="001759E1">
      <w:pPr>
        <w:pStyle w:val="Odstavecseseznamem"/>
        <w:spacing w:after="0" w:line="240" w:lineRule="auto"/>
        <w:ind w:left="142"/>
        <w:rPr>
          <w:rFonts w:eastAsia="Times New Roman" w:cs="Times New Roman"/>
          <w:b/>
          <w:sz w:val="32"/>
          <w:szCs w:val="32"/>
          <w:u w:val="single"/>
          <w:lang w:eastAsia="cs-CZ"/>
        </w:rPr>
      </w:pPr>
    </w:p>
    <w:p w:rsidR="001759E1" w:rsidRPr="00F07975" w:rsidRDefault="001759E1" w:rsidP="001759E1">
      <w:pPr>
        <w:pStyle w:val="Odstavecseseznamem"/>
        <w:spacing w:after="0" w:line="240" w:lineRule="auto"/>
        <w:ind w:left="142"/>
        <w:rPr>
          <w:rFonts w:eastAsia="Times New Roman" w:cs="Times New Roman"/>
          <w:b/>
          <w:sz w:val="32"/>
          <w:szCs w:val="32"/>
          <w:lang w:eastAsia="cs-CZ"/>
        </w:rPr>
      </w:pPr>
      <w:r>
        <w:rPr>
          <w:rFonts w:eastAsia="Times New Roman" w:cs="Times New Roman"/>
          <w:b/>
          <w:sz w:val="32"/>
          <w:szCs w:val="32"/>
          <w:u w:val="single"/>
          <w:lang w:eastAsia="cs-CZ"/>
        </w:rPr>
        <w:lastRenderedPageBreak/>
        <w:t>4.</w:t>
      </w:r>
      <w:r w:rsidR="003A5969">
        <w:rPr>
          <w:rFonts w:eastAsia="Times New Roman" w:cs="Times New Roman"/>
          <w:b/>
          <w:sz w:val="32"/>
          <w:szCs w:val="32"/>
          <w:u w:val="single"/>
          <w:lang w:eastAsia="cs-CZ"/>
        </w:rPr>
        <w:t>2</w:t>
      </w:r>
      <w:r>
        <w:rPr>
          <w:rFonts w:eastAsia="Times New Roman" w:cs="Times New Roman"/>
          <w:b/>
          <w:sz w:val="32"/>
          <w:szCs w:val="32"/>
          <w:u w:val="single"/>
          <w:lang w:eastAsia="cs-CZ"/>
        </w:rPr>
        <w:t>.</w:t>
      </w:r>
      <w:r w:rsidRPr="00F07975">
        <w:rPr>
          <w:rFonts w:eastAsia="Times New Roman" w:cs="Times New Roman"/>
          <w:b/>
          <w:sz w:val="32"/>
          <w:szCs w:val="32"/>
          <w:u w:val="single"/>
          <w:lang w:eastAsia="cs-CZ"/>
        </w:rPr>
        <w:t xml:space="preserve">BIOMASA před </w:t>
      </w:r>
      <w:proofErr w:type="gramStart"/>
      <w:r w:rsidRPr="00F07975">
        <w:rPr>
          <w:rFonts w:eastAsia="Times New Roman" w:cs="Times New Roman"/>
          <w:b/>
          <w:sz w:val="32"/>
          <w:szCs w:val="32"/>
          <w:u w:val="single"/>
          <w:lang w:eastAsia="cs-CZ"/>
        </w:rPr>
        <w:t>příprava</w:t>
      </w:r>
      <w:proofErr w:type="gramEnd"/>
      <w:r w:rsidRPr="00F07975">
        <w:rPr>
          <w:rFonts w:eastAsia="Times New Roman" w:cs="Times New Roman"/>
          <w:b/>
          <w:sz w:val="32"/>
          <w:szCs w:val="32"/>
          <w:u w:val="single"/>
          <w:lang w:eastAsia="cs-CZ"/>
        </w:rPr>
        <w:t xml:space="preserve"> vstupní surovin</w:t>
      </w:r>
      <w:r w:rsidR="00D75910" w:rsidRPr="00F07975">
        <w:rPr>
          <w:rFonts w:cs="Times New Roman"/>
          <w:b/>
          <w:sz w:val="32"/>
          <w:szCs w:val="32"/>
          <w:u w:val="single"/>
        </w:rPr>
        <w:t>y</w:t>
      </w:r>
      <w:r w:rsidR="00D75910">
        <w:rPr>
          <w:rFonts w:eastAsia="Times New Roman" w:cs="Times New Roman"/>
          <w:b/>
          <w:sz w:val="32"/>
          <w:szCs w:val="32"/>
          <w:u w:val="single"/>
          <w:lang w:eastAsia="cs-CZ"/>
        </w:rPr>
        <w:t xml:space="preserve"> z hlediska rozměru a form</w:t>
      </w:r>
      <w:r w:rsidR="00D75910" w:rsidRPr="00F07975">
        <w:rPr>
          <w:rFonts w:cs="Times New Roman"/>
          <w:b/>
          <w:sz w:val="32"/>
          <w:szCs w:val="32"/>
          <w:u w:val="single"/>
        </w:rPr>
        <w:t>y</w:t>
      </w:r>
    </w:p>
    <w:p w:rsidR="001759E1" w:rsidRDefault="001759E1" w:rsidP="001759E1">
      <w:pPr>
        <w:spacing w:after="0" w:line="240" w:lineRule="auto"/>
        <w:rPr>
          <w:rFonts w:ascii="Times New Roman" w:eastAsia="Times New Roman" w:hAnsi="Times New Roman" w:cs="Times New Roman"/>
          <w:sz w:val="24"/>
          <w:szCs w:val="24"/>
          <w:lang w:eastAsia="cs-CZ"/>
        </w:rPr>
      </w:pPr>
    </w:p>
    <w:p w:rsidR="001759E1" w:rsidRPr="000C416D" w:rsidRDefault="001759E1" w:rsidP="001759E1">
      <w:pPr>
        <w:spacing w:after="0" w:line="240" w:lineRule="auto"/>
        <w:rPr>
          <w:rFonts w:ascii="Times New Roman" w:eastAsia="Times New Roman" w:hAnsi="Times New Roman" w:cs="Times New Roman"/>
          <w:lang w:eastAsia="cs-CZ"/>
        </w:rPr>
      </w:pPr>
      <w:r>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lang w:eastAsia="cs-CZ"/>
        </w:rPr>
        <w:t>Konstrukční řešení moderních a ekologických kotlů na biomasu z hlediska rozměru a formátu vstupní surovin je možné rozdělit do čt</w:t>
      </w:r>
      <w:r w:rsidRPr="00EE64AD">
        <w:rPr>
          <w:rFonts w:ascii="Times New Roman" w:eastAsia="Times New Roman" w:hAnsi="Times New Roman" w:cs="Times New Roman"/>
          <w:lang w:eastAsia="cs-CZ"/>
        </w:rPr>
        <w:t>y</w:t>
      </w:r>
      <w:r>
        <w:rPr>
          <w:rFonts w:ascii="Times New Roman" w:eastAsia="Times New Roman" w:hAnsi="Times New Roman" w:cs="Times New Roman"/>
          <w:lang w:eastAsia="cs-CZ"/>
        </w:rPr>
        <w:t>ř základních skupin:</w:t>
      </w:r>
    </w:p>
    <w:p w:rsidR="001759E1" w:rsidRDefault="001759E1" w:rsidP="001759E1">
      <w:pPr>
        <w:spacing w:after="0" w:line="240" w:lineRule="auto"/>
        <w:rPr>
          <w:rFonts w:ascii="Times New Roman" w:eastAsia="Times New Roman" w:hAnsi="Times New Roman" w:cs="Times New Roman"/>
          <w:sz w:val="24"/>
          <w:szCs w:val="24"/>
          <w:lang w:eastAsia="cs-CZ"/>
        </w:rPr>
      </w:pPr>
    </w:p>
    <w:p w:rsidR="001759E1" w:rsidRDefault="001759E1" w:rsidP="00473BDD">
      <w:pPr>
        <w:pStyle w:val="Odstavecseseznamem"/>
        <w:numPr>
          <w:ilvl w:val="0"/>
          <w:numId w:val="3"/>
        </w:numPr>
        <w:spacing w:after="0" w:line="240" w:lineRule="auto"/>
        <w:rPr>
          <w:rFonts w:ascii="Times New Roman" w:eastAsia="Times New Roman" w:hAnsi="Times New Roman" w:cs="Times New Roman"/>
          <w:lang w:eastAsia="cs-CZ"/>
        </w:rPr>
      </w:pPr>
      <w:r w:rsidRPr="003679C7">
        <w:rPr>
          <w:rFonts w:ascii="Times New Roman" w:eastAsia="Times New Roman" w:hAnsi="Times New Roman" w:cs="Times New Roman"/>
          <w:lang w:eastAsia="cs-CZ"/>
        </w:rPr>
        <w:t>Kotle na kusové palivové dříví (obvykle 30 až 50 cm</w:t>
      </w:r>
      <w:r>
        <w:rPr>
          <w:rFonts w:ascii="Times New Roman" w:eastAsia="Times New Roman" w:hAnsi="Times New Roman" w:cs="Times New Roman"/>
          <w:lang w:eastAsia="cs-CZ"/>
        </w:rPr>
        <w:t xml:space="preserve">) Případně kombinace se štěpkou </w:t>
      </w:r>
      <w:proofErr w:type="gramStart"/>
      <w:r>
        <w:rPr>
          <w:rFonts w:ascii="Times New Roman" w:eastAsia="Times New Roman" w:hAnsi="Times New Roman" w:cs="Times New Roman"/>
          <w:lang w:eastAsia="cs-CZ"/>
        </w:rPr>
        <w:t>apod..</w:t>
      </w:r>
      <w:proofErr w:type="gramEnd"/>
    </w:p>
    <w:p w:rsidR="001759E1" w:rsidRDefault="001759E1" w:rsidP="00473BDD">
      <w:pPr>
        <w:pStyle w:val="Odstavecseseznamem"/>
        <w:numPr>
          <w:ilvl w:val="0"/>
          <w:numId w:val="3"/>
        </w:numPr>
        <w:spacing w:after="0" w:line="240" w:lineRule="auto"/>
        <w:rPr>
          <w:rFonts w:ascii="Times New Roman" w:eastAsia="Times New Roman" w:hAnsi="Times New Roman" w:cs="Times New Roman"/>
          <w:lang w:eastAsia="cs-CZ"/>
        </w:rPr>
      </w:pPr>
      <w:r>
        <w:rPr>
          <w:rFonts w:ascii="Times New Roman" w:eastAsia="Times New Roman" w:hAnsi="Times New Roman" w:cs="Times New Roman"/>
          <w:lang w:eastAsia="cs-CZ"/>
        </w:rPr>
        <w:t>Kotle na štěpku (obv</w:t>
      </w:r>
      <w:r w:rsidRPr="00EE64AD">
        <w:rPr>
          <w:rFonts w:ascii="Times New Roman" w:eastAsia="Times New Roman" w:hAnsi="Times New Roman" w:cs="Times New Roman"/>
          <w:lang w:eastAsia="cs-CZ"/>
        </w:rPr>
        <w:t>y</w:t>
      </w:r>
      <w:r>
        <w:rPr>
          <w:rFonts w:ascii="Times New Roman" w:eastAsia="Times New Roman" w:hAnsi="Times New Roman" w:cs="Times New Roman"/>
          <w:lang w:eastAsia="cs-CZ"/>
        </w:rPr>
        <w:t>kle s automatickým šnekovým zásobováním)</w:t>
      </w:r>
    </w:p>
    <w:p w:rsidR="001759E1" w:rsidRPr="00802786" w:rsidRDefault="001759E1" w:rsidP="00473BDD">
      <w:pPr>
        <w:pStyle w:val="Odstavecseseznamem"/>
        <w:numPr>
          <w:ilvl w:val="0"/>
          <w:numId w:val="3"/>
        </w:numPr>
        <w:spacing w:after="0" w:line="240" w:lineRule="auto"/>
        <w:rPr>
          <w:rFonts w:ascii="Times New Roman" w:eastAsia="Times New Roman" w:hAnsi="Times New Roman" w:cs="Times New Roman"/>
          <w:b/>
          <w:sz w:val="24"/>
          <w:szCs w:val="24"/>
          <w:lang w:eastAsia="cs-CZ"/>
        </w:rPr>
      </w:pPr>
      <w:r w:rsidRPr="00802786">
        <w:rPr>
          <w:rFonts w:ascii="Times New Roman" w:eastAsia="Times New Roman" w:hAnsi="Times New Roman" w:cs="Times New Roman"/>
          <w:b/>
          <w:sz w:val="24"/>
          <w:szCs w:val="24"/>
          <w:lang w:eastAsia="cs-CZ"/>
        </w:rPr>
        <w:t>Kotle na brikety</w:t>
      </w:r>
    </w:p>
    <w:p w:rsidR="001759E1" w:rsidRPr="00802786" w:rsidRDefault="001759E1" w:rsidP="00473BDD">
      <w:pPr>
        <w:pStyle w:val="Odstavecseseznamem"/>
        <w:numPr>
          <w:ilvl w:val="0"/>
          <w:numId w:val="3"/>
        </w:numPr>
        <w:spacing w:after="0" w:line="240" w:lineRule="auto"/>
        <w:rPr>
          <w:rFonts w:ascii="Times New Roman" w:eastAsia="Times New Roman" w:hAnsi="Times New Roman" w:cs="Times New Roman"/>
          <w:b/>
          <w:sz w:val="24"/>
          <w:szCs w:val="24"/>
          <w:lang w:eastAsia="cs-CZ"/>
        </w:rPr>
      </w:pPr>
      <w:r w:rsidRPr="00802786">
        <w:rPr>
          <w:rFonts w:ascii="Times New Roman" w:eastAsia="Times New Roman" w:hAnsi="Times New Roman" w:cs="Times New Roman"/>
          <w:b/>
          <w:sz w:val="24"/>
          <w:szCs w:val="24"/>
          <w:lang w:eastAsia="cs-CZ"/>
        </w:rPr>
        <w:t xml:space="preserve">Kotle na pelety </w:t>
      </w:r>
    </w:p>
    <w:p w:rsidR="00802786" w:rsidRDefault="001759E1" w:rsidP="001759E1">
      <w:r>
        <w:t xml:space="preserve"> </w:t>
      </w:r>
    </w:p>
    <w:p w:rsidR="00802786" w:rsidRDefault="00802786" w:rsidP="001759E1">
      <w:pPr>
        <w:rPr>
          <w:rFonts w:ascii="Times New Roman" w:eastAsia="Times New Roman" w:hAnsi="Times New Roman" w:cs="Times New Roman"/>
          <w:lang w:eastAsia="cs-CZ"/>
        </w:rPr>
      </w:pPr>
      <w:r>
        <w:rPr>
          <w:rFonts w:ascii="Times New Roman" w:hAnsi="Times New Roman" w:cs="Times New Roman"/>
        </w:rPr>
        <w:t>Pro energetiku ze ZPF přichází v úvahu finální formát briket</w:t>
      </w:r>
      <w:r w:rsidRPr="00EE64AD">
        <w:rPr>
          <w:rFonts w:ascii="Times New Roman" w:eastAsia="Times New Roman" w:hAnsi="Times New Roman" w:cs="Times New Roman"/>
          <w:lang w:eastAsia="cs-CZ"/>
        </w:rPr>
        <w:t>y</w:t>
      </w:r>
      <w:r>
        <w:rPr>
          <w:rFonts w:ascii="Times New Roman" w:eastAsia="Times New Roman" w:hAnsi="Times New Roman" w:cs="Times New Roman"/>
          <w:lang w:eastAsia="cs-CZ"/>
        </w:rPr>
        <w:t xml:space="preserve"> a pelet</w:t>
      </w:r>
      <w:r w:rsidRPr="00EE64AD">
        <w:rPr>
          <w:rFonts w:ascii="Times New Roman" w:eastAsia="Times New Roman" w:hAnsi="Times New Roman" w:cs="Times New Roman"/>
          <w:lang w:eastAsia="cs-CZ"/>
        </w:rPr>
        <w:t>y</w:t>
      </w:r>
      <w:r>
        <w:rPr>
          <w:rFonts w:ascii="Times New Roman" w:eastAsia="Times New Roman" w:hAnsi="Times New Roman" w:cs="Times New Roman"/>
          <w:lang w:eastAsia="cs-CZ"/>
        </w:rPr>
        <w:t>.</w:t>
      </w:r>
    </w:p>
    <w:p w:rsidR="00D656A7" w:rsidRDefault="00D656A7" w:rsidP="001759E1">
      <w:pPr>
        <w:rPr>
          <w:rFonts w:ascii="Times New Roman" w:eastAsia="Times New Roman" w:hAnsi="Times New Roman" w:cs="Times New Roman"/>
          <w:lang w:eastAsia="cs-CZ"/>
        </w:rPr>
      </w:pPr>
    </w:p>
    <w:p w:rsidR="00802786" w:rsidRPr="00D656A7" w:rsidRDefault="00D656A7" w:rsidP="001759E1">
      <w:pPr>
        <w:rPr>
          <w:rFonts w:ascii="Times New Roman" w:hAnsi="Times New Roman" w:cs="Times New Roman"/>
          <w:b/>
          <w:u w:val="single"/>
        </w:rPr>
      </w:pPr>
      <w:r w:rsidRPr="00D656A7">
        <w:rPr>
          <w:rFonts w:ascii="Times New Roman" w:eastAsia="Times New Roman" w:hAnsi="Times New Roman" w:cs="Times New Roman"/>
          <w:b/>
          <w:sz w:val="24"/>
          <w:szCs w:val="24"/>
          <w:u w:val="single"/>
          <w:lang w:eastAsia="cs-CZ"/>
        </w:rPr>
        <w:t>BRIKLIS s.r.o</w:t>
      </w:r>
      <w:r w:rsidRPr="00D656A7">
        <w:rPr>
          <w:rFonts w:ascii="Times New Roman" w:eastAsia="Times New Roman" w:hAnsi="Times New Roman" w:cs="Times New Roman"/>
          <w:b/>
          <w:u w:val="single"/>
          <w:lang w:eastAsia="cs-CZ"/>
        </w:rPr>
        <w:t>.</w:t>
      </w:r>
      <w:r w:rsidR="00802786" w:rsidRPr="00D656A7">
        <w:rPr>
          <w:rFonts w:ascii="Times New Roman" w:eastAsia="Times New Roman" w:hAnsi="Times New Roman" w:cs="Times New Roman"/>
          <w:b/>
          <w:u w:val="single"/>
          <w:lang w:eastAsia="cs-CZ"/>
        </w:rPr>
        <w:t xml:space="preserve"> </w:t>
      </w:r>
      <w:r w:rsidRPr="00D656A7">
        <w:rPr>
          <w:rStyle w:val="Znakapoznpodarou"/>
          <w:rFonts w:ascii="Times New Roman" w:eastAsia="Times New Roman" w:hAnsi="Times New Roman" w:cs="Times New Roman"/>
          <w:u w:val="single"/>
          <w:lang w:eastAsia="cs-CZ"/>
        </w:rPr>
        <w:footnoteReference w:id="7"/>
      </w:r>
    </w:p>
    <w:p w:rsidR="008B2A99" w:rsidRPr="00882531" w:rsidRDefault="008B2A99" w:rsidP="008B2A99">
      <w:pPr>
        <w:pStyle w:val="Normlnweb"/>
        <w:rPr>
          <w:bCs/>
          <w:sz w:val="22"/>
          <w:szCs w:val="22"/>
        </w:rPr>
      </w:pPr>
      <w:r w:rsidRPr="00D656A7">
        <w:rPr>
          <w:b/>
          <w:noProof/>
        </w:rPr>
        <w:drawing>
          <wp:anchor distT="0" distB="0" distL="114300" distR="114300" simplePos="0" relativeHeight="251715584" behindDoc="1" locked="0" layoutInCell="1" allowOverlap="1" wp14:anchorId="4A79661D" wp14:editId="2E4F36B6">
            <wp:simplePos x="0" y="0"/>
            <wp:positionH relativeFrom="column">
              <wp:posOffset>2961005</wp:posOffset>
            </wp:positionH>
            <wp:positionV relativeFrom="paragraph">
              <wp:posOffset>476250</wp:posOffset>
            </wp:positionV>
            <wp:extent cx="2639695" cy="1029335"/>
            <wp:effectExtent l="0" t="0" r="8255" b="0"/>
            <wp:wrapNone/>
            <wp:docPr id="5126" name="Obrázek 5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2639695" cy="1029335"/>
                    </a:xfrm>
                    <a:prstGeom prst="rect">
                      <a:avLst/>
                    </a:prstGeom>
                  </pic:spPr>
                </pic:pic>
              </a:graphicData>
            </a:graphic>
            <wp14:sizeRelH relativeFrom="page">
              <wp14:pctWidth>0</wp14:pctWidth>
            </wp14:sizeRelH>
            <wp14:sizeRelV relativeFrom="page">
              <wp14:pctHeight>0</wp14:pctHeight>
            </wp14:sizeRelV>
          </wp:anchor>
        </w:drawing>
      </w:r>
      <w:r w:rsidRPr="00D656A7">
        <w:rPr>
          <w:b/>
          <w:noProof/>
        </w:rPr>
        <w:drawing>
          <wp:anchor distT="0" distB="0" distL="114300" distR="114300" simplePos="0" relativeHeight="251714560" behindDoc="1" locked="0" layoutInCell="1" allowOverlap="1" wp14:anchorId="2FF2A53B" wp14:editId="0AB99C5B">
            <wp:simplePos x="0" y="0"/>
            <wp:positionH relativeFrom="column">
              <wp:posOffset>50165</wp:posOffset>
            </wp:positionH>
            <wp:positionV relativeFrom="paragraph">
              <wp:posOffset>456565</wp:posOffset>
            </wp:positionV>
            <wp:extent cx="2775585" cy="1046480"/>
            <wp:effectExtent l="0" t="0" r="5715" b="1270"/>
            <wp:wrapNone/>
            <wp:docPr id="5125" name="Obrázek 5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2775585" cy="1046480"/>
                    </a:xfrm>
                    <a:prstGeom prst="rect">
                      <a:avLst/>
                    </a:prstGeom>
                  </pic:spPr>
                </pic:pic>
              </a:graphicData>
            </a:graphic>
            <wp14:sizeRelH relativeFrom="page">
              <wp14:pctWidth>0</wp14:pctWidth>
            </wp14:sizeRelH>
            <wp14:sizeRelV relativeFrom="page">
              <wp14:pctHeight>0</wp14:pctHeight>
            </wp14:sizeRelV>
          </wp:anchor>
        </w:drawing>
      </w:r>
      <w:r w:rsidRPr="00D656A7">
        <w:rPr>
          <w:rStyle w:val="Siln"/>
          <w:b w:val="0"/>
          <w:sz w:val="22"/>
          <w:szCs w:val="22"/>
        </w:rPr>
        <w:t>Briketovací lisy</w:t>
      </w:r>
      <w:r w:rsidRPr="00D656A7">
        <w:rPr>
          <w:b/>
          <w:sz w:val="22"/>
          <w:szCs w:val="22"/>
        </w:rPr>
        <w:t xml:space="preserve"> </w:t>
      </w:r>
      <w:r w:rsidRPr="00947482">
        <w:rPr>
          <w:rStyle w:val="Siln"/>
          <w:b w:val="0"/>
          <w:sz w:val="22"/>
          <w:szCs w:val="22"/>
        </w:rPr>
        <w:t>v</w:t>
      </w:r>
      <w:r w:rsidRPr="00947482">
        <w:rPr>
          <w:sz w:val="22"/>
          <w:szCs w:val="22"/>
        </w:rPr>
        <w:t>y</w:t>
      </w:r>
      <w:r w:rsidRPr="00947482">
        <w:rPr>
          <w:rStyle w:val="Siln"/>
          <w:b w:val="0"/>
          <w:sz w:val="22"/>
          <w:szCs w:val="22"/>
        </w:rPr>
        <w:t>rábí firma BRIKLIS s.r.o. Firma nabízí možnost testování dodaného materiálu (mixu) na jejich lisech.</w:t>
      </w:r>
    </w:p>
    <w:p w:rsidR="008B2A99" w:rsidRPr="00B76203" w:rsidRDefault="008B2A99" w:rsidP="008B2A99">
      <w:pPr>
        <w:spacing w:before="100" w:beforeAutospacing="1" w:after="100" w:afterAutospacing="1" w:line="240" w:lineRule="auto"/>
        <w:rPr>
          <w:rFonts w:ascii="Times New Roman" w:hAnsi="Times New Roman" w:cs="Times New Roman"/>
        </w:rPr>
      </w:pPr>
    </w:p>
    <w:p w:rsidR="008B2A99" w:rsidRDefault="008B2A99" w:rsidP="008B2A99">
      <w:pPr>
        <w:rPr>
          <w:rFonts w:ascii="Times New Roman" w:hAnsi="Times New Roman" w:cs="Times New Roman"/>
        </w:rPr>
      </w:pPr>
    </w:p>
    <w:p w:rsidR="008B2A99" w:rsidRDefault="008B2A99" w:rsidP="008B2A99">
      <w:pPr>
        <w:rPr>
          <w:rFonts w:ascii="Times New Roman" w:hAnsi="Times New Roman" w:cs="Times New Roman"/>
        </w:rPr>
      </w:pPr>
    </w:p>
    <w:p w:rsidR="008B2A99" w:rsidRDefault="008B2A99" w:rsidP="008B2A99">
      <w:pPr>
        <w:rPr>
          <w:rFonts w:ascii="Times New Roman" w:hAnsi="Times New Roman" w:cs="Times New Roman"/>
        </w:rPr>
      </w:pPr>
      <w:r>
        <w:rPr>
          <w:noProof/>
          <w:lang w:eastAsia="cs-CZ"/>
        </w:rPr>
        <w:drawing>
          <wp:anchor distT="0" distB="0" distL="114300" distR="114300" simplePos="0" relativeHeight="251723776" behindDoc="1" locked="0" layoutInCell="1" allowOverlap="1" wp14:anchorId="5EC395D1" wp14:editId="1057602D">
            <wp:simplePos x="0" y="0"/>
            <wp:positionH relativeFrom="column">
              <wp:posOffset>50800</wp:posOffset>
            </wp:positionH>
            <wp:positionV relativeFrom="paragraph">
              <wp:posOffset>163830</wp:posOffset>
            </wp:positionV>
            <wp:extent cx="5549900" cy="2912110"/>
            <wp:effectExtent l="0" t="0" r="0" b="2540"/>
            <wp:wrapNone/>
            <wp:docPr id="5130" name="Obrázek 5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549900" cy="2912110"/>
                    </a:xfrm>
                    <a:prstGeom prst="rect">
                      <a:avLst/>
                    </a:prstGeom>
                  </pic:spPr>
                </pic:pic>
              </a:graphicData>
            </a:graphic>
            <wp14:sizeRelH relativeFrom="page">
              <wp14:pctWidth>0</wp14:pctWidth>
            </wp14:sizeRelH>
            <wp14:sizeRelV relativeFrom="page">
              <wp14:pctHeight>0</wp14:pctHeight>
            </wp14:sizeRelV>
          </wp:anchor>
        </w:drawing>
      </w:r>
    </w:p>
    <w:p w:rsidR="008B2A99" w:rsidRDefault="008B2A99" w:rsidP="008B2A99">
      <w:pPr>
        <w:rPr>
          <w:rFonts w:ascii="Times New Roman" w:hAnsi="Times New Roman" w:cs="Times New Roman"/>
        </w:rPr>
      </w:pPr>
    </w:p>
    <w:p w:rsidR="008B2A99" w:rsidRDefault="008B2A99" w:rsidP="008B2A99">
      <w:pPr>
        <w:rPr>
          <w:rFonts w:ascii="Times New Roman" w:hAnsi="Times New Roman" w:cs="Times New Roman"/>
        </w:rPr>
      </w:pPr>
    </w:p>
    <w:p w:rsidR="008B2A99" w:rsidRDefault="008B2A99" w:rsidP="008B2A99">
      <w:pPr>
        <w:rPr>
          <w:rFonts w:ascii="Times New Roman" w:hAnsi="Times New Roman" w:cs="Times New Roman"/>
        </w:rPr>
      </w:pPr>
    </w:p>
    <w:p w:rsidR="008B2A99" w:rsidRDefault="008B2A99" w:rsidP="008B2A99">
      <w:pPr>
        <w:rPr>
          <w:rFonts w:ascii="Times New Roman" w:hAnsi="Times New Roman" w:cs="Times New Roman"/>
        </w:rPr>
      </w:pPr>
    </w:p>
    <w:p w:rsidR="008B2A99" w:rsidRDefault="008B2A99" w:rsidP="008B2A99">
      <w:pPr>
        <w:rPr>
          <w:rFonts w:ascii="Times New Roman" w:hAnsi="Times New Roman" w:cs="Times New Roman"/>
        </w:rPr>
      </w:pPr>
    </w:p>
    <w:p w:rsidR="008B2A99" w:rsidRDefault="008B2A99" w:rsidP="008B2A99">
      <w:pPr>
        <w:rPr>
          <w:rFonts w:ascii="Times New Roman" w:hAnsi="Times New Roman" w:cs="Times New Roman"/>
        </w:rPr>
      </w:pPr>
    </w:p>
    <w:p w:rsidR="008B2A99" w:rsidRDefault="008B2A99" w:rsidP="008B2A99">
      <w:pPr>
        <w:rPr>
          <w:rFonts w:ascii="Times New Roman" w:hAnsi="Times New Roman" w:cs="Times New Roman"/>
        </w:rPr>
      </w:pPr>
    </w:p>
    <w:p w:rsidR="008B2A99" w:rsidRDefault="008B2A99" w:rsidP="008B2A99">
      <w:pPr>
        <w:rPr>
          <w:rFonts w:ascii="Times New Roman" w:hAnsi="Times New Roman" w:cs="Times New Roman"/>
        </w:rPr>
      </w:pPr>
    </w:p>
    <w:p w:rsidR="008B2A99" w:rsidRDefault="008B2A99" w:rsidP="008B2A99">
      <w:pPr>
        <w:rPr>
          <w:rFonts w:ascii="Times New Roman" w:hAnsi="Times New Roman" w:cs="Times New Roman"/>
          <w:i/>
        </w:rPr>
      </w:pPr>
      <w:r>
        <w:rPr>
          <w:rFonts w:ascii="Times New Roman" w:hAnsi="Times New Roman" w:cs="Times New Roman"/>
          <w:i/>
        </w:rPr>
        <w:t xml:space="preserve"> </w:t>
      </w:r>
    </w:p>
    <w:p w:rsidR="008B2A99" w:rsidRPr="001178FA" w:rsidRDefault="008B2A99" w:rsidP="008B2A99">
      <w:pPr>
        <w:rPr>
          <w:rFonts w:ascii="Times New Roman" w:hAnsi="Times New Roman" w:cs="Times New Roman"/>
          <w:i/>
        </w:rPr>
      </w:pPr>
      <w:r>
        <w:rPr>
          <w:rFonts w:ascii="Times New Roman" w:hAnsi="Times New Roman" w:cs="Times New Roman"/>
          <w:i/>
          <w:noProof/>
        </w:rPr>
        <w:t xml:space="preserve">    Briklis</w:t>
      </w:r>
      <w:r>
        <w:rPr>
          <w:rFonts w:ascii="Times New Roman" w:hAnsi="Times New Roman" w:cs="Times New Roman"/>
          <w:i/>
        </w:rPr>
        <w:t xml:space="preserve"> …. </w:t>
      </w:r>
      <w:r w:rsidRPr="001178FA">
        <w:rPr>
          <w:rFonts w:ascii="Times New Roman" w:hAnsi="Times New Roman" w:cs="Times New Roman"/>
          <w:i/>
        </w:rPr>
        <w:t>Briketovací lis s pytlovačem</w:t>
      </w:r>
      <w:r>
        <w:rPr>
          <w:rStyle w:val="Znakapoznpodarou"/>
          <w:rFonts w:ascii="Times New Roman" w:hAnsi="Times New Roman" w:cs="Times New Roman"/>
          <w:i/>
        </w:rPr>
        <w:footnoteReference w:id="8"/>
      </w:r>
    </w:p>
    <w:p w:rsidR="00D656A7" w:rsidRDefault="00D656A7" w:rsidP="008B2A99">
      <w:pPr>
        <w:pStyle w:val="Nadpis1"/>
        <w:spacing w:before="0" w:beforeAutospacing="0" w:after="0" w:afterAutospacing="0"/>
        <w:rPr>
          <w:b w:val="0"/>
          <w:sz w:val="22"/>
          <w:szCs w:val="22"/>
        </w:rPr>
      </w:pPr>
    </w:p>
    <w:p w:rsidR="00D656A7" w:rsidRDefault="00D656A7" w:rsidP="008B2A99">
      <w:pPr>
        <w:pStyle w:val="Nadpis1"/>
        <w:spacing w:before="0" w:beforeAutospacing="0" w:after="0" w:afterAutospacing="0"/>
        <w:rPr>
          <w:b w:val="0"/>
          <w:sz w:val="22"/>
          <w:szCs w:val="22"/>
        </w:rPr>
      </w:pPr>
    </w:p>
    <w:p w:rsidR="008B2A99" w:rsidRPr="00EB145B" w:rsidRDefault="00D656A7" w:rsidP="008B2A99">
      <w:pPr>
        <w:pStyle w:val="Nadpis1"/>
        <w:spacing w:before="0" w:beforeAutospacing="0" w:after="0" w:afterAutospacing="0"/>
        <w:rPr>
          <w:b w:val="0"/>
          <w:sz w:val="22"/>
          <w:szCs w:val="22"/>
        </w:rPr>
      </w:pPr>
      <w:r>
        <w:rPr>
          <w:b w:val="0"/>
          <w:sz w:val="22"/>
          <w:szCs w:val="22"/>
        </w:rPr>
        <w:t xml:space="preserve">Co je důležité </w:t>
      </w:r>
      <w:r w:rsidR="008B2A99" w:rsidRPr="00EB145B">
        <w:rPr>
          <w:b w:val="0"/>
          <w:sz w:val="22"/>
          <w:szCs w:val="22"/>
        </w:rPr>
        <w:t>při briketování:</w:t>
      </w:r>
      <w:r w:rsidR="008B2A99">
        <w:rPr>
          <w:rStyle w:val="Znakapoznpodarou"/>
          <w:b w:val="0"/>
          <w:sz w:val="22"/>
          <w:szCs w:val="22"/>
        </w:rPr>
        <w:footnoteReference w:id="9"/>
      </w:r>
    </w:p>
    <w:p w:rsidR="008B2A99" w:rsidRPr="002D7654" w:rsidRDefault="007F4FE7" w:rsidP="00473BDD">
      <w:pPr>
        <w:numPr>
          <w:ilvl w:val="0"/>
          <w:numId w:val="4"/>
        </w:numPr>
        <w:spacing w:after="0" w:line="240" w:lineRule="auto"/>
        <w:rPr>
          <w:rFonts w:ascii="Times New Roman" w:hAnsi="Times New Roman" w:cs="Times New Roman"/>
          <w:color w:val="000000" w:themeColor="text1"/>
        </w:rPr>
      </w:pPr>
      <w:hyperlink r:id="rId25" w:anchor="1" w:history="1">
        <w:r w:rsidR="008B2A99" w:rsidRPr="002D7654">
          <w:rPr>
            <w:rStyle w:val="Hypertextovodkaz"/>
            <w:rFonts w:ascii="Times New Roman" w:hAnsi="Times New Roman" w:cs="Times New Roman"/>
            <w:color w:val="000000" w:themeColor="text1"/>
            <w:u w:val="none"/>
          </w:rPr>
          <w:t>Ekonomika provozu</w:t>
        </w:r>
      </w:hyperlink>
    </w:p>
    <w:p w:rsidR="008B2A99" w:rsidRPr="002D7654" w:rsidRDefault="007F4FE7" w:rsidP="00473BDD">
      <w:pPr>
        <w:numPr>
          <w:ilvl w:val="0"/>
          <w:numId w:val="4"/>
        </w:numPr>
        <w:spacing w:before="100" w:beforeAutospacing="1" w:after="100" w:afterAutospacing="1" w:line="240" w:lineRule="auto"/>
        <w:rPr>
          <w:rFonts w:ascii="Times New Roman" w:hAnsi="Times New Roman" w:cs="Times New Roman"/>
          <w:color w:val="000000" w:themeColor="text1"/>
        </w:rPr>
      </w:pPr>
      <w:hyperlink r:id="rId26" w:anchor="2" w:history="1">
        <w:r w:rsidR="008B2A99" w:rsidRPr="002D7654">
          <w:rPr>
            <w:rStyle w:val="Hypertextovodkaz"/>
            <w:rFonts w:ascii="Times New Roman" w:hAnsi="Times New Roman" w:cs="Times New Roman"/>
            <w:color w:val="000000" w:themeColor="text1"/>
            <w:u w:val="none"/>
          </w:rPr>
          <w:t>Vlhkost materiálu</w:t>
        </w:r>
      </w:hyperlink>
    </w:p>
    <w:p w:rsidR="008B2A99" w:rsidRPr="002D7654" w:rsidRDefault="007F4FE7" w:rsidP="00473BDD">
      <w:pPr>
        <w:numPr>
          <w:ilvl w:val="0"/>
          <w:numId w:val="4"/>
        </w:numPr>
        <w:spacing w:before="100" w:beforeAutospacing="1" w:after="100" w:afterAutospacing="1" w:line="240" w:lineRule="auto"/>
        <w:rPr>
          <w:rFonts w:ascii="Times New Roman" w:hAnsi="Times New Roman" w:cs="Times New Roman"/>
          <w:color w:val="000000" w:themeColor="text1"/>
        </w:rPr>
      </w:pPr>
      <w:hyperlink r:id="rId27" w:anchor="3" w:history="1">
        <w:r w:rsidR="008B2A99" w:rsidRPr="002D7654">
          <w:rPr>
            <w:rStyle w:val="Hypertextovodkaz"/>
            <w:rFonts w:ascii="Times New Roman" w:hAnsi="Times New Roman" w:cs="Times New Roman"/>
            <w:color w:val="000000" w:themeColor="text1"/>
            <w:u w:val="none"/>
          </w:rPr>
          <w:t>Velikost materiálu</w:t>
        </w:r>
      </w:hyperlink>
    </w:p>
    <w:p w:rsidR="008B2A99" w:rsidRPr="002D7654" w:rsidRDefault="007F4FE7" w:rsidP="00473BDD">
      <w:pPr>
        <w:numPr>
          <w:ilvl w:val="0"/>
          <w:numId w:val="4"/>
        </w:numPr>
        <w:spacing w:before="100" w:beforeAutospacing="1" w:after="100" w:afterAutospacing="1" w:line="240" w:lineRule="auto"/>
        <w:rPr>
          <w:rFonts w:ascii="Times New Roman" w:hAnsi="Times New Roman" w:cs="Times New Roman"/>
          <w:color w:val="000000" w:themeColor="text1"/>
        </w:rPr>
      </w:pPr>
      <w:hyperlink r:id="rId28" w:anchor="4" w:history="1">
        <w:r w:rsidR="008B2A99" w:rsidRPr="002D7654">
          <w:rPr>
            <w:rStyle w:val="Hypertextovodkaz"/>
            <w:rFonts w:ascii="Times New Roman" w:hAnsi="Times New Roman" w:cs="Times New Roman"/>
            <w:color w:val="000000" w:themeColor="text1"/>
            <w:u w:val="none"/>
          </w:rPr>
          <w:t>Drcení materiálu</w:t>
        </w:r>
      </w:hyperlink>
    </w:p>
    <w:p w:rsidR="008B2A99" w:rsidRPr="002D7654" w:rsidRDefault="007F4FE7" w:rsidP="00473BDD">
      <w:pPr>
        <w:numPr>
          <w:ilvl w:val="0"/>
          <w:numId w:val="4"/>
        </w:numPr>
        <w:spacing w:before="100" w:beforeAutospacing="1" w:after="100" w:afterAutospacing="1" w:line="240" w:lineRule="auto"/>
        <w:rPr>
          <w:rFonts w:ascii="Times New Roman" w:hAnsi="Times New Roman" w:cs="Times New Roman"/>
          <w:color w:val="000000" w:themeColor="text1"/>
        </w:rPr>
      </w:pPr>
      <w:hyperlink r:id="rId29" w:anchor="5" w:history="1">
        <w:r w:rsidR="008B2A99" w:rsidRPr="002D7654">
          <w:rPr>
            <w:rStyle w:val="Hypertextovodkaz"/>
            <w:rFonts w:ascii="Times New Roman" w:hAnsi="Times New Roman" w:cs="Times New Roman"/>
            <w:color w:val="000000" w:themeColor="text1"/>
            <w:u w:val="none"/>
          </w:rPr>
          <w:t>Mechanické znečištění materiálu</w:t>
        </w:r>
      </w:hyperlink>
    </w:p>
    <w:p w:rsidR="008B2A99" w:rsidRPr="002D7654" w:rsidRDefault="007F4FE7" w:rsidP="00473BDD">
      <w:pPr>
        <w:numPr>
          <w:ilvl w:val="0"/>
          <w:numId w:val="4"/>
        </w:numPr>
        <w:spacing w:before="100" w:beforeAutospacing="1" w:after="100" w:afterAutospacing="1" w:line="240" w:lineRule="auto"/>
        <w:rPr>
          <w:rFonts w:ascii="Times New Roman" w:hAnsi="Times New Roman" w:cs="Times New Roman"/>
          <w:color w:val="000000" w:themeColor="text1"/>
        </w:rPr>
      </w:pPr>
      <w:hyperlink r:id="rId30" w:anchor="6" w:history="1">
        <w:r w:rsidR="008B2A99" w:rsidRPr="002D7654">
          <w:rPr>
            <w:rStyle w:val="Hypertextovodkaz"/>
            <w:rFonts w:ascii="Times New Roman" w:hAnsi="Times New Roman" w:cs="Times New Roman"/>
            <w:color w:val="000000" w:themeColor="text1"/>
            <w:u w:val="none"/>
          </w:rPr>
          <w:t>Vliv chemických příměsí na briketování</w:t>
        </w:r>
      </w:hyperlink>
    </w:p>
    <w:p w:rsidR="008B2A99" w:rsidRPr="002D7654" w:rsidRDefault="007F4FE7" w:rsidP="00473BDD">
      <w:pPr>
        <w:numPr>
          <w:ilvl w:val="0"/>
          <w:numId w:val="4"/>
        </w:numPr>
        <w:spacing w:before="100" w:beforeAutospacing="1" w:after="100" w:afterAutospacing="1" w:line="240" w:lineRule="auto"/>
        <w:rPr>
          <w:rFonts w:ascii="Times New Roman" w:hAnsi="Times New Roman" w:cs="Times New Roman"/>
          <w:color w:val="000000" w:themeColor="text1"/>
        </w:rPr>
      </w:pPr>
      <w:hyperlink r:id="rId31" w:anchor="7" w:history="1">
        <w:r w:rsidR="008B2A99" w:rsidRPr="002D7654">
          <w:rPr>
            <w:rStyle w:val="Hypertextovodkaz"/>
            <w:rFonts w:ascii="Times New Roman" w:hAnsi="Times New Roman" w:cs="Times New Roman"/>
            <w:color w:val="000000" w:themeColor="text1"/>
            <w:u w:val="none"/>
          </w:rPr>
          <w:t>Abrazivní odpady</w:t>
        </w:r>
      </w:hyperlink>
    </w:p>
    <w:p w:rsidR="008B2A99" w:rsidRPr="002D7654" w:rsidRDefault="007F4FE7" w:rsidP="00473BDD">
      <w:pPr>
        <w:numPr>
          <w:ilvl w:val="0"/>
          <w:numId w:val="4"/>
        </w:numPr>
        <w:spacing w:before="100" w:beforeAutospacing="1" w:after="100" w:afterAutospacing="1" w:line="240" w:lineRule="auto"/>
        <w:rPr>
          <w:rFonts w:ascii="Times New Roman" w:hAnsi="Times New Roman" w:cs="Times New Roman"/>
          <w:color w:val="000000" w:themeColor="text1"/>
        </w:rPr>
      </w:pPr>
      <w:hyperlink r:id="rId32" w:anchor="8" w:history="1">
        <w:r w:rsidR="008B2A99" w:rsidRPr="002D7654">
          <w:rPr>
            <w:rStyle w:val="Hypertextovodkaz"/>
            <w:rFonts w:ascii="Times New Roman" w:hAnsi="Times New Roman" w:cs="Times New Roman"/>
            <w:color w:val="000000" w:themeColor="text1"/>
            <w:u w:val="none"/>
          </w:rPr>
          <w:t>Speciální materiály pro lisování</w:t>
        </w:r>
      </w:hyperlink>
    </w:p>
    <w:p w:rsidR="008B2A99" w:rsidRPr="002D7654" w:rsidRDefault="007F4FE7" w:rsidP="00473BDD">
      <w:pPr>
        <w:numPr>
          <w:ilvl w:val="0"/>
          <w:numId w:val="4"/>
        </w:numPr>
        <w:spacing w:before="100" w:beforeAutospacing="1" w:after="100" w:afterAutospacing="1" w:line="240" w:lineRule="auto"/>
        <w:rPr>
          <w:rFonts w:ascii="Times New Roman" w:hAnsi="Times New Roman" w:cs="Times New Roman"/>
          <w:color w:val="000000" w:themeColor="text1"/>
        </w:rPr>
      </w:pPr>
      <w:hyperlink r:id="rId33" w:anchor="9" w:history="1">
        <w:r w:rsidR="008B2A99" w:rsidRPr="002D7654">
          <w:rPr>
            <w:rStyle w:val="Hypertextovodkaz"/>
            <w:rFonts w:ascii="Times New Roman" w:hAnsi="Times New Roman" w:cs="Times New Roman"/>
            <w:color w:val="000000" w:themeColor="text1"/>
            <w:u w:val="none"/>
          </w:rPr>
          <w:t>Spalování briket, atesty</w:t>
        </w:r>
      </w:hyperlink>
    </w:p>
    <w:p w:rsidR="008B2A99" w:rsidRPr="002D7654" w:rsidRDefault="007F4FE7" w:rsidP="00473BDD">
      <w:pPr>
        <w:numPr>
          <w:ilvl w:val="0"/>
          <w:numId w:val="4"/>
        </w:numPr>
        <w:spacing w:before="100" w:beforeAutospacing="1" w:after="100" w:afterAutospacing="1" w:line="240" w:lineRule="auto"/>
        <w:rPr>
          <w:rFonts w:ascii="Times New Roman" w:hAnsi="Times New Roman" w:cs="Times New Roman"/>
          <w:color w:val="000000" w:themeColor="text1"/>
        </w:rPr>
      </w:pPr>
      <w:hyperlink r:id="rId34" w:anchor="10" w:history="1">
        <w:r w:rsidR="008B2A99" w:rsidRPr="002D7654">
          <w:rPr>
            <w:rStyle w:val="Hypertextovodkaz"/>
            <w:rFonts w:ascii="Times New Roman" w:hAnsi="Times New Roman" w:cs="Times New Roman"/>
            <w:color w:val="000000" w:themeColor="text1"/>
            <w:u w:val="none"/>
          </w:rPr>
          <w:t>Atesty</w:t>
        </w:r>
      </w:hyperlink>
    </w:p>
    <w:p w:rsidR="008B2A99" w:rsidRDefault="008B2A99" w:rsidP="008B2A99">
      <w:pPr>
        <w:spacing w:before="100" w:beforeAutospacing="1" w:after="100" w:afterAutospacing="1" w:line="240" w:lineRule="auto"/>
        <w:rPr>
          <w:rFonts w:ascii="Times New Roman" w:eastAsia="Times New Roman" w:hAnsi="Times New Roman" w:cs="Times New Roman"/>
          <w:lang w:eastAsia="cs-CZ"/>
        </w:rPr>
      </w:pPr>
      <w:r w:rsidRPr="00EB145B">
        <w:rPr>
          <w:rFonts w:ascii="Times New Roman" w:eastAsia="Times New Roman" w:hAnsi="Times New Roman" w:cs="Times New Roman"/>
          <w:lang w:eastAsia="cs-CZ"/>
        </w:rPr>
        <w:t xml:space="preserve">V současné době je vhodné využívat pro </w:t>
      </w:r>
      <w:r>
        <w:rPr>
          <w:rFonts w:ascii="Times New Roman" w:eastAsia="Times New Roman" w:hAnsi="Times New Roman" w:cs="Times New Roman"/>
          <w:lang w:eastAsia="cs-CZ"/>
        </w:rPr>
        <w:t>z</w:t>
      </w:r>
      <w:r w:rsidRPr="00EB145B">
        <w:rPr>
          <w:rFonts w:ascii="Times New Roman" w:eastAsia="Times New Roman" w:hAnsi="Times New Roman" w:cs="Times New Roman"/>
          <w:lang w:eastAsia="cs-CZ"/>
        </w:rPr>
        <w:t>p</w:t>
      </w:r>
      <w:r>
        <w:rPr>
          <w:rFonts w:ascii="Times New Roman" w:eastAsia="Times New Roman" w:hAnsi="Times New Roman" w:cs="Times New Roman"/>
          <w:lang w:eastAsia="cs-CZ"/>
        </w:rPr>
        <w:t>l</w:t>
      </w:r>
      <w:r w:rsidRPr="00EB145B">
        <w:rPr>
          <w:rFonts w:ascii="Times New Roman" w:eastAsia="Times New Roman" w:hAnsi="Times New Roman" w:cs="Times New Roman"/>
          <w:lang w:eastAsia="cs-CZ"/>
        </w:rPr>
        <w:t>y</w:t>
      </w:r>
      <w:r>
        <w:rPr>
          <w:rFonts w:ascii="Times New Roman" w:eastAsia="Times New Roman" w:hAnsi="Times New Roman" w:cs="Times New Roman"/>
          <w:lang w:eastAsia="cs-CZ"/>
        </w:rPr>
        <w:t>nování</w:t>
      </w:r>
      <w:r w:rsidRPr="00EB145B">
        <w:rPr>
          <w:rFonts w:ascii="Times New Roman" w:eastAsia="Times New Roman" w:hAnsi="Times New Roman" w:cs="Times New Roman"/>
          <w:lang w:eastAsia="cs-CZ"/>
        </w:rPr>
        <w:t xml:space="preserve"> </w:t>
      </w:r>
      <w:r>
        <w:rPr>
          <w:rFonts w:ascii="Times New Roman" w:eastAsia="Times New Roman" w:hAnsi="Times New Roman" w:cs="Times New Roman"/>
          <w:lang w:eastAsia="cs-CZ"/>
        </w:rPr>
        <w:t xml:space="preserve">či spalování </w:t>
      </w:r>
      <w:r w:rsidRPr="00EB145B">
        <w:rPr>
          <w:rFonts w:ascii="Times New Roman" w:eastAsia="Times New Roman" w:hAnsi="Times New Roman" w:cs="Times New Roman"/>
          <w:lang w:eastAsia="cs-CZ"/>
        </w:rPr>
        <w:t xml:space="preserve">i odpadový papír, který nemá jiné využití, za předpokladu, že je vyroben převážně z vláken celulózy, bez plnidel a barviv. Výhřevnost papíru je velmi odlišná podle složení. Kartonové obaly mají výhřevnost 15 MJ/kg a obsah popela 5%. Kartony a lepenky </w:t>
      </w:r>
      <w:r>
        <w:rPr>
          <w:rFonts w:ascii="Times New Roman" w:eastAsia="Times New Roman" w:hAnsi="Times New Roman" w:cs="Times New Roman"/>
          <w:lang w:eastAsia="cs-CZ"/>
        </w:rPr>
        <w:t>se nejdřív musí podrtit</w:t>
      </w:r>
      <w:r w:rsidRPr="00EB145B">
        <w:rPr>
          <w:rFonts w:ascii="Times New Roman" w:eastAsia="Times New Roman" w:hAnsi="Times New Roman" w:cs="Times New Roman"/>
          <w:lang w:eastAsia="cs-CZ"/>
        </w:rPr>
        <w:t xml:space="preserve"> a pak zbriket</w:t>
      </w:r>
      <w:r>
        <w:rPr>
          <w:rFonts w:ascii="Times New Roman" w:eastAsia="Times New Roman" w:hAnsi="Times New Roman" w:cs="Times New Roman"/>
          <w:lang w:eastAsia="cs-CZ"/>
        </w:rPr>
        <w:t>ovat</w:t>
      </w:r>
      <w:r w:rsidRPr="00EB145B">
        <w:rPr>
          <w:rFonts w:ascii="Times New Roman" w:eastAsia="Times New Roman" w:hAnsi="Times New Roman" w:cs="Times New Roman"/>
          <w:lang w:eastAsia="cs-CZ"/>
        </w:rPr>
        <w:t>.</w:t>
      </w:r>
    </w:p>
    <w:p w:rsidR="003A5969" w:rsidRDefault="003A5969" w:rsidP="008B2A99">
      <w:pPr>
        <w:spacing w:before="100" w:beforeAutospacing="1" w:after="100" w:afterAutospacing="1" w:line="240" w:lineRule="auto"/>
        <w:rPr>
          <w:rFonts w:ascii="Times New Roman" w:eastAsia="Times New Roman" w:hAnsi="Times New Roman" w:cs="Times New Roman"/>
          <w:lang w:eastAsia="cs-CZ"/>
        </w:rPr>
      </w:pPr>
      <w:r>
        <w:rPr>
          <w:noProof/>
          <w:lang w:eastAsia="cs-CZ"/>
        </w:rPr>
        <w:drawing>
          <wp:anchor distT="0" distB="0" distL="114300" distR="114300" simplePos="0" relativeHeight="251716608" behindDoc="1" locked="0" layoutInCell="1" allowOverlap="1" wp14:anchorId="277C1A55" wp14:editId="5F0AF802">
            <wp:simplePos x="0" y="0"/>
            <wp:positionH relativeFrom="column">
              <wp:posOffset>203835</wp:posOffset>
            </wp:positionH>
            <wp:positionV relativeFrom="paragraph">
              <wp:posOffset>73025</wp:posOffset>
            </wp:positionV>
            <wp:extent cx="5781675" cy="3758565"/>
            <wp:effectExtent l="19050" t="19050" r="28575" b="13335"/>
            <wp:wrapTight wrapText="bothSides">
              <wp:wrapPolygon edited="0">
                <wp:start x="-71" y="-109"/>
                <wp:lineTo x="-71" y="21567"/>
                <wp:lineTo x="21636" y="21567"/>
                <wp:lineTo x="21636" y="-109"/>
                <wp:lineTo x="-71" y="-109"/>
              </wp:wrapPolygon>
            </wp:wrapTight>
            <wp:docPr id="5127" name="Obrázek 5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81675" cy="3758565"/>
                    </a:xfrm>
                    <a:prstGeom prst="rect">
                      <a:avLst/>
                    </a:prstGeom>
                    <a:ln>
                      <a:solidFill>
                        <a:schemeClr val="accent1">
                          <a:shade val="50000"/>
                        </a:schemeClr>
                      </a:solidFill>
                    </a:ln>
                  </pic:spPr>
                </pic:pic>
              </a:graphicData>
            </a:graphic>
            <wp14:sizeRelH relativeFrom="page">
              <wp14:pctWidth>0</wp14:pctWidth>
            </wp14:sizeRelH>
            <wp14:sizeRelV relativeFrom="page">
              <wp14:pctHeight>0</wp14:pctHeight>
            </wp14:sizeRelV>
          </wp:anchor>
        </w:drawing>
      </w:r>
    </w:p>
    <w:p w:rsidR="008B2A99" w:rsidRDefault="008B2A99" w:rsidP="008B2A99">
      <w:pPr>
        <w:spacing w:after="0" w:line="240" w:lineRule="auto"/>
        <w:rPr>
          <w:rFonts w:ascii="Times New Roman" w:eastAsia="Times New Roman" w:hAnsi="Times New Roman" w:cs="Times New Roman"/>
          <w:b/>
          <w:lang w:eastAsia="cs-CZ"/>
        </w:rPr>
      </w:pPr>
      <w:r w:rsidRPr="00EB145B">
        <w:rPr>
          <w:rFonts w:ascii="Times New Roman" w:eastAsia="Times New Roman" w:hAnsi="Times New Roman" w:cs="Times New Roman"/>
          <w:lang w:eastAsia="cs-CZ"/>
        </w:rPr>
        <w:t xml:space="preserve">Velmi příznivě z ekonomického a energetického hlediska vychází </w:t>
      </w:r>
      <w:r w:rsidRPr="00EB145B">
        <w:rPr>
          <w:rFonts w:ascii="Times New Roman" w:eastAsia="Times New Roman" w:hAnsi="Times New Roman" w:cs="Times New Roman"/>
          <w:b/>
          <w:lang w:eastAsia="cs-CZ"/>
        </w:rPr>
        <w:t>biomasa travin, šťovíku</w:t>
      </w:r>
    </w:p>
    <w:p w:rsidR="008B2A99" w:rsidRDefault="008B2A99" w:rsidP="008B2A99">
      <w:pPr>
        <w:spacing w:after="0" w:line="240" w:lineRule="auto"/>
        <w:rPr>
          <w:rFonts w:ascii="Times New Roman" w:eastAsia="Times New Roman" w:hAnsi="Times New Roman" w:cs="Times New Roman"/>
          <w:b/>
          <w:lang w:eastAsia="cs-CZ"/>
        </w:rPr>
      </w:pPr>
    </w:p>
    <w:p w:rsidR="008B2A99" w:rsidRPr="00DB694C" w:rsidRDefault="008B2A99" w:rsidP="008B2A99">
      <w:pPr>
        <w:spacing w:after="0" w:line="240" w:lineRule="auto"/>
        <w:rPr>
          <w:rFonts w:ascii="Times New Roman" w:eastAsia="Times New Roman" w:hAnsi="Times New Roman" w:cs="Times New Roman"/>
          <w:lang w:eastAsia="cs-CZ"/>
        </w:rPr>
      </w:pPr>
      <w:r w:rsidRPr="00EB145B">
        <w:rPr>
          <w:rFonts w:ascii="Times New Roman" w:eastAsia="Times New Roman" w:hAnsi="Times New Roman" w:cs="Times New Roman"/>
          <w:b/>
          <w:lang w:eastAsia="cs-CZ"/>
        </w:rPr>
        <w:t xml:space="preserve"> </w:t>
      </w:r>
      <w:r w:rsidRPr="00DB694C">
        <w:rPr>
          <w:rFonts w:ascii="Times New Roman" w:eastAsia="Times New Roman" w:hAnsi="Times New Roman" w:cs="Times New Roman"/>
          <w:lang w:eastAsia="cs-CZ"/>
        </w:rPr>
        <w:t>A zbytková biomasa,</w:t>
      </w:r>
      <w:r>
        <w:rPr>
          <w:rFonts w:ascii="Times New Roman" w:eastAsia="Times New Roman" w:hAnsi="Times New Roman" w:cs="Times New Roman"/>
          <w:lang w:eastAsia="cs-CZ"/>
        </w:rPr>
        <w:t xml:space="preserve"> např.</w:t>
      </w:r>
    </w:p>
    <w:p w:rsidR="008B2A99" w:rsidRDefault="008B2A99" w:rsidP="008B2A99">
      <w:pPr>
        <w:spacing w:after="0" w:line="240" w:lineRule="auto"/>
        <w:rPr>
          <w:rFonts w:ascii="Times New Roman" w:eastAsia="Times New Roman" w:hAnsi="Times New Roman" w:cs="Times New Roman"/>
          <w:b/>
          <w:lang w:eastAsia="cs-CZ"/>
        </w:rPr>
      </w:pPr>
      <w:r>
        <w:rPr>
          <w:rFonts w:ascii="Times New Roman" w:eastAsia="Times New Roman" w:hAnsi="Times New Roman" w:cs="Times New Roman"/>
          <w:b/>
          <w:lang w:eastAsia="cs-CZ"/>
        </w:rPr>
        <w:t xml:space="preserve">  sláma obilná i řepková</w:t>
      </w:r>
    </w:p>
    <w:p w:rsidR="008B2A99" w:rsidRDefault="008B2A99" w:rsidP="008B2A99">
      <w:pPr>
        <w:spacing w:after="0" w:line="240" w:lineRule="auto"/>
        <w:rPr>
          <w:rFonts w:ascii="Times New Roman" w:eastAsia="Times New Roman" w:hAnsi="Times New Roman" w:cs="Times New Roman"/>
          <w:b/>
          <w:lang w:eastAsia="cs-CZ"/>
        </w:rPr>
      </w:pPr>
      <w:r>
        <w:rPr>
          <w:rFonts w:ascii="Times New Roman" w:eastAsia="Times New Roman" w:hAnsi="Times New Roman" w:cs="Times New Roman"/>
          <w:b/>
          <w:lang w:eastAsia="cs-CZ"/>
        </w:rPr>
        <w:t xml:space="preserve"> </w:t>
      </w:r>
      <w:r w:rsidRPr="00EB145B">
        <w:rPr>
          <w:rFonts w:ascii="Times New Roman" w:eastAsia="Times New Roman" w:hAnsi="Times New Roman" w:cs="Times New Roman"/>
          <w:b/>
          <w:lang w:eastAsia="cs-CZ"/>
        </w:rPr>
        <w:t xml:space="preserve"> </w:t>
      </w:r>
      <w:r>
        <w:rPr>
          <w:rFonts w:ascii="Times New Roman" w:eastAsia="Times New Roman" w:hAnsi="Times New Roman" w:cs="Times New Roman"/>
          <w:b/>
          <w:lang w:eastAsia="cs-CZ"/>
        </w:rPr>
        <w:t>chrastice rákosová</w:t>
      </w:r>
    </w:p>
    <w:p w:rsidR="008B2A99" w:rsidRDefault="008B2A99" w:rsidP="008B2A99">
      <w:pPr>
        <w:spacing w:after="0" w:line="240" w:lineRule="auto"/>
        <w:rPr>
          <w:rFonts w:ascii="Times New Roman" w:eastAsia="Times New Roman" w:hAnsi="Times New Roman" w:cs="Times New Roman"/>
          <w:b/>
          <w:lang w:eastAsia="cs-CZ"/>
        </w:rPr>
      </w:pPr>
      <w:r>
        <w:rPr>
          <w:rFonts w:ascii="Times New Roman" w:eastAsia="Times New Roman" w:hAnsi="Times New Roman" w:cs="Times New Roman"/>
          <w:b/>
          <w:lang w:eastAsia="cs-CZ"/>
        </w:rPr>
        <w:t xml:space="preserve">  světlice barvířská</w:t>
      </w:r>
    </w:p>
    <w:p w:rsidR="008B2A99" w:rsidRDefault="008B2A99" w:rsidP="008B2A99">
      <w:pPr>
        <w:spacing w:after="0" w:line="240" w:lineRule="auto"/>
        <w:rPr>
          <w:rFonts w:ascii="Times New Roman" w:eastAsia="Times New Roman" w:hAnsi="Times New Roman" w:cs="Times New Roman"/>
          <w:b/>
          <w:lang w:eastAsia="cs-CZ"/>
        </w:rPr>
      </w:pPr>
      <w:r>
        <w:rPr>
          <w:rFonts w:ascii="Times New Roman" w:eastAsia="Times New Roman" w:hAnsi="Times New Roman" w:cs="Times New Roman"/>
          <w:b/>
          <w:lang w:eastAsia="cs-CZ"/>
        </w:rPr>
        <w:t xml:space="preserve">  sveřep bezbranný</w:t>
      </w:r>
    </w:p>
    <w:p w:rsidR="008B2A99" w:rsidRDefault="008B2A99" w:rsidP="008B2A99">
      <w:pPr>
        <w:spacing w:after="0" w:line="240" w:lineRule="auto"/>
        <w:rPr>
          <w:rFonts w:ascii="Times New Roman" w:eastAsia="Times New Roman" w:hAnsi="Times New Roman" w:cs="Times New Roman"/>
          <w:lang w:eastAsia="cs-CZ"/>
        </w:rPr>
      </w:pPr>
      <w:r>
        <w:rPr>
          <w:rFonts w:ascii="Times New Roman" w:eastAsia="Times New Roman" w:hAnsi="Times New Roman" w:cs="Times New Roman"/>
          <w:b/>
          <w:lang w:eastAsia="cs-CZ"/>
        </w:rPr>
        <w:t xml:space="preserve">  </w:t>
      </w:r>
      <w:r w:rsidRPr="00EB145B">
        <w:rPr>
          <w:rFonts w:ascii="Times New Roman" w:eastAsia="Times New Roman" w:hAnsi="Times New Roman" w:cs="Times New Roman"/>
          <w:b/>
          <w:lang w:eastAsia="cs-CZ"/>
        </w:rPr>
        <w:t>pazdeří ze lnu a konopí</w:t>
      </w:r>
      <w:r>
        <w:rPr>
          <w:rFonts w:ascii="Times New Roman" w:eastAsia="Times New Roman" w:hAnsi="Times New Roman" w:cs="Times New Roman"/>
          <w:lang w:eastAsia="cs-CZ"/>
        </w:rPr>
        <w:t>…</w:t>
      </w:r>
    </w:p>
    <w:p w:rsidR="00D656A7" w:rsidRDefault="00D656A7" w:rsidP="008B2A99">
      <w:pPr>
        <w:spacing w:before="100" w:beforeAutospacing="1" w:after="100" w:afterAutospacing="1" w:line="240" w:lineRule="auto"/>
        <w:rPr>
          <w:rFonts w:ascii="Times New Roman" w:eastAsia="Times New Roman" w:hAnsi="Times New Roman" w:cs="Times New Roman"/>
          <w:lang w:eastAsia="cs-CZ"/>
        </w:rPr>
      </w:pPr>
    </w:p>
    <w:p w:rsidR="00D656A7" w:rsidRPr="00D656A7" w:rsidRDefault="00D656A7" w:rsidP="008B2A99">
      <w:pPr>
        <w:spacing w:before="100" w:beforeAutospacing="1" w:after="100" w:afterAutospacing="1" w:line="240" w:lineRule="auto"/>
        <w:rPr>
          <w:rFonts w:ascii="Times New Roman" w:eastAsia="Times New Roman" w:hAnsi="Times New Roman" w:cs="Times New Roman"/>
          <w:b/>
          <w:u w:val="single"/>
          <w:lang w:eastAsia="cs-CZ"/>
        </w:rPr>
      </w:pPr>
      <w:r w:rsidRPr="00D656A7">
        <w:rPr>
          <w:rFonts w:ascii="Times New Roman" w:eastAsia="Times New Roman" w:hAnsi="Times New Roman" w:cs="Times New Roman"/>
          <w:b/>
          <w:sz w:val="24"/>
          <w:szCs w:val="24"/>
          <w:u w:val="single"/>
          <w:lang w:eastAsia="cs-CZ"/>
        </w:rPr>
        <w:lastRenderedPageBreak/>
        <w:t>KOVO Novák Citonice</w:t>
      </w:r>
      <w:r>
        <w:rPr>
          <w:rFonts w:ascii="Times New Roman" w:eastAsia="Times New Roman" w:hAnsi="Times New Roman" w:cs="Times New Roman"/>
          <w:b/>
          <w:u w:val="single"/>
          <w:lang w:eastAsia="cs-CZ"/>
        </w:rPr>
        <w:t xml:space="preserve"> </w:t>
      </w:r>
      <w:r>
        <w:rPr>
          <w:rStyle w:val="Znakapoznpodarou"/>
          <w:rFonts w:ascii="Times New Roman" w:eastAsia="Times New Roman" w:hAnsi="Times New Roman" w:cs="Times New Roman"/>
          <w:b/>
          <w:u w:val="single"/>
          <w:lang w:eastAsia="cs-CZ"/>
        </w:rPr>
        <w:footnoteReference w:id="10"/>
      </w:r>
    </w:p>
    <w:p w:rsidR="008B2A99" w:rsidRDefault="008B2A99" w:rsidP="008B2A99">
      <w:pPr>
        <w:spacing w:before="100" w:beforeAutospacing="1" w:after="100" w:afterAutospacing="1" w:line="240" w:lineRule="auto"/>
        <w:rPr>
          <w:rFonts w:ascii="Times New Roman" w:eastAsia="Times New Roman" w:hAnsi="Times New Roman" w:cs="Times New Roman"/>
          <w:lang w:eastAsia="cs-CZ"/>
        </w:rPr>
      </w:pPr>
      <w:r>
        <w:rPr>
          <w:rFonts w:ascii="Times New Roman" w:eastAsia="Times New Roman" w:hAnsi="Times New Roman" w:cs="Times New Roman"/>
          <w:lang w:eastAsia="cs-CZ"/>
        </w:rPr>
        <w:t>V oblasti technologie briketování pro regionální potřeb</w:t>
      </w:r>
      <w:r>
        <w:t>y</w:t>
      </w:r>
      <w:r>
        <w:rPr>
          <w:rFonts w:ascii="Times New Roman" w:eastAsia="Times New Roman" w:hAnsi="Times New Roman" w:cs="Times New Roman"/>
          <w:lang w:eastAsia="cs-CZ"/>
        </w:rPr>
        <w:t xml:space="preserve"> je v ČR progresivní výrobce KOVO Novák Citonice</w:t>
      </w:r>
      <w:r>
        <w:rPr>
          <w:rStyle w:val="Znakapoznpodarou"/>
          <w:rFonts w:ascii="Times New Roman" w:eastAsia="Times New Roman" w:hAnsi="Times New Roman" w:cs="Times New Roman"/>
          <w:lang w:eastAsia="cs-CZ"/>
        </w:rPr>
        <w:footnoteReference w:id="11"/>
      </w:r>
      <w:r>
        <w:rPr>
          <w:rFonts w:ascii="Times New Roman" w:eastAsia="Times New Roman" w:hAnsi="Times New Roman" w:cs="Times New Roman"/>
          <w:lang w:eastAsia="cs-CZ"/>
        </w:rPr>
        <w:t>. Výrobní program firma je zaměřen právě na technologie vhodné pro lokální zpracování biomas</w:t>
      </w:r>
      <w:r w:rsidRPr="00947482">
        <w:rPr>
          <w:rFonts w:ascii="Times New Roman" w:hAnsi="Times New Roman" w:cs="Times New Roman"/>
        </w:rPr>
        <w:t>y</w:t>
      </w:r>
      <w:r>
        <w:t xml:space="preserve">. </w:t>
      </w:r>
      <w:r>
        <w:rPr>
          <w:rFonts w:ascii="Times New Roman" w:hAnsi="Times New Roman" w:cs="Times New Roman"/>
        </w:rPr>
        <w:t>Jedná se o granulační link</w:t>
      </w:r>
      <w:r w:rsidRPr="00947482">
        <w:rPr>
          <w:rFonts w:ascii="Times New Roman" w:hAnsi="Times New Roman" w:cs="Times New Roman"/>
        </w:rPr>
        <w:t>y</w:t>
      </w:r>
      <w:r>
        <w:rPr>
          <w:rFonts w:ascii="Times New Roman" w:hAnsi="Times New Roman" w:cs="Times New Roman"/>
        </w:rPr>
        <w:t>, drtiče, šrotovník</w:t>
      </w:r>
      <w:r w:rsidRPr="00947482">
        <w:rPr>
          <w:rFonts w:ascii="Times New Roman" w:hAnsi="Times New Roman" w:cs="Times New Roman"/>
        </w:rPr>
        <w:t>y</w:t>
      </w:r>
      <w:r>
        <w:rPr>
          <w:rFonts w:ascii="Times New Roman" w:hAnsi="Times New Roman" w:cs="Times New Roman"/>
        </w:rPr>
        <w:t xml:space="preserve">, </w:t>
      </w:r>
      <w:proofErr w:type="spellStart"/>
      <w:r>
        <w:rPr>
          <w:rFonts w:ascii="Times New Roman" w:hAnsi="Times New Roman" w:cs="Times New Roman"/>
        </w:rPr>
        <w:t>peletizátor</w:t>
      </w:r>
      <w:r w:rsidRPr="00947482">
        <w:rPr>
          <w:rFonts w:ascii="Times New Roman" w:hAnsi="Times New Roman" w:cs="Times New Roman"/>
        </w:rPr>
        <w:t>y</w:t>
      </w:r>
      <w:proofErr w:type="spellEnd"/>
      <w:r>
        <w:rPr>
          <w:rFonts w:ascii="Times New Roman" w:hAnsi="Times New Roman" w:cs="Times New Roman"/>
        </w:rPr>
        <w:t xml:space="preserve"> </w:t>
      </w:r>
      <w:r>
        <w:rPr>
          <w:rFonts w:ascii="Times New Roman" w:eastAsia="Times New Roman" w:hAnsi="Times New Roman" w:cs="Times New Roman"/>
          <w:lang w:eastAsia="cs-CZ"/>
        </w:rPr>
        <w:t xml:space="preserve">apod.   </w:t>
      </w:r>
    </w:p>
    <w:p w:rsidR="008B2A99" w:rsidRDefault="008B2A99" w:rsidP="008B2A99">
      <w:pPr>
        <w:spacing w:before="100" w:beforeAutospacing="1" w:after="100" w:afterAutospacing="1" w:line="240" w:lineRule="auto"/>
        <w:rPr>
          <w:rFonts w:ascii="Times New Roman" w:eastAsia="Times New Roman" w:hAnsi="Times New Roman" w:cs="Times New Roman"/>
          <w:lang w:eastAsia="cs-CZ"/>
        </w:rPr>
      </w:pPr>
      <w:r w:rsidRPr="00036A85">
        <w:rPr>
          <w:rFonts w:ascii="Times New Roman" w:eastAsia="Times New Roman" w:hAnsi="Times New Roman" w:cs="Times New Roman"/>
          <w:b/>
          <w:lang w:eastAsia="cs-CZ"/>
        </w:rPr>
        <w:t>Přední Grand Prix cena 2012. Nejvýznamnější výrobce v oblasti biomas</w:t>
      </w:r>
      <w:r w:rsidRPr="00036A85">
        <w:rPr>
          <w:rFonts w:ascii="Times New Roman" w:hAnsi="Times New Roman" w:cs="Times New Roman"/>
          <w:b/>
        </w:rPr>
        <w:t>y</w:t>
      </w:r>
      <w:r w:rsidRPr="00036A85">
        <w:rPr>
          <w:rFonts w:ascii="Times New Roman" w:eastAsia="Times New Roman" w:hAnsi="Times New Roman" w:cs="Times New Roman"/>
          <w:b/>
          <w:lang w:eastAsia="cs-CZ"/>
        </w:rPr>
        <w:t xml:space="preserve"> v ČR</w:t>
      </w:r>
      <w:r>
        <w:rPr>
          <w:rStyle w:val="Znakapoznpodarou"/>
          <w:rFonts w:ascii="Times New Roman" w:eastAsia="Times New Roman" w:hAnsi="Times New Roman" w:cs="Times New Roman"/>
          <w:lang w:eastAsia="cs-CZ"/>
        </w:rPr>
        <w:footnoteReference w:id="12"/>
      </w:r>
      <w:r>
        <w:rPr>
          <w:rFonts w:ascii="Times New Roman" w:eastAsia="Times New Roman" w:hAnsi="Times New Roman" w:cs="Times New Roman"/>
          <w:lang w:eastAsia="cs-CZ"/>
        </w:rPr>
        <w:t xml:space="preserve">   </w:t>
      </w:r>
    </w:p>
    <w:p w:rsidR="008B2A99" w:rsidRPr="00853498" w:rsidRDefault="008B2A99" w:rsidP="008B2A99">
      <w:pPr>
        <w:spacing w:before="100" w:beforeAutospacing="1" w:after="100" w:afterAutospacing="1" w:line="240" w:lineRule="auto"/>
        <w:rPr>
          <w:rFonts w:ascii="Times New Roman" w:eastAsia="Times New Roman" w:hAnsi="Times New Roman" w:cs="Times New Roman"/>
          <w:lang w:eastAsia="cs-CZ"/>
        </w:rPr>
      </w:pPr>
      <w:r w:rsidRPr="00853498">
        <w:rPr>
          <w:rFonts w:ascii="Times New Roman" w:hAnsi="Times New Roman" w:cs="Times New Roman"/>
        </w:rPr>
        <w:t>Řezací šrotovník typ RS</w:t>
      </w:r>
      <w:r>
        <w:rPr>
          <w:rStyle w:val="Znakapoznpodarou"/>
          <w:rFonts w:ascii="Times New Roman" w:hAnsi="Times New Roman" w:cs="Times New Roman"/>
        </w:rPr>
        <w:footnoteReference w:id="13"/>
      </w:r>
      <w:r w:rsidRPr="00853498">
        <w:rPr>
          <w:rFonts w:ascii="Times New Roman" w:hAnsi="Times New Roman" w:cs="Times New Roman"/>
        </w:rPr>
        <w:t> je určen k řezání a drcení (šrotování) slámy pro výrobu pelet a také k řezání a drcení (šrotování) slámy na výrobu briket.</w:t>
      </w:r>
      <w:r w:rsidRPr="00853498">
        <w:rPr>
          <w:rFonts w:ascii="Times New Roman" w:eastAsia="Times New Roman" w:hAnsi="Times New Roman" w:cs="Times New Roman"/>
          <w:lang w:eastAsia="cs-CZ"/>
        </w:rPr>
        <w:t xml:space="preserve">         </w:t>
      </w:r>
    </w:p>
    <w:p w:rsidR="008B2A99" w:rsidRDefault="008B2A99" w:rsidP="008B2A99">
      <w:pPr>
        <w:spacing w:before="100" w:beforeAutospacing="1" w:after="100" w:afterAutospacing="1" w:line="240" w:lineRule="auto"/>
        <w:rPr>
          <w:rFonts w:ascii="Times New Roman" w:eastAsia="Times New Roman" w:hAnsi="Times New Roman" w:cs="Times New Roman"/>
          <w:lang w:eastAsia="cs-CZ"/>
        </w:rPr>
      </w:pPr>
      <w:r w:rsidRPr="00947482">
        <w:rPr>
          <w:rFonts w:ascii="Times New Roman" w:hAnsi="Times New Roman" w:cs="Times New Roman"/>
          <w:noProof/>
          <w:lang w:eastAsia="cs-CZ"/>
        </w:rPr>
        <w:drawing>
          <wp:anchor distT="0" distB="0" distL="114300" distR="114300" simplePos="0" relativeHeight="251719680" behindDoc="1" locked="0" layoutInCell="1" allowOverlap="1" wp14:anchorId="279BFFF3" wp14:editId="26B6D24A">
            <wp:simplePos x="0" y="0"/>
            <wp:positionH relativeFrom="column">
              <wp:posOffset>2317115</wp:posOffset>
            </wp:positionH>
            <wp:positionV relativeFrom="paragraph">
              <wp:posOffset>68580</wp:posOffset>
            </wp:positionV>
            <wp:extent cx="1924050" cy="1480820"/>
            <wp:effectExtent l="0" t="0" r="0" b="5080"/>
            <wp:wrapNone/>
            <wp:docPr id="276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24050" cy="148082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947482">
        <w:rPr>
          <w:noProof/>
          <w:lang w:eastAsia="cs-CZ"/>
        </w:rPr>
        <w:drawing>
          <wp:anchor distT="0" distB="0" distL="114300" distR="114300" simplePos="0" relativeHeight="251717632" behindDoc="1" locked="0" layoutInCell="1" allowOverlap="1" wp14:anchorId="4EAE1F86" wp14:editId="08FC2BD4">
            <wp:simplePos x="0" y="0"/>
            <wp:positionH relativeFrom="column">
              <wp:posOffset>201295</wp:posOffset>
            </wp:positionH>
            <wp:positionV relativeFrom="paragraph">
              <wp:posOffset>12065</wp:posOffset>
            </wp:positionV>
            <wp:extent cx="1979295" cy="1555115"/>
            <wp:effectExtent l="0" t="0" r="1905" b="6985"/>
            <wp:wrapNone/>
            <wp:docPr id="61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2"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79295" cy="155511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947482">
        <w:rPr>
          <w:rFonts w:ascii="Times New Roman" w:eastAsia="Times New Roman" w:hAnsi="Times New Roman" w:cs="Times New Roman"/>
          <w:noProof/>
          <w:lang w:eastAsia="cs-CZ"/>
        </w:rPr>
        <w:drawing>
          <wp:anchor distT="0" distB="0" distL="114300" distR="114300" simplePos="0" relativeHeight="251718656" behindDoc="1" locked="0" layoutInCell="1" allowOverlap="1" wp14:anchorId="4D2A16D1" wp14:editId="62BA2F9B">
            <wp:simplePos x="0" y="0"/>
            <wp:positionH relativeFrom="column">
              <wp:posOffset>4392295</wp:posOffset>
            </wp:positionH>
            <wp:positionV relativeFrom="paragraph">
              <wp:posOffset>71755</wp:posOffset>
            </wp:positionV>
            <wp:extent cx="1970405" cy="1490980"/>
            <wp:effectExtent l="0" t="0" r="0" b="0"/>
            <wp:wrapNone/>
            <wp:docPr id="615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9"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70405" cy="149098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8B2A99" w:rsidRDefault="008B2A99" w:rsidP="008B2A99">
      <w:pPr>
        <w:spacing w:before="100" w:beforeAutospacing="1" w:after="100" w:afterAutospacing="1" w:line="240" w:lineRule="auto"/>
        <w:rPr>
          <w:rFonts w:ascii="Times New Roman" w:eastAsia="Times New Roman" w:hAnsi="Times New Roman" w:cs="Times New Roman"/>
          <w:lang w:eastAsia="cs-CZ"/>
        </w:rPr>
      </w:pPr>
    </w:p>
    <w:p w:rsidR="008B2A99" w:rsidRDefault="008B2A99" w:rsidP="008B2A99">
      <w:pPr>
        <w:spacing w:before="100" w:beforeAutospacing="1" w:after="100" w:afterAutospacing="1" w:line="240" w:lineRule="auto"/>
        <w:rPr>
          <w:rFonts w:ascii="Times New Roman" w:eastAsia="Times New Roman" w:hAnsi="Times New Roman" w:cs="Times New Roman"/>
          <w:lang w:eastAsia="cs-CZ"/>
        </w:rPr>
      </w:pPr>
    </w:p>
    <w:p w:rsidR="008B2A99" w:rsidRDefault="008B2A99" w:rsidP="008B2A99">
      <w:pPr>
        <w:spacing w:before="100" w:beforeAutospacing="1" w:after="100" w:afterAutospacing="1" w:line="240" w:lineRule="auto"/>
        <w:rPr>
          <w:rFonts w:ascii="Times New Roman" w:eastAsia="Times New Roman" w:hAnsi="Times New Roman" w:cs="Times New Roman"/>
          <w:lang w:eastAsia="cs-CZ"/>
        </w:rPr>
      </w:pPr>
    </w:p>
    <w:p w:rsidR="008B2A99" w:rsidRDefault="008B2A99" w:rsidP="008B2A99">
      <w:pPr>
        <w:spacing w:before="100" w:beforeAutospacing="1" w:after="100" w:afterAutospacing="1" w:line="240" w:lineRule="auto"/>
        <w:rPr>
          <w:rFonts w:ascii="Times New Roman" w:eastAsia="Times New Roman" w:hAnsi="Times New Roman" w:cs="Times New Roman"/>
          <w:lang w:eastAsia="cs-CZ"/>
        </w:rPr>
      </w:pPr>
      <w:r w:rsidRPr="00947482">
        <w:rPr>
          <w:rFonts w:ascii="Times New Roman" w:eastAsia="Times New Roman" w:hAnsi="Times New Roman" w:cs="Times New Roman"/>
          <w:noProof/>
          <w:lang w:eastAsia="cs-CZ"/>
        </w:rPr>
        <w:drawing>
          <wp:anchor distT="0" distB="0" distL="114300" distR="114300" simplePos="0" relativeHeight="251720704" behindDoc="1" locked="0" layoutInCell="1" allowOverlap="1" wp14:anchorId="1BC14BCA" wp14:editId="61854F3C">
            <wp:simplePos x="0" y="0"/>
            <wp:positionH relativeFrom="column">
              <wp:posOffset>876935</wp:posOffset>
            </wp:positionH>
            <wp:positionV relativeFrom="paragraph">
              <wp:posOffset>269875</wp:posOffset>
            </wp:positionV>
            <wp:extent cx="2726690" cy="1694180"/>
            <wp:effectExtent l="0" t="0" r="0" b="1270"/>
            <wp:wrapNone/>
            <wp:docPr id="615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4" name="Picture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26690" cy="1694180"/>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721728" behindDoc="1" locked="0" layoutInCell="1" allowOverlap="1" wp14:anchorId="523D9C3E" wp14:editId="209FE27F">
            <wp:simplePos x="0" y="0"/>
            <wp:positionH relativeFrom="column">
              <wp:posOffset>3730183</wp:posOffset>
            </wp:positionH>
            <wp:positionV relativeFrom="paragraph">
              <wp:posOffset>272517</wp:posOffset>
            </wp:positionV>
            <wp:extent cx="2586269" cy="1693628"/>
            <wp:effectExtent l="0" t="0" r="5080" b="1905"/>
            <wp:wrapNone/>
            <wp:docPr id="5128" name="Obrázek 5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86269" cy="1693628"/>
                    </a:xfrm>
                    <a:prstGeom prst="rect">
                      <a:avLst/>
                    </a:prstGeom>
                  </pic:spPr>
                </pic:pic>
              </a:graphicData>
            </a:graphic>
            <wp14:sizeRelH relativeFrom="page">
              <wp14:pctWidth>0</wp14:pctWidth>
            </wp14:sizeRelH>
            <wp14:sizeRelV relativeFrom="page">
              <wp14:pctHeight>0</wp14:pctHeight>
            </wp14:sizeRelV>
          </wp:anchor>
        </w:drawing>
      </w:r>
    </w:p>
    <w:p w:rsidR="008B2A99" w:rsidRDefault="008B2A99" w:rsidP="008B2A99">
      <w:pPr>
        <w:spacing w:before="100" w:beforeAutospacing="1" w:after="100" w:afterAutospacing="1" w:line="240" w:lineRule="auto"/>
        <w:rPr>
          <w:rFonts w:ascii="Times New Roman" w:eastAsia="Times New Roman" w:hAnsi="Times New Roman" w:cs="Times New Roman"/>
          <w:lang w:eastAsia="cs-CZ"/>
        </w:rPr>
      </w:pPr>
    </w:p>
    <w:p w:rsidR="008B2A99" w:rsidRDefault="008B2A99" w:rsidP="008B2A99">
      <w:pPr>
        <w:spacing w:before="100" w:beforeAutospacing="1" w:after="100" w:afterAutospacing="1" w:line="240" w:lineRule="auto"/>
        <w:rPr>
          <w:rFonts w:ascii="Times New Roman" w:eastAsia="Times New Roman" w:hAnsi="Times New Roman" w:cs="Times New Roman"/>
          <w:lang w:eastAsia="cs-CZ"/>
        </w:rPr>
      </w:pPr>
    </w:p>
    <w:p w:rsidR="008B2A99" w:rsidRDefault="008B2A99" w:rsidP="008B2A99">
      <w:pPr>
        <w:spacing w:before="100" w:beforeAutospacing="1" w:after="100" w:afterAutospacing="1" w:line="240" w:lineRule="auto"/>
        <w:rPr>
          <w:rFonts w:ascii="Times New Roman" w:eastAsia="Times New Roman" w:hAnsi="Times New Roman" w:cs="Times New Roman"/>
          <w:lang w:eastAsia="cs-CZ"/>
        </w:rPr>
      </w:pPr>
    </w:p>
    <w:p w:rsidR="008B2A99" w:rsidRDefault="008B2A99" w:rsidP="008B2A99">
      <w:pPr>
        <w:spacing w:before="100" w:beforeAutospacing="1" w:after="100" w:afterAutospacing="1" w:line="240" w:lineRule="auto"/>
        <w:rPr>
          <w:rFonts w:ascii="Times New Roman" w:eastAsia="Times New Roman" w:hAnsi="Times New Roman" w:cs="Times New Roman"/>
          <w:lang w:eastAsia="cs-CZ"/>
        </w:rPr>
      </w:pPr>
    </w:p>
    <w:p w:rsidR="008B2A99" w:rsidRDefault="008B2A99" w:rsidP="008B2A99">
      <w:pPr>
        <w:spacing w:before="100" w:beforeAutospacing="1" w:after="100" w:afterAutospacing="1" w:line="240" w:lineRule="auto"/>
        <w:rPr>
          <w:rFonts w:ascii="Times New Roman" w:eastAsia="Times New Roman" w:hAnsi="Times New Roman" w:cs="Times New Roman"/>
          <w:lang w:eastAsia="cs-CZ"/>
        </w:rPr>
      </w:pPr>
    </w:p>
    <w:p w:rsidR="008B2A99" w:rsidRDefault="008B2A99" w:rsidP="008B2A99">
      <w:pPr>
        <w:spacing w:before="100" w:beforeAutospacing="1" w:after="100" w:afterAutospacing="1" w:line="240" w:lineRule="auto"/>
        <w:rPr>
          <w:rFonts w:ascii="Times New Roman" w:eastAsia="Times New Roman" w:hAnsi="Times New Roman" w:cs="Times New Roman"/>
          <w:lang w:eastAsia="cs-CZ"/>
        </w:rPr>
      </w:pPr>
      <w:r>
        <w:rPr>
          <w:noProof/>
          <w:lang w:eastAsia="cs-CZ"/>
        </w:rPr>
        <w:drawing>
          <wp:anchor distT="0" distB="0" distL="114300" distR="114300" simplePos="0" relativeHeight="251722752" behindDoc="1" locked="0" layoutInCell="1" allowOverlap="1" wp14:anchorId="30C0F229" wp14:editId="7516E86E">
            <wp:simplePos x="0" y="0"/>
            <wp:positionH relativeFrom="column">
              <wp:posOffset>4455795</wp:posOffset>
            </wp:positionH>
            <wp:positionV relativeFrom="paragraph">
              <wp:posOffset>597535</wp:posOffset>
            </wp:positionV>
            <wp:extent cx="2062480" cy="1517015"/>
            <wp:effectExtent l="0" t="0" r="0" b="6985"/>
            <wp:wrapNone/>
            <wp:docPr id="5129" name="Obrázek 5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2062480" cy="151701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lang w:eastAsia="cs-CZ"/>
        </w:rPr>
        <w:t xml:space="preserve">                         </w:t>
      </w:r>
    </w:p>
    <w:p w:rsidR="008B2A99" w:rsidRPr="00036A85" w:rsidRDefault="008B2A99" w:rsidP="008B2A99">
      <w:pPr>
        <w:spacing w:before="100" w:beforeAutospacing="1" w:after="100" w:afterAutospacing="1" w:line="240" w:lineRule="auto"/>
        <w:rPr>
          <w:rFonts w:ascii="Times New Roman" w:eastAsia="Times New Roman" w:hAnsi="Times New Roman" w:cs="Times New Roman"/>
          <w:lang w:eastAsia="cs-CZ"/>
        </w:rPr>
      </w:pPr>
    </w:p>
    <w:p w:rsidR="008B2A99" w:rsidRPr="00036A85" w:rsidRDefault="008B2A99" w:rsidP="008B2A99">
      <w:pPr>
        <w:spacing w:after="0" w:line="240" w:lineRule="auto"/>
        <w:rPr>
          <w:rFonts w:ascii="Times New Roman" w:eastAsia="Times New Roman" w:hAnsi="Times New Roman" w:cs="Times New Roman"/>
          <w:lang w:eastAsia="cs-CZ"/>
        </w:rPr>
      </w:pPr>
      <w:r w:rsidRPr="00036A85">
        <w:rPr>
          <w:rFonts w:ascii="Times New Roman" w:eastAsia="Times New Roman" w:hAnsi="Times New Roman" w:cs="Times New Roman"/>
          <w:lang w:eastAsia="cs-CZ"/>
        </w:rPr>
        <w:t>Rozebírač a drtič slám</w:t>
      </w:r>
      <w:r w:rsidRPr="00947482">
        <w:rPr>
          <w:rFonts w:ascii="Times New Roman" w:hAnsi="Times New Roman" w:cs="Times New Roman"/>
        </w:rPr>
        <w:t>y</w:t>
      </w:r>
      <w:r w:rsidRPr="00036A85">
        <w:rPr>
          <w:rFonts w:ascii="Times New Roman" w:eastAsia="Times New Roman" w:hAnsi="Times New Roman" w:cs="Times New Roman"/>
          <w:lang w:eastAsia="cs-CZ"/>
        </w:rPr>
        <w:t xml:space="preserve"> v jedné operaci HZ 1300</w:t>
      </w:r>
    </w:p>
    <w:p w:rsidR="008B2A99" w:rsidRPr="00036A85" w:rsidRDefault="008B2A99" w:rsidP="008B2A99">
      <w:pPr>
        <w:spacing w:after="0" w:line="240" w:lineRule="auto"/>
        <w:rPr>
          <w:rFonts w:ascii="Times New Roman" w:eastAsia="Times New Roman" w:hAnsi="Times New Roman" w:cs="Times New Roman"/>
          <w:lang w:eastAsia="cs-CZ"/>
        </w:rPr>
      </w:pPr>
    </w:p>
    <w:p w:rsidR="008B2A99" w:rsidRPr="00036A85" w:rsidRDefault="008B2A99" w:rsidP="008B2A99">
      <w:pPr>
        <w:spacing w:after="0" w:line="240" w:lineRule="auto"/>
        <w:rPr>
          <w:rFonts w:ascii="Times New Roman" w:eastAsia="Times New Roman" w:hAnsi="Times New Roman" w:cs="Times New Roman"/>
          <w:lang w:eastAsia="cs-CZ"/>
        </w:rPr>
      </w:pPr>
      <w:r w:rsidRPr="00036A85">
        <w:rPr>
          <w:rFonts w:ascii="Times New Roman" w:eastAsia="Times New Roman" w:hAnsi="Times New Roman" w:cs="Times New Roman"/>
          <w:lang w:eastAsia="cs-CZ"/>
        </w:rPr>
        <w:t xml:space="preserve">Připravuje přímo frakci pro briketování, nebo ve spojení se </w:t>
      </w:r>
    </w:p>
    <w:p w:rsidR="008B2A99" w:rsidRPr="00036A85" w:rsidRDefault="008B2A99" w:rsidP="008B2A99">
      <w:pPr>
        <w:spacing w:after="0" w:line="240" w:lineRule="auto"/>
        <w:rPr>
          <w:rFonts w:ascii="Times New Roman" w:eastAsia="Times New Roman" w:hAnsi="Times New Roman" w:cs="Times New Roman"/>
          <w:lang w:eastAsia="cs-CZ"/>
        </w:rPr>
      </w:pPr>
      <w:r w:rsidRPr="00036A85">
        <w:rPr>
          <w:rFonts w:ascii="Times New Roman" w:eastAsia="Times New Roman" w:hAnsi="Times New Roman" w:cs="Times New Roman"/>
          <w:lang w:eastAsia="cs-CZ"/>
        </w:rPr>
        <w:t xml:space="preserve">šrotovníkem, pro </w:t>
      </w:r>
      <w:proofErr w:type="spellStart"/>
      <w:r w:rsidRPr="00036A85">
        <w:rPr>
          <w:rFonts w:ascii="Times New Roman" w:eastAsia="Times New Roman" w:hAnsi="Times New Roman" w:cs="Times New Roman"/>
          <w:lang w:eastAsia="cs-CZ"/>
        </w:rPr>
        <w:t>peletování</w:t>
      </w:r>
      <w:proofErr w:type="spellEnd"/>
      <w:r w:rsidRPr="00036A85">
        <w:rPr>
          <w:rFonts w:ascii="Times New Roman" w:eastAsia="Times New Roman" w:hAnsi="Times New Roman" w:cs="Times New Roman"/>
          <w:lang w:eastAsia="cs-CZ"/>
        </w:rPr>
        <w:t xml:space="preserve">. Rozebírač-rozdružovač s podavačem </w:t>
      </w:r>
    </w:p>
    <w:p w:rsidR="008B2A99" w:rsidRDefault="008B2A99" w:rsidP="008B2A99">
      <w:pPr>
        <w:spacing w:after="0" w:line="240" w:lineRule="auto"/>
        <w:rPr>
          <w:rFonts w:ascii="Times New Roman" w:eastAsia="Times New Roman" w:hAnsi="Times New Roman" w:cs="Times New Roman"/>
          <w:lang w:eastAsia="cs-CZ"/>
        </w:rPr>
      </w:pPr>
      <w:r w:rsidRPr="00036A85">
        <w:rPr>
          <w:rFonts w:ascii="Times New Roman" w:eastAsia="Times New Roman" w:hAnsi="Times New Roman" w:cs="Times New Roman"/>
          <w:lang w:eastAsia="cs-CZ"/>
        </w:rPr>
        <w:t xml:space="preserve">je určen pro rozdružení slámy, sena a podobných materiálů </w:t>
      </w:r>
    </w:p>
    <w:p w:rsidR="008B2A99" w:rsidRPr="00036A85" w:rsidRDefault="008B2A99" w:rsidP="008B2A99">
      <w:pPr>
        <w:spacing w:after="0" w:line="240" w:lineRule="auto"/>
        <w:rPr>
          <w:rFonts w:ascii="Times New Roman" w:eastAsia="Times New Roman" w:hAnsi="Times New Roman" w:cs="Times New Roman"/>
          <w:lang w:eastAsia="cs-CZ"/>
        </w:rPr>
      </w:pPr>
      <w:r w:rsidRPr="00036A85">
        <w:rPr>
          <w:rFonts w:ascii="Times New Roman" w:eastAsia="Times New Roman" w:hAnsi="Times New Roman" w:cs="Times New Roman"/>
          <w:lang w:eastAsia="cs-CZ"/>
        </w:rPr>
        <w:t>slisovaných do balíků hranatých i kulatých.</w:t>
      </w:r>
    </w:p>
    <w:p w:rsidR="008B2A99" w:rsidRDefault="008B2A99" w:rsidP="008B2A99">
      <w:pPr>
        <w:spacing w:after="0" w:line="240" w:lineRule="auto"/>
        <w:rPr>
          <w:rFonts w:ascii="Times New Roman" w:eastAsia="Times New Roman" w:hAnsi="Times New Roman" w:cs="Times New Roman"/>
          <w:lang w:eastAsia="cs-CZ"/>
        </w:rPr>
      </w:pPr>
      <w:r w:rsidRPr="00036A85">
        <w:rPr>
          <w:rFonts w:ascii="Times New Roman" w:eastAsia="Times New Roman" w:hAnsi="Times New Roman" w:cs="Times New Roman"/>
          <w:lang w:eastAsia="cs-CZ"/>
        </w:rPr>
        <w:t>Podle použitých sít jsou lisované balíky rozdruženy na hmotu vhodnou</w:t>
      </w:r>
    </w:p>
    <w:p w:rsidR="008B2A99" w:rsidRDefault="008B2A99" w:rsidP="008B2A99">
      <w:pPr>
        <w:spacing w:after="0" w:line="240" w:lineRule="auto"/>
        <w:rPr>
          <w:rFonts w:ascii="Times New Roman" w:eastAsia="Times New Roman" w:hAnsi="Times New Roman" w:cs="Times New Roman"/>
          <w:lang w:eastAsia="cs-CZ"/>
        </w:rPr>
      </w:pPr>
      <w:r w:rsidRPr="00036A85">
        <w:rPr>
          <w:rFonts w:ascii="Times New Roman" w:eastAsia="Times New Roman" w:hAnsi="Times New Roman" w:cs="Times New Roman"/>
          <w:lang w:eastAsia="cs-CZ"/>
        </w:rPr>
        <w:t xml:space="preserve"> pro stlaní, nebo hmotu použitelnou přímo pro briketování nebo při dalším</w:t>
      </w:r>
    </w:p>
    <w:p w:rsidR="008B2A99" w:rsidRPr="00036A85" w:rsidRDefault="008B2A99" w:rsidP="008B2A99">
      <w:pPr>
        <w:spacing w:after="0" w:line="240" w:lineRule="auto"/>
        <w:rPr>
          <w:rFonts w:ascii="Times New Roman" w:eastAsia="Times New Roman" w:hAnsi="Times New Roman" w:cs="Times New Roman"/>
          <w:lang w:eastAsia="cs-CZ"/>
        </w:rPr>
      </w:pPr>
      <w:r w:rsidRPr="00036A85">
        <w:rPr>
          <w:rFonts w:ascii="Times New Roman" w:eastAsia="Times New Roman" w:hAnsi="Times New Roman" w:cs="Times New Roman"/>
          <w:lang w:eastAsia="cs-CZ"/>
        </w:rPr>
        <w:t xml:space="preserve"> podrcení pro </w:t>
      </w:r>
      <w:proofErr w:type="spellStart"/>
      <w:r w:rsidRPr="00036A85">
        <w:rPr>
          <w:rFonts w:ascii="Times New Roman" w:eastAsia="Times New Roman" w:hAnsi="Times New Roman" w:cs="Times New Roman"/>
          <w:lang w:eastAsia="cs-CZ"/>
        </w:rPr>
        <w:t>peletování</w:t>
      </w:r>
      <w:proofErr w:type="spellEnd"/>
      <w:r w:rsidRPr="00036A85">
        <w:rPr>
          <w:rFonts w:ascii="Times New Roman" w:eastAsia="Times New Roman" w:hAnsi="Times New Roman" w:cs="Times New Roman"/>
          <w:lang w:eastAsia="cs-CZ"/>
        </w:rPr>
        <w:t>.</w:t>
      </w:r>
      <w:r>
        <w:rPr>
          <w:rFonts w:ascii="Times New Roman" w:eastAsia="Times New Roman" w:hAnsi="Times New Roman" w:cs="Times New Roman"/>
          <w:lang w:eastAsia="cs-CZ"/>
        </w:rPr>
        <w:t xml:space="preserve"> </w:t>
      </w:r>
      <w:r w:rsidRPr="00036A85">
        <w:rPr>
          <w:rFonts w:ascii="Times New Roman" w:eastAsia="Times New Roman" w:hAnsi="Times New Roman" w:cs="Times New Roman"/>
          <w:lang w:eastAsia="cs-CZ"/>
        </w:rPr>
        <w:t>Výměnou sít se dá nastavit nadrcená frakce.</w:t>
      </w:r>
    </w:p>
    <w:p w:rsidR="008B2A99" w:rsidRDefault="008B2A99" w:rsidP="008B2A99">
      <w:pPr>
        <w:spacing w:before="100" w:beforeAutospacing="1" w:after="100" w:afterAutospacing="1" w:line="240" w:lineRule="auto"/>
      </w:pPr>
    </w:p>
    <w:p w:rsidR="001759E1" w:rsidRDefault="001759E1" w:rsidP="00FB3083">
      <w:pPr>
        <w:pStyle w:val="Nadpis1"/>
        <w:rPr>
          <w:rStyle w:val="watch-title"/>
          <w:b w:val="0"/>
          <w:sz w:val="24"/>
          <w:szCs w:val="24"/>
        </w:rPr>
      </w:pPr>
    </w:p>
    <w:p w:rsidR="00802786" w:rsidRPr="00D656A7" w:rsidRDefault="00D656A7" w:rsidP="00D656A7">
      <w:pPr>
        <w:pStyle w:val="Nadpis1"/>
        <w:rPr>
          <w:sz w:val="24"/>
          <w:szCs w:val="24"/>
        </w:rPr>
      </w:pPr>
      <w:r>
        <w:rPr>
          <w:sz w:val="24"/>
          <w:szCs w:val="24"/>
          <w:u w:val="single"/>
        </w:rPr>
        <w:lastRenderedPageBreak/>
        <w:t xml:space="preserve">POLLAK </w:t>
      </w:r>
      <w:proofErr w:type="spellStart"/>
      <w:r>
        <w:rPr>
          <w:sz w:val="24"/>
          <w:szCs w:val="24"/>
          <w:u w:val="single"/>
        </w:rPr>
        <w:t>Šaľa</w:t>
      </w:r>
      <w:proofErr w:type="spellEnd"/>
      <w:r>
        <w:rPr>
          <w:sz w:val="24"/>
          <w:szCs w:val="24"/>
          <w:u w:val="single"/>
        </w:rPr>
        <w:t xml:space="preserve"> Slovensko </w:t>
      </w:r>
      <w:r>
        <w:rPr>
          <w:rStyle w:val="Znakapoznpodarou"/>
          <w:sz w:val="24"/>
          <w:szCs w:val="24"/>
          <w:u w:val="single"/>
        </w:rPr>
        <w:footnoteReference w:id="14"/>
      </w:r>
    </w:p>
    <w:p w:rsidR="00802786" w:rsidRDefault="00802786" w:rsidP="00802786">
      <w:pPr>
        <w:spacing w:after="0" w:line="240" w:lineRule="auto"/>
        <w:rPr>
          <w:rFonts w:ascii="Times New Roman" w:hAnsi="Times New Roman" w:cs="Times New Roman"/>
        </w:rPr>
      </w:pPr>
      <w:r>
        <w:rPr>
          <w:rFonts w:ascii="Times New Roman" w:hAnsi="Times New Roman" w:cs="Times New Roman"/>
        </w:rPr>
        <w:t>V oblasti technik</w:t>
      </w:r>
      <w:r w:rsidRPr="00A16C9D">
        <w:rPr>
          <w:rFonts w:ascii="Times New Roman" w:hAnsi="Times New Roman" w:cs="Times New Roman"/>
        </w:rPr>
        <w:t>y</w:t>
      </w:r>
      <w:r>
        <w:rPr>
          <w:rFonts w:ascii="Times New Roman" w:hAnsi="Times New Roman" w:cs="Times New Roman"/>
        </w:rPr>
        <w:t xml:space="preserve"> na výrobu pelet je významným výrobcem slovenská firma POLLAK,</w:t>
      </w:r>
    </w:p>
    <w:p w:rsidR="00802786" w:rsidRDefault="00802786" w:rsidP="00802786">
      <w:pPr>
        <w:spacing w:after="0" w:line="240" w:lineRule="auto"/>
        <w:rPr>
          <w:rFonts w:ascii="Times New Roman" w:hAnsi="Times New Roman" w:cs="Times New Roman"/>
          <w:b/>
        </w:rPr>
      </w:pPr>
      <w:r>
        <w:rPr>
          <w:rFonts w:ascii="Times New Roman" w:hAnsi="Times New Roman" w:cs="Times New Roman"/>
        </w:rPr>
        <w:t xml:space="preserve">která nabízí </w:t>
      </w:r>
      <w:proofErr w:type="spellStart"/>
      <w:r>
        <w:rPr>
          <w:rFonts w:ascii="Times New Roman" w:hAnsi="Times New Roman" w:cs="Times New Roman"/>
        </w:rPr>
        <w:t>peletovací</w:t>
      </w:r>
      <w:proofErr w:type="spellEnd"/>
      <w:r>
        <w:rPr>
          <w:rFonts w:ascii="Times New Roman" w:hAnsi="Times New Roman" w:cs="Times New Roman"/>
        </w:rPr>
        <w:t xml:space="preserve"> link</w:t>
      </w:r>
      <w:r w:rsidRPr="00A16C9D">
        <w:rPr>
          <w:rFonts w:ascii="Times New Roman" w:hAnsi="Times New Roman" w:cs="Times New Roman"/>
        </w:rPr>
        <w:t>y</w:t>
      </w:r>
      <w:r>
        <w:rPr>
          <w:rFonts w:ascii="Times New Roman" w:hAnsi="Times New Roman" w:cs="Times New Roman"/>
        </w:rPr>
        <w:t xml:space="preserve"> </w:t>
      </w:r>
      <w:r w:rsidRPr="00792B12">
        <w:rPr>
          <w:rFonts w:ascii="Times New Roman" w:hAnsi="Times New Roman" w:cs="Times New Roman"/>
        </w:rPr>
        <w:t xml:space="preserve"> </w:t>
      </w:r>
      <w:r w:rsidRPr="00EA5858">
        <w:rPr>
          <w:rFonts w:ascii="Times New Roman" w:hAnsi="Times New Roman" w:cs="Times New Roman"/>
          <w:b/>
        </w:rPr>
        <w:t xml:space="preserve">PL100A </w:t>
      </w:r>
      <w:proofErr w:type="spellStart"/>
      <w:proofErr w:type="gramStart"/>
      <w:r w:rsidRPr="00EA5858">
        <w:rPr>
          <w:rFonts w:ascii="Times New Roman" w:hAnsi="Times New Roman" w:cs="Times New Roman"/>
          <w:b/>
        </w:rPr>
        <w:t>Pellet-Flow</w:t>
      </w:r>
      <w:proofErr w:type="spellEnd"/>
      <w:r w:rsidRPr="00EA5858">
        <w:rPr>
          <w:rFonts w:ascii="Times New Roman" w:hAnsi="Times New Roman" w:cs="Times New Roman"/>
          <w:b/>
        </w:rPr>
        <w:t xml:space="preserve"> a </w:t>
      </w:r>
      <w:r>
        <w:rPr>
          <w:rFonts w:ascii="Times New Roman" w:hAnsi="Times New Roman" w:cs="Times New Roman"/>
          <w:b/>
        </w:rPr>
        <w:t xml:space="preserve"> sestava</w:t>
      </w:r>
      <w:proofErr w:type="gramEnd"/>
      <w:r>
        <w:rPr>
          <w:rFonts w:ascii="Times New Roman" w:hAnsi="Times New Roman" w:cs="Times New Roman"/>
          <w:b/>
        </w:rPr>
        <w:t xml:space="preserve"> </w:t>
      </w:r>
      <w:r w:rsidRPr="00EA5858">
        <w:rPr>
          <w:rFonts w:ascii="Times New Roman" w:hAnsi="Times New Roman" w:cs="Times New Roman"/>
          <w:b/>
        </w:rPr>
        <w:t xml:space="preserve">GL 120 </w:t>
      </w:r>
      <w:proofErr w:type="spellStart"/>
      <w:r w:rsidRPr="00EA5858">
        <w:rPr>
          <w:rFonts w:ascii="Times New Roman" w:hAnsi="Times New Roman" w:cs="Times New Roman"/>
          <w:b/>
        </w:rPr>
        <w:t>Pellet-Flow</w:t>
      </w:r>
      <w:proofErr w:type="spellEnd"/>
      <w:r>
        <w:rPr>
          <w:rFonts w:ascii="Times New Roman" w:hAnsi="Times New Roman" w:cs="Times New Roman"/>
          <w:b/>
        </w:rPr>
        <w:t xml:space="preserve"> </w:t>
      </w:r>
    </w:p>
    <w:p w:rsidR="00802786" w:rsidRDefault="00802786" w:rsidP="00802786">
      <w:pPr>
        <w:spacing w:after="0" w:line="240" w:lineRule="auto"/>
        <w:rPr>
          <w:rFonts w:ascii="Times New Roman" w:hAnsi="Times New Roman" w:cs="Times New Roman"/>
        </w:rPr>
      </w:pPr>
    </w:p>
    <w:p w:rsidR="00802786" w:rsidRDefault="00802786" w:rsidP="00802786">
      <w:pPr>
        <w:spacing w:after="0" w:line="240" w:lineRule="auto"/>
        <w:rPr>
          <w:rFonts w:ascii="Times New Roman" w:hAnsi="Times New Roman" w:cs="Times New Roman"/>
        </w:rPr>
      </w:pPr>
    </w:p>
    <w:p w:rsidR="00802786" w:rsidRDefault="00802786" w:rsidP="00802786">
      <w:pPr>
        <w:spacing w:after="0" w:line="240" w:lineRule="auto"/>
        <w:rPr>
          <w:rFonts w:ascii="Times New Roman" w:hAnsi="Times New Roman" w:cs="Times New Roman"/>
        </w:rPr>
      </w:pPr>
      <w:r>
        <w:rPr>
          <w:rFonts w:ascii="Times New Roman" w:hAnsi="Times New Roman" w:cs="Times New Roman"/>
        </w:rPr>
        <w:t xml:space="preserve">                                                               </w:t>
      </w:r>
    </w:p>
    <w:p w:rsidR="00802786" w:rsidRDefault="00802786" w:rsidP="00802786">
      <w:pPr>
        <w:spacing w:after="0" w:line="240" w:lineRule="auto"/>
        <w:rPr>
          <w:rFonts w:ascii="Times New Roman" w:hAnsi="Times New Roman" w:cs="Times New Roman"/>
        </w:rPr>
      </w:pPr>
      <w:r>
        <w:rPr>
          <w:rFonts w:ascii="Times New Roman" w:hAnsi="Times New Roman" w:cs="Times New Roman"/>
        </w:rPr>
        <w:t xml:space="preserve">                                                      </w:t>
      </w:r>
      <w:r>
        <w:rPr>
          <w:noProof/>
          <w:lang w:eastAsia="cs-CZ"/>
        </w:rPr>
        <w:drawing>
          <wp:inline distT="0" distB="0" distL="0" distR="0" wp14:anchorId="48898A7E" wp14:editId="5F92D2F9">
            <wp:extent cx="3993654" cy="1357400"/>
            <wp:effectExtent l="0" t="0" r="6985" b="0"/>
            <wp:docPr id="5144" name="Obrázek 5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009746" cy="1362869"/>
                    </a:xfrm>
                    <a:prstGeom prst="rect">
                      <a:avLst/>
                    </a:prstGeom>
                  </pic:spPr>
                </pic:pic>
              </a:graphicData>
            </a:graphic>
          </wp:inline>
        </w:drawing>
      </w:r>
      <w:r>
        <w:rPr>
          <w:rFonts w:ascii="Times New Roman" w:hAnsi="Times New Roman" w:cs="Times New Roman"/>
        </w:rPr>
        <w:t xml:space="preserve"> </w:t>
      </w:r>
    </w:p>
    <w:p w:rsidR="00802786" w:rsidRDefault="00802786" w:rsidP="00802786">
      <w:pPr>
        <w:spacing w:after="0" w:line="240" w:lineRule="auto"/>
        <w:rPr>
          <w:rFonts w:ascii="Times New Roman" w:hAnsi="Times New Roman" w:cs="Times New Roman"/>
          <w:i/>
          <w:noProof/>
          <w:lang w:val="en-GB"/>
        </w:rPr>
      </w:pPr>
      <w:r>
        <w:rPr>
          <w:rFonts w:ascii="Times New Roman" w:hAnsi="Times New Roman" w:cs="Times New Roman"/>
          <w:i/>
          <w:noProof/>
          <w:lang w:val="en-GB"/>
        </w:rPr>
        <w:t xml:space="preserve">                                                        P</w:t>
      </w:r>
      <w:r w:rsidRPr="00201A5A">
        <w:rPr>
          <w:rFonts w:ascii="Times New Roman" w:hAnsi="Times New Roman" w:cs="Times New Roman"/>
          <w:i/>
          <w:noProof/>
          <w:lang w:val="en-GB"/>
        </w:rPr>
        <w:t>eletovací sestava  PL100A Pellet-Flow</w:t>
      </w:r>
      <w:r>
        <w:rPr>
          <w:rFonts w:ascii="Times New Roman" w:hAnsi="Times New Roman" w:cs="Times New Roman"/>
          <w:i/>
          <w:noProof/>
          <w:lang w:val="en-GB"/>
        </w:rPr>
        <w:t xml:space="preserve"> </w:t>
      </w:r>
      <w:r w:rsidRPr="00792B12">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i/>
          <w:noProof/>
          <w:lang w:val="en-GB"/>
        </w:rPr>
        <w:t>firma POLLAK</w:t>
      </w:r>
      <w:r>
        <w:rPr>
          <w:rStyle w:val="Znakapoznpodarou"/>
          <w:rFonts w:ascii="Times New Roman" w:hAnsi="Times New Roman" w:cs="Times New Roman"/>
          <w:i/>
          <w:noProof/>
          <w:lang w:val="en-GB"/>
        </w:rPr>
        <w:footnoteReference w:id="15"/>
      </w:r>
    </w:p>
    <w:p w:rsidR="00802786" w:rsidRPr="00201A5A" w:rsidRDefault="00802786" w:rsidP="00802786">
      <w:pPr>
        <w:spacing w:after="0" w:line="240" w:lineRule="auto"/>
        <w:rPr>
          <w:rFonts w:ascii="Times New Roman" w:hAnsi="Times New Roman" w:cs="Times New Roman"/>
          <w:i/>
          <w:noProof/>
          <w:lang w:val="en-GB"/>
        </w:rPr>
      </w:pPr>
    </w:p>
    <w:p w:rsidR="00802786" w:rsidRPr="006E3A42" w:rsidRDefault="00802786" w:rsidP="00802786">
      <w:pPr>
        <w:spacing w:after="0" w:line="240" w:lineRule="auto"/>
        <w:rPr>
          <w:rFonts w:ascii="Times New Roman" w:eastAsia="Times New Roman" w:hAnsi="Times New Roman" w:cs="Times New Roman"/>
          <w:lang w:eastAsia="cs-CZ"/>
        </w:rPr>
      </w:pPr>
      <w:r w:rsidRPr="006E3A42">
        <w:rPr>
          <w:rFonts w:ascii="Times New Roman" w:eastAsia="Times New Roman" w:hAnsi="Times New Roman" w:cs="Times New Roman"/>
          <w:lang w:eastAsia="cs-CZ"/>
        </w:rPr>
        <w:t xml:space="preserve">Linka pozůstává z hlavních </w:t>
      </w:r>
      <w:proofErr w:type="gramStart"/>
      <w:r w:rsidRPr="006E3A42">
        <w:rPr>
          <w:rFonts w:ascii="Times New Roman" w:eastAsia="Times New Roman" w:hAnsi="Times New Roman" w:cs="Times New Roman"/>
          <w:lang w:eastAsia="cs-CZ"/>
        </w:rPr>
        <w:t>častí</w:t>
      </w:r>
      <w:proofErr w:type="gramEnd"/>
      <w:r w:rsidRPr="006E3A42">
        <w:rPr>
          <w:rFonts w:ascii="Times New Roman" w:eastAsia="Times New Roman" w:hAnsi="Times New Roman" w:cs="Times New Roman"/>
          <w:lang w:eastAsia="cs-CZ"/>
        </w:rPr>
        <w:t>:</w:t>
      </w:r>
      <w:r w:rsidRPr="006E3A42">
        <w:rPr>
          <w:rFonts w:ascii="Times New Roman" w:eastAsia="Times New Roman" w:hAnsi="Times New Roman" w:cs="Times New Roman"/>
          <w:lang w:eastAsia="cs-CZ"/>
        </w:rPr>
        <w:br/>
        <w:t xml:space="preserve">     -  </w:t>
      </w:r>
      <w:proofErr w:type="spellStart"/>
      <w:r w:rsidRPr="006E3A42">
        <w:rPr>
          <w:rFonts w:ascii="Times New Roman" w:eastAsia="Times New Roman" w:hAnsi="Times New Roman" w:cs="Times New Roman"/>
          <w:lang w:eastAsia="cs-CZ"/>
        </w:rPr>
        <w:t>peletovací</w:t>
      </w:r>
      <w:proofErr w:type="spellEnd"/>
      <w:r w:rsidRPr="006E3A42">
        <w:rPr>
          <w:rFonts w:ascii="Times New Roman" w:eastAsia="Times New Roman" w:hAnsi="Times New Roman" w:cs="Times New Roman"/>
          <w:lang w:eastAsia="cs-CZ"/>
        </w:rPr>
        <w:t xml:space="preserve"> jednotka s třídícím a chladícím vibrátorem</w:t>
      </w:r>
    </w:p>
    <w:p w:rsidR="00802786" w:rsidRPr="006E3A42" w:rsidRDefault="00802786" w:rsidP="00802786">
      <w:pPr>
        <w:spacing w:after="0" w:line="240" w:lineRule="auto"/>
        <w:rPr>
          <w:rFonts w:ascii="Times New Roman" w:eastAsia="Times New Roman" w:hAnsi="Times New Roman" w:cs="Times New Roman"/>
          <w:lang w:eastAsia="cs-CZ"/>
        </w:rPr>
      </w:pPr>
      <w:r w:rsidRPr="006E3A42">
        <w:rPr>
          <w:rFonts w:ascii="Times New Roman" w:eastAsia="Times New Roman" w:hAnsi="Times New Roman" w:cs="Times New Roman"/>
          <w:lang w:eastAsia="cs-CZ"/>
        </w:rPr>
        <w:t>     -  zásobník je možné modulárně nadstavovat a přepojit se silem na odpad</w:t>
      </w:r>
    </w:p>
    <w:p w:rsidR="00802786" w:rsidRPr="006E3A42" w:rsidRDefault="00802786" w:rsidP="00802786">
      <w:pPr>
        <w:spacing w:after="0" w:line="240" w:lineRule="auto"/>
        <w:rPr>
          <w:rFonts w:ascii="Times New Roman" w:eastAsia="Times New Roman" w:hAnsi="Times New Roman" w:cs="Times New Roman"/>
          <w:lang w:eastAsia="cs-CZ"/>
        </w:rPr>
      </w:pPr>
      <w:r w:rsidRPr="006E3A42">
        <w:rPr>
          <w:rFonts w:ascii="Times New Roman" w:eastAsia="Times New Roman" w:hAnsi="Times New Roman" w:cs="Times New Roman"/>
          <w:lang w:eastAsia="cs-CZ"/>
        </w:rPr>
        <w:t>     -  zásobník s dávkovačem a zvlhčovačem </w:t>
      </w:r>
    </w:p>
    <w:p w:rsidR="00802786" w:rsidRPr="006E3A42" w:rsidRDefault="00802786" w:rsidP="00802786">
      <w:pPr>
        <w:spacing w:after="0" w:line="240" w:lineRule="auto"/>
        <w:rPr>
          <w:rFonts w:ascii="Times New Roman" w:eastAsia="Times New Roman" w:hAnsi="Times New Roman" w:cs="Times New Roman"/>
          <w:lang w:eastAsia="cs-CZ"/>
        </w:rPr>
      </w:pPr>
      <w:r w:rsidRPr="006E3A42">
        <w:rPr>
          <w:rFonts w:ascii="Times New Roman" w:eastAsia="Times New Roman" w:hAnsi="Times New Roman" w:cs="Times New Roman"/>
          <w:lang w:eastAsia="cs-CZ"/>
        </w:rPr>
        <w:t xml:space="preserve">     -  zásobník s drtičem a zvlhčovačem </w:t>
      </w:r>
      <w:r w:rsidRPr="006E3A42">
        <w:rPr>
          <w:rFonts w:ascii="Times New Roman" w:eastAsia="Times New Roman" w:hAnsi="Times New Roman" w:cs="Times New Roman"/>
          <w:lang w:eastAsia="cs-CZ"/>
        </w:rPr>
        <w:br/>
        <w:t xml:space="preserve"> Různé kombinace </w:t>
      </w:r>
      <w:proofErr w:type="spellStart"/>
      <w:r w:rsidRPr="006E3A42">
        <w:rPr>
          <w:rFonts w:ascii="Times New Roman" w:eastAsia="Times New Roman" w:hAnsi="Times New Roman" w:cs="Times New Roman"/>
          <w:lang w:eastAsia="cs-CZ"/>
        </w:rPr>
        <w:t>peletovacich</w:t>
      </w:r>
      <w:proofErr w:type="spellEnd"/>
      <w:r w:rsidRPr="006E3A42">
        <w:rPr>
          <w:rFonts w:ascii="Times New Roman" w:eastAsia="Times New Roman" w:hAnsi="Times New Roman" w:cs="Times New Roman"/>
          <w:lang w:eastAsia="cs-CZ"/>
        </w:rPr>
        <w:t xml:space="preserve"> matric a </w:t>
      </w:r>
      <w:proofErr w:type="spellStart"/>
      <w:r w:rsidRPr="006E3A42">
        <w:rPr>
          <w:rFonts w:ascii="Times New Roman" w:eastAsia="Times New Roman" w:hAnsi="Times New Roman" w:cs="Times New Roman"/>
          <w:lang w:eastAsia="cs-CZ"/>
        </w:rPr>
        <w:t>rolerů</w:t>
      </w:r>
      <w:proofErr w:type="spellEnd"/>
      <w:r w:rsidRPr="006E3A42">
        <w:rPr>
          <w:rFonts w:ascii="Times New Roman" w:eastAsia="Times New Roman" w:hAnsi="Times New Roman" w:cs="Times New Roman"/>
          <w:lang w:eastAsia="cs-CZ"/>
        </w:rPr>
        <w:t xml:space="preserve"> umožnují zpracovat  široké spektrum materiálů:     </w:t>
      </w:r>
    </w:p>
    <w:p w:rsidR="00802786" w:rsidRDefault="00802786" w:rsidP="00802786">
      <w:pPr>
        <w:spacing w:after="0" w:line="240" w:lineRule="auto"/>
        <w:rPr>
          <w:rFonts w:ascii="Times New Roman" w:eastAsia="Times New Roman" w:hAnsi="Times New Roman" w:cs="Times New Roman"/>
          <w:bCs/>
          <w:lang w:eastAsia="cs-CZ"/>
        </w:rPr>
      </w:pPr>
      <w:r w:rsidRPr="006E3A42">
        <w:rPr>
          <w:rFonts w:ascii="Times New Roman" w:eastAsia="Times New Roman" w:hAnsi="Times New Roman" w:cs="Times New Roman"/>
          <w:b/>
          <w:bCs/>
          <w:lang w:eastAsia="cs-CZ"/>
        </w:rPr>
        <w:t xml:space="preserve">       -  měkké a tvrdé dřevo  -  rostlinný odpad</w:t>
      </w:r>
      <w:r w:rsidRPr="006E3A42">
        <w:rPr>
          <w:rFonts w:ascii="Times New Roman" w:eastAsia="Times New Roman" w:hAnsi="Times New Roman" w:cs="Times New Roman"/>
          <w:b/>
          <w:lang w:eastAsia="cs-CZ"/>
        </w:rPr>
        <w:t> </w:t>
      </w:r>
      <w:r w:rsidRPr="006E3A42">
        <w:rPr>
          <w:rFonts w:ascii="Times New Roman" w:eastAsia="Times New Roman" w:hAnsi="Times New Roman" w:cs="Times New Roman"/>
          <w:b/>
          <w:bCs/>
          <w:lang w:eastAsia="cs-CZ"/>
        </w:rPr>
        <w:t xml:space="preserve"> -  obilné plevy a zemědělská rezidua</w:t>
      </w:r>
      <w:r w:rsidRPr="006E3A42">
        <w:rPr>
          <w:rFonts w:ascii="Times New Roman" w:eastAsia="Times New Roman" w:hAnsi="Times New Roman" w:cs="Times New Roman"/>
          <w:b/>
          <w:lang w:eastAsia="cs-CZ"/>
        </w:rPr>
        <w:t> </w:t>
      </w:r>
      <w:r w:rsidRPr="006E3A42">
        <w:rPr>
          <w:rFonts w:ascii="Times New Roman" w:eastAsia="Times New Roman" w:hAnsi="Times New Roman" w:cs="Times New Roman"/>
          <w:b/>
          <w:bCs/>
          <w:lang w:eastAsia="cs-CZ"/>
        </w:rPr>
        <w:t xml:space="preserve">  -  papír</w:t>
      </w:r>
      <w:r w:rsidRPr="006E3A42">
        <w:rPr>
          <w:rFonts w:ascii="Times New Roman" w:eastAsia="Times New Roman" w:hAnsi="Times New Roman" w:cs="Times New Roman"/>
          <w:bCs/>
          <w:lang w:eastAsia="cs-CZ"/>
        </w:rPr>
        <w:t xml:space="preserve"> …</w:t>
      </w:r>
    </w:p>
    <w:p w:rsidR="00802786" w:rsidRPr="006E3A42" w:rsidRDefault="00802786" w:rsidP="00802786">
      <w:pPr>
        <w:spacing w:after="0" w:line="240" w:lineRule="auto"/>
        <w:rPr>
          <w:rFonts w:ascii="Times New Roman" w:eastAsia="Times New Roman" w:hAnsi="Times New Roman" w:cs="Times New Roman"/>
          <w:lang w:eastAsia="cs-CZ"/>
        </w:rPr>
      </w:pPr>
    </w:p>
    <w:p w:rsidR="00802786" w:rsidRDefault="00802786" w:rsidP="00802786">
      <w:pPr>
        <w:spacing w:after="0" w:line="240" w:lineRule="auto"/>
        <w:rPr>
          <w:rFonts w:ascii="Times New Roman" w:hAnsi="Times New Roman" w:cs="Times New Roman"/>
        </w:rPr>
      </w:pPr>
      <w:r>
        <w:rPr>
          <w:rFonts w:ascii="Times New Roman" w:hAnsi="Times New Roman" w:cs="Times New Roman"/>
        </w:rPr>
        <w:t xml:space="preserve">                                                 </w:t>
      </w:r>
      <w:r>
        <w:rPr>
          <w:noProof/>
          <w:lang w:eastAsia="cs-CZ"/>
        </w:rPr>
        <w:drawing>
          <wp:inline distT="0" distB="0" distL="0" distR="0" wp14:anchorId="1EB47413" wp14:editId="0BD5B9AC">
            <wp:extent cx="4371975" cy="1090437"/>
            <wp:effectExtent l="0" t="0" r="0" b="0"/>
            <wp:docPr id="5140" name="Obrázek 5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383185" cy="1093233"/>
                    </a:xfrm>
                    <a:prstGeom prst="rect">
                      <a:avLst/>
                    </a:prstGeom>
                  </pic:spPr>
                </pic:pic>
              </a:graphicData>
            </a:graphic>
          </wp:inline>
        </w:drawing>
      </w:r>
    </w:p>
    <w:p w:rsidR="00802786" w:rsidRDefault="00802786" w:rsidP="00802786">
      <w:pPr>
        <w:spacing w:after="0" w:line="240" w:lineRule="auto"/>
        <w:rPr>
          <w:rFonts w:ascii="Times New Roman" w:hAnsi="Times New Roman" w:cs="Times New Roman"/>
        </w:rPr>
      </w:pPr>
    </w:p>
    <w:p w:rsidR="00802786" w:rsidRDefault="00D656A7" w:rsidP="00802786">
      <w:pPr>
        <w:spacing w:after="0" w:line="240" w:lineRule="auto"/>
        <w:rPr>
          <w:rFonts w:ascii="Times New Roman" w:hAnsi="Times New Roman" w:cs="Times New Roman"/>
        </w:rPr>
      </w:pPr>
      <w:r>
        <w:rPr>
          <w:noProof/>
          <w:lang w:eastAsia="cs-CZ"/>
        </w:rPr>
        <w:drawing>
          <wp:anchor distT="0" distB="0" distL="114300" distR="114300" simplePos="0" relativeHeight="251727872" behindDoc="1" locked="0" layoutInCell="1" allowOverlap="1" wp14:anchorId="3B92445E" wp14:editId="7555973F">
            <wp:simplePos x="0" y="0"/>
            <wp:positionH relativeFrom="column">
              <wp:posOffset>2889885</wp:posOffset>
            </wp:positionH>
            <wp:positionV relativeFrom="paragraph">
              <wp:posOffset>0</wp:posOffset>
            </wp:positionV>
            <wp:extent cx="2568575" cy="1886585"/>
            <wp:effectExtent l="0" t="0" r="3175" b="0"/>
            <wp:wrapTight wrapText="bothSides">
              <wp:wrapPolygon edited="0">
                <wp:start x="0" y="0"/>
                <wp:lineTo x="0" y="21375"/>
                <wp:lineTo x="21467" y="21375"/>
                <wp:lineTo x="21467" y="0"/>
                <wp:lineTo x="0" y="0"/>
              </wp:wrapPolygon>
            </wp:wrapTight>
            <wp:docPr id="5141" name="Obrázek 5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568575" cy="1886585"/>
                    </a:xfrm>
                    <a:prstGeom prst="rect">
                      <a:avLst/>
                    </a:prstGeom>
                  </pic:spPr>
                </pic:pic>
              </a:graphicData>
            </a:graphic>
            <wp14:sizeRelH relativeFrom="page">
              <wp14:pctWidth>0</wp14:pctWidth>
            </wp14:sizeRelH>
            <wp14:sizeRelV relativeFrom="page">
              <wp14:pctHeight>0</wp14:pctHeight>
            </wp14:sizeRelV>
          </wp:anchor>
        </w:drawing>
      </w:r>
    </w:p>
    <w:p w:rsidR="00802786" w:rsidRDefault="00802786" w:rsidP="00802786">
      <w:pPr>
        <w:spacing w:after="0" w:line="240" w:lineRule="auto"/>
        <w:rPr>
          <w:rFonts w:ascii="Times New Roman" w:hAnsi="Times New Roman" w:cs="Times New Roman"/>
        </w:rPr>
      </w:pPr>
    </w:p>
    <w:p w:rsidR="00802786" w:rsidRDefault="00802786" w:rsidP="00802786">
      <w:pPr>
        <w:spacing w:after="0" w:line="240" w:lineRule="auto"/>
        <w:rPr>
          <w:rFonts w:ascii="Times New Roman" w:hAnsi="Times New Roman" w:cs="Times New Roman"/>
        </w:rPr>
      </w:pPr>
      <w:r>
        <w:rPr>
          <w:rFonts w:ascii="Times New Roman" w:hAnsi="Times New Roman" w:cs="Times New Roman"/>
        </w:rPr>
        <w:t xml:space="preserve">       </w:t>
      </w:r>
    </w:p>
    <w:p w:rsidR="00802786" w:rsidRDefault="00802786" w:rsidP="00802786">
      <w:pPr>
        <w:spacing w:after="0" w:line="240" w:lineRule="auto"/>
        <w:rPr>
          <w:rFonts w:ascii="Times New Roman" w:hAnsi="Times New Roman" w:cs="Times New Roman"/>
        </w:rPr>
      </w:pPr>
    </w:p>
    <w:p w:rsidR="00802786" w:rsidRDefault="00802786" w:rsidP="00802786">
      <w:pPr>
        <w:spacing w:after="0" w:line="240" w:lineRule="auto"/>
        <w:rPr>
          <w:rFonts w:ascii="Times New Roman" w:hAnsi="Times New Roman" w:cs="Times New Roman"/>
        </w:rPr>
      </w:pPr>
    </w:p>
    <w:p w:rsidR="00802786" w:rsidRDefault="00802786" w:rsidP="00802786">
      <w:pPr>
        <w:spacing w:after="0" w:line="240" w:lineRule="auto"/>
        <w:rPr>
          <w:rFonts w:ascii="Times New Roman" w:hAnsi="Times New Roman" w:cs="Times New Roman"/>
        </w:rPr>
      </w:pPr>
      <w:r>
        <w:rPr>
          <w:rFonts w:ascii="Times New Roman" w:hAnsi="Times New Roman" w:cs="Times New Roman"/>
        </w:rPr>
        <w:t>Top produktem je linka GL 120 A</w:t>
      </w:r>
    </w:p>
    <w:p w:rsidR="00802786" w:rsidRDefault="00802786" w:rsidP="00802786">
      <w:pPr>
        <w:spacing w:after="0" w:line="240" w:lineRule="auto"/>
        <w:rPr>
          <w:rFonts w:ascii="Times New Roman" w:hAnsi="Times New Roman" w:cs="Times New Roman"/>
        </w:rPr>
      </w:pPr>
      <w:r>
        <w:rPr>
          <w:rFonts w:ascii="Times New Roman" w:hAnsi="Times New Roman" w:cs="Times New Roman"/>
        </w:rPr>
        <w:t xml:space="preserve"> s výrobní kapacitou 120 kg/hod.</w:t>
      </w:r>
    </w:p>
    <w:p w:rsidR="00802786" w:rsidRDefault="00802786" w:rsidP="00802786">
      <w:pPr>
        <w:spacing w:after="0" w:line="240" w:lineRule="auto"/>
        <w:rPr>
          <w:rFonts w:ascii="Times New Roman" w:hAnsi="Times New Roman" w:cs="Times New Roman"/>
        </w:rPr>
      </w:pPr>
    </w:p>
    <w:p w:rsidR="00802786" w:rsidRDefault="00802786" w:rsidP="00802786">
      <w:pPr>
        <w:spacing w:after="100" w:afterAutospacing="1" w:line="240" w:lineRule="auto"/>
        <w:rPr>
          <w:rFonts w:ascii="Times New Roman" w:hAnsi="Times New Roman" w:cs="Times New Roman"/>
        </w:rPr>
      </w:pPr>
      <w:r>
        <w:rPr>
          <w:rFonts w:ascii="Times New Roman" w:hAnsi="Times New Roman" w:cs="Times New Roman"/>
        </w:rPr>
        <w:t xml:space="preserve">                                                                  </w:t>
      </w:r>
    </w:p>
    <w:p w:rsidR="00802786" w:rsidRDefault="00802786" w:rsidP="00802786">
      <w:pPr>
        <w:spacing w:after="100" w:afterAutospacing="1" w:line="240" w:lineRule="auto"/>
        <w:rPr>
          <w:rFonts w:ascii="Times New Roman" w:hAnsi="Times New Roman" w:cs="Times New Roman"/>
        </w:rPr>
      </w:pPr>
      <w:r>
        <w:rPr>
          <w:rFonts w:ascii="Times New Roman" w:hAnsi="Times New Roman" w:cs="Times New Roman"/>
        </w:rPr>
        <w:t xml:space="preserve">                                                                 </w:t>
      </w:r>
    </w:p>
    <w:p w:rsidR="00802786" w:rsidRDefault="00802786" w:rsidP="00802786">
      <w:pPr>
        <w:spacing w:after="100" w:afterAutospacing="1" w:line="240"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noProof/>
          <w:lang w:val="en-GB"/>
        </w:rPr>
        <w:t>P</w:t>
      </w:r>
      <w:r w:rsidRPr="00201A5A">
        <w:rPr>
          <w:rFonts w:ascii="Times New Roman" w:hAnsi="Times New Roman" w:cs="Times New Roman"/>
          <w:i/>
          <w:noProof/>
          <w:lang w:val="en-GB"/>
        </w:rPr>
        <w:t xml:space="preserve">eletovací sestava  </w:t>
      </w:r>
      <w:r>
        <w:rPr>
          <w:rFonts w:ascii="Times New Roman" w:hAnsi="Times New Roman" w:cs="Times New Roman"/>
          <w:i/>
          <w:noProof/>
          <w:lang w:val="en-GB"/>
        </w:rPr>
        <w:t>G</w:t>
      </w:r>
      <w:r w:rsidRPr="00201A5A">
        <w:rPr>
          <w:rFonts w:ascii="Times New Roman" w:hAnsi="Times New Roman" w:cs="Times New Roman"/>
          <w:i/>
          <w:noProof/>
          <w:lang w:val="en-GB"/>
        </w:rPr>
        <w:t>L1</w:t>
      </w:r>
      <w:r>
        <w:rPr>
          <w:rFonts w:ascii="Times New Roman" w:hAnsi="Times New Roman" w:cs="Times New Roman"/>
          <w:i/>
          <w:noProof/>
          <w:lang w:val="en-GB"/>
        </w:rPr>
        <w:t>2</w:t>
      </w:r>
      <w:r w:rsidRPr="00201A5A">
        <w:rPr>
          <w:rFonts w:ascii="Times New Roman" w:hAnsi="Times New Roman" w:cs="Times New Roman"/>
          <w:i/>
          <w:noProof/>
          <w:lang w:val="en-GB"/>
        </w:rPr>
        <w:t>0A Pellet-Flow</w:t>
      </w:r>
      <w:r>
        <w:rPr>
          <w:rFonts w:ascii="Times New Roman" w:hAnsi="Times New Roman" w:cs="Times New Roman"/>
          <w:i/>
          <w:noProof/>
          <w:lang w:val="en-GB"/>
        </w:rPr>
        <w:t xml:space="preserve"> </w:t>
      </w:r>
      <w:r w:rsidRPr="00792B12">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i/>
          <w:noProof/>
          <w:lang w:val="en-GB"/>
        </w:rPr>
        <w:t>firma POLLAK</w:t>
      </w:r>
      <w:r>
        <w:rPr>
          <w:rStyle w:val="Znakapoznpodarou"/>
          <w:rFonts w:ascii="Times New Roman" w:hAnsi="Times New Roman" w:cs="Times New Roman"/>
          <w:i/>
          <w:noProof/>
          <w:lang w:val="en-GB"/>
        </w:rPr>
        <w:footnoteReference w:id="16"/>
      </w:r>
    </w:p>
    <w:p w:rsidR="00802786" w:rsidRDefault="00802786" w:rsidP="00802786">
      <w:pPr>
        <w:spacing w:after="100" w:afterAutospacing="1" w:line="240" w:lineRule="auto"/>
        <w:rPr>
          <w:rFonts w:ascii="Times New Roman" w:hAnsi="Times New Roman" w:cs="Times New Roman"/>
        </w:rPr>
      </w:pPr>
      <w:r>
        <w:rPr>
          <w:rFonts w:ascii="Times New Roman" w:hAnsi="Times New Roman" w:cs="Times New Roman"/>
        </w:rPr>
        <w:t>Obě sestav</w:t>
      </w:r>
      <w:r w:rsidRPr="00A16C9D">
        <w:rPr>
          <w:rFonts w:ascii="Times New Roman" w:hAnsi="Times New Roman" w:cs="Times New Roman"/>
        </w:rPr>
        <w:t>y</w:t>
      </w:r>
      <w:r>
        <w:rPr>
          <w:rFonts w:ascii="Times New Roman" w:hAnsi="Times New Roman" w:cs="Times New Roman"/>
        </w:rPr>
        <w:t xml:space="preserve"> jsou </w:t>
      </w:r>
      <w:r w:rsidRPr="00EA5858">
        <w:rPr>
          <w:rFonts w:ascii="Times New Roman" w:hAnsi="Times New Roman" w:cs="Times New Roman"/>
          <w:b/>
        </w:rPr>
        <w:t>vhodné pro zpracování regionálních odpadů na místě</w:t>
      </w:r>
      <w:r>
        <w:rPr>
          <w:rFonts w:ascii="Times New Roman" w:hAnsi="Times New Roman" w:cs="Times New Roman"/>
        </w:rPr>
        <w:t xml:space="preserve"> a kladou minimální nárok na obsluhu.</w:t>
      </w:r>
    </w:p>
    <w:p w:rsidR="00802786" w:rsidRDefault="00802786" w:rsidP="00802786">
      <w:pPr>
        <w:spacing w:after="100" w:afterAutospacing="1" w:line="240" w:lineRule="auto"/>
        <w:rPr>
          <w:rFonts w:ascii="Times New Roman" w:hAnsi="Times New Roman" w:cs="Times New Roman"/>
        </w:rPr>
      </w:pPr>
    </w:p>
    <w:p w:rsidR="00D656A7" w:rsidRDefault="00D656A7" w:rsidP="00802786">
      <w:pPr>
        <w:spacing w:after="100" w:afterAutospacing="1" w:line="240" w:lineRule="auto"/>
        <w:rPr>
          <w:rFonts w:ascii="Times New Roman" w:hAnsi="Times New Roman" w:cs="Times New Roman"/>
        </w:rPr>
      </w:pPr>
      <w:r w:rsidRPr="00D656A7">
        <w:rPr>
          <w:rFonts w:ascii="Times New Roman" w:hAnsi="Times New Roman" w:cs="Times New Roman"/>
          <w:b/>
          <w:sz w:val="24"/>
          <w:szCs w:val="24"/>
          <w:u w:val="single"/>
        </w:rPr>
        <w:lastRenderedPageBreak/>
        <w:t xml:space="preserve">Green </w:t>
      </w:r>
      <w:proofErr w:type="spellStart"/>
      <w:r w:rsidRPr="00D656A7">
        <w:rPr>
          <w:rFonts w:ascii="Times New Roman" w:hAnsi="Times New Roman" w:cs="Times New Roman"/>
          <w:b/>
          <w:sz w:val="24"/>
          <w:szCs w:val="24"/>
          <w:u w:val="single"/>
        </w:rPr>
        <w:t>Energy</w:t>
      </w:r>
      <w:proofErr w:type="spellEnd"/>
      <w:r>
        <w:rPr>
          <w:rStyle w:val="Znakapoznpodarou"/>
          <w:rFonts w:ascii="Times New Roman" w:hAnsi="Times New Roman" w:cs="Times New Roman"/>
        </w:rPr>
        <w:footnoteReference w:id="17"/>
      </w:r>
      <w:r>
        <w:rPr>
          <w:rFonts w:ascii="Times New Roman" w:hAnsi="Times New Roman" w:cs="Times New Roman"/>
        </w:rPr>
        <w:t>.</w:t>
      </w:r>
    </w:p>
    <w:p w:rsidR="00D656A7" w:rsidRDefault="00D656A7" w:rsidP="00802786">
      <w:pPr>
        <w:spacing w:after="100" w:afterAutospacing="1" w:line="240" w:lineRule="auto"/>
        <w:rPr>
          <w:rFonts w:ascii="Times New Roman" w:hAnsi="Times New Roman" w:cs="Times New Roman"/>
        </w:rPr>
      </w:pPr>
    </w:p>
    <w:p w:rsidR="00802786" w:rsidRDefault="00802786" w:rsidP="00802786">
      <w:pPr>
        <w:spacing w:after="100" w:afterAutospacing="1" w:line="240" w:lineRule="auto"/>
        <w:rPr>
          <w:rFonts w:ascii="Times New Roman" w:hAnsi="Times New Roman" w:cs="Times New Roman"/>
        </w:rPr>
      </w:pPr>
      <w:r>
        <w:rPr>
          <w:noProof/>
          <w:lang w:eastAsia="cs-CZ"/>
        </w:rPr>
        <w:drawing>
          <wp:anchor distT="0" distB="0" distL="114300" distR="114300" simplePos="0" relativeHeight="251726848" behindDoc="1" locked="0" layoutInCell="1" allowOverlap="1" wp14:anchorId="6C89A496" wp14:editId="777C09BF">
            <wp:simplePos x="0" y="0"/>
            <wp:positionH relativeFrom="column">
              <wp:posOffset>4309110</wp:posOffset>
            </wp:positionH>
            <wp:positionV relativeFrom="paragraph">
              <wp:posOffset>-270510</wp:posOffset>
            </wp:positionV>
            <wp:extent cx="2178050" cy="2091055"/>
            <wp:effectExtent l="0" t="0" r="0" b="4445"/>
            <wp:wrapTight wrapText="bothSides">
              <wp:wrapPolygon edited="0">
                <wp:start x="0" y="0"/>
                <wp:lineTo x="0" y="21449"/>
                <wp:lineTo x="21348" y="21449"/>
                <wp:lineTo x="21348" y="0"/>
                <wp:lineTo x="0" y="0"/>
              </wp:wrapPolygon>
            </wp:wrapTight>
            <wp:docPr id="5146" name="Obrázek 5146" descr="http://www.briketovacilis.eu/images/bigimg/1364390984003_Picture-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briketovacilis.eu/images/bigimg/1364390984003_Picture-033.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78050" cy="20910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 xml:space="preserve">Z českých subjektů je vhodným výrobcem </w:t>
      </w:r>
      <w:proofErr w:type="spellStart"/>
      <w:r>
        <w:rPr>
          <w:rFonts w:ascii="Times New Roman" w:hAnsi="Times New Roman" w:cs="Times New Roman"/>
        </w:rPr>
        <w:t>peletovacích</w:t>
      </w:r>
      <w:proofErr w:type="spellEnd"/>
      <w:r>
        <w:rPr>
          <w:rFonts w:ascii="Times New Roman" w:hAnsi="Times New Roman" w:cs="Times New Roman"/>
        </w:rPr>
        <w:t xml:space="preserve"> lisů je </w:t>
      </w:r>
    </w:p>
    <w:p w:rsidR="00802786" w:rsidRDefault="00802786" w:rsidP="00802786">
      <w:pPr>
        <w:spacing w:after="100" w:afterAutospacing="1" w:line="240" w:lineRule="auto"/>
        <w:rPr>
          <w:rFonts w:ascii="Times New Roman" w:hAnsi="Times New Roman" w:cs="Times New Roman"/>
        </w:rPr>
      </w:pPr>
      <w:r>
        <w:rPr>
          <w:rFonts w:ascii="Times New Roman" w:hAnsi="Times New Roman" w:cs="Times New Roman"/>
        </w:rPr>
        <w:t>Firma má reference po celé Evropě a v ČR víc než 100 realizací</w:t>
      </w:r>
      <w:r>
        <w:rPr>
          <w:rStyle w:val="Znakapoznpodarou"/>
          <w:rFonts w:ascii="Times New Roman" w:hAnsi="Times New Roman" w:cs="Times New Roman"/>
        </w:rPr>
        <w:footnoteReference w:id="18"/>
      </w:r>
      <w:r>
        <w:rPr>
          <w:rFonts w:ascii="Times New Roman" w:hAnsi="Times New Roman" w:cs="Times New Roman"/>
        </w:rPr>
        <w:t>.</w:t>
      </w:r>
    </w:p>
    <w:p w:rsidR="00802786" w:rsidRDefault="00802786" w:rsidP="00802786">
      <w:pPr>
        <w:spacing w:after="0" w:line="240" w:lineRule="auto"/>
        <w:rPr>
          <w:rFonts w:ascii="Times New Roman" w:hAnsi="Times New Roman" w:cs="Times New Roman"/>
        </w:rPr>
      </w:pPr>
      <w:r>
        <w:rPr>
          <w:rFonts w:ascii="Times New Roman" w:hAnsi="Times New Roman" w:cs="Times New Roman"/>
        </w:rPr>
        <w:t xml:space="preserve"> Jejich výrobk</w:t>
      </w:r>
      <w:r w:rsidRPr="009222E7">
        <w:rPr>
          <w:rFonts w:ascii="Times New Roman" w:hAnsi="Times New Roman" w:cs="Times New Roman"/>
        </w:rPr>
        <w:t>y</w:t>
      </w:r>
      <w:r>
        <w:rPr>
          <w:rFonts w:ascii="Times New Roman" w:hAnsi="Times New Roman" w:cs="Times New Roman"/>
        </w:rPr>
        <w:t xml:space="preserve"> jsou vhodné pro domácnosti či pro malé firm</w:t>
      </w:r>
      <w:r w:rsidRPr="009222E7">
        <w:rPr>
          <w:rFonts w:ascii="Times New Roman" w:hAnsi="Times New Roman" w:cs="Times New Roman"/>
        </w:rPr>
        <w:t>y</w:t>
      </w:r>
      <w:r>
        <w:rPr>
          <w:rFonts w:ascii="Times New Roman" w:hAnsi="Times New Roman" w:cs="Times New Roman"/>
        </w:rPr>
        <w:t xml:space="preserve">.     </w:t>
      </w:r>
    </w:p>
    <w:p w:rsidR="00802786" w:rsidRDefault="00802786" w:rsidP="00802786">
      <w:pPr>
        <w:spacing w:after="0" w:line="240" w:lineRule="auto"/>
        <w:rPr>
          <w:rFonts w:ascii="Times New Roman" w:hAnsi="Times New Roman" w:cs="Times New Roman"/>
        </w:rPr>
      </w:pPr>
      <w:r>
        <w:rPr>
          <w:rFonts w:ascii="Times New Roman" w:hAnsi="Times New Roman" w:cs="Times New Roman"/>
        </w:rPr>
        <w:t xml:space="preserve"> V</w:t>
      </w:r>
      <w:r w:rsidRPr="009222E7">
        <w:rPr>
          <w:rFonts w:ascii="Times New Roman" w:hAnsi="Times New Roman" w:cs="Times New Roman"/>
        </w:rPr>
        <w:t>y</w:t>
      </w:r>
      <w:r>
        <w:rPr>
          <w:rFonts w:ascii="Times New Roman" w:hAnsi="Times New Roman" w:cs="Times New Roman"/>
        </w:rPr>
        <w:t>rábějí 3 modelové řad</w:t>
      </w:r>
      <w:r w:rsidRPr="009222E7">
        <w:rPr>
          <w:rFonts w:ascii="Times New Roman" w:hAnsi="Times New Roman" w:cs="Times New Roman"/>
        </w:rPr>
        <w:t>y</w:t>
      </w:r>
      <w:r>
        <w:rPr>
          <w:rFonts w:ascii="Times New Roman" w:hAnsi="Times New Roman" w:cs="Times New Roman"/>
        </w:rPr>
        <w:t xml:space="preserve">: </w:t>
      </w:r>
      <w:proofErr w:type="spellStart"/>
      <w:r w:rsidRPr="00CA4294">
        <w:rPr>
          <w:rFonts w:ascii="Times New Roman" w:hAnsi="Times New Roman" w:cs="Times New Roman"/>
          <w:b/>
          <w:sz w:val="24"/>
          <w:szCs w:val="24"/>
        </w:rPr>
        <w:t>Profi</w:t>
      </w:r>
      <w:proofErr w:type="spellEnd"/>
      <w:r w:rsidRPr="00CA4294">
        <w:rPr>
          <w:rFonts w:ascii="Times New Roman" w:hAnsi="Times New Roman" w:cs="Times New Roman"/>
          <w:b/>
          <w:sz w:val="24"/>
          <w:szCs w:val="24"/>
        </w:rPr>
        <w:t xml:space="preserve">, </w:t>
      </w:r>
      <w:proofErr w:type="spellStart"/>
      <w:r w:rsidRPr="00CA4294">
        <w:rPr>
          <w:rFonts w:ascii="Times New Roman" w:hAnsi="Times New Roman" w:cs="Times New Roman"/>
          <w:b/>
          <w:sz w:val="24"/>
          <w:szCs w:val="24"/>
        </w:rPr>
        <w:t>Home</w:t>
      </w:r>
      <w:proofErr w:type="spellEnd"/>
      <w:r w:rsidRPr="00CA4294">
        <w:rPr>
          <w:rFonts w:ascii="Times New Roman" w:hAnsi="Times New Roman" w:cs="Times New Roman"/>
          <w:b/>
          <w:sz w:val="24"/>
          <w:szCs w:val="24"/>
        </w:rPr>
        <w:t xml:space="preserve"> a </w:t>
      </w:r>
      <w:proofErr w:type="spellStart"/>
      <w:r w:rsidRPr="00CA4294">
        <w:rPr>
          <w:rFonts w:ascii="Times New Roman" w:hAnsi="Times New Roman" w:cs="Times New Roman"/>
          <w:b/>
          <w:sz w:val="24"/>
          <w:szCs w:val="24"/>
        </w:rPr>
        <w:t>Economy</w:t>
      </w:r>
      <w:proofErr w:type="spellEnd"/>
      <w:r>
        <w:rPr>
          <w:rFonts w:ascii="Times New Roman" w:hAnsi="Times New Roman" w:cs="Times New Roman"/>
        </w:rPr>
        <w:t xml:space="preserve"> a granulují:</w:t>
      </w:r>
    </w:p>
    <w:p w:rsidR="00802786" w:rsidRPr="00CA4294" w:rsidRDefault="00802786" w:rsidP="00802786">
      <w:pPr>
        <w:spacing w:after="100" w:afterAutospacing="1" w:line="240" w:lineRule="auto"/>
        <w:rPr>
          <w:rFonts w:ascii="Times New Roman" w:hAnsi="Times New Roman" w:cs="Times New Roman"/>
        </w:rPr>
      </w:pPr>
    </w:p>
    <w:p w:rsidR="00802786" w:rsidRPr="000A439A" w:rsidRDefault="00802786" w:rsidP="00802786">
      <w:pPr>
        <w:pStyle w:val="Nadpis2"/>
        <w:spacing w:before="0"/>
        <w:rPr>
          <w:rFonts w:ascii="Times New Roman" w:hAnsi="Times New Roman" w:cs="Times New Roman"/>
          <w:color w:val="auto"/>
        </w:rPr>
      </w:pPr>
      <w:r w:rsidRPr="000A439A">
        <w:rPr>
          <w:rFonts w:ascii="Times New Roman" w:hAnsi="Times New Roman" w:cs="Times New Roman"/>
          <w:color w:val="auto"/>
        </w:rPr>
        <w:t>Agro materiály</w:t>
      </w:r>
    </w:p>
    <w:p w:rsidR="00802786" w:rsidRDefault="00802786" w:rsidP="00802786">
      <w:pPr>
        <w:pStyle w:val="Normlnweb"/>
        <w:spacing w:before="0" w:beforeAutospacing="0" w:after="0" w:afterAutospacing="0"/>
      </w:pPr>
      <w:r w:rsidRPr="00CA4294">
        <w:t xml:space="preserve">sláma, seno, sláma z řepky, slupky z řepky, sláma ze slunečnice, slupky ze slunečnice, plevy, odpad z makoviny, odpady z obilovin, odpady z rýže, sója, vojtěška, odpad z kukuřice, koňský trus </w:t>
      </w:r>
      <w:proofErr w:type="spellStart"/>
      <w:r w:rsidRPr="00CA4294">
        <w:t>atd</w:t>
      </w:r>
      <w:proofErr w:type="spellEnd"/>
      <w:r>
        <w:t>…</w:t>
      </w:r>
    </w:p>
    <w:p w:rsidR="00802786" w:rsidRDefault="00802786" w:rsidP="00802786">
      <w:pPr>
        <w:pStyle w:val="Normlnweb"/>
        <w:spacing w:before="0" w:beforeAutospacing="0" w:after="0" w:afterAutospacing="0"/>
      </w:pPr>
    </w:p>
    <w:p w:rsidR="00802786" w:rsidRPr="000A439A" w:rsidRDefault="00802786" w:rsidP="00802786">
      <w:pPr>
        <w:pStyle w:val="Nadpis2"/>
        <w:spacing w:before="0"/>
        <w:rPr>
          <w:b w:val="0"/>
          <w:color w:val="auto"/>
        </w:rPr>
      </w:pPr>
      <w:r w:rsidRPr="000A439A">
        <w:rPr>
          <w:b w:val="0"/>
          <w:color w:val="auto"/>
        </w:rPr>
        <w:t>Dřevěné materiály</w:t>
      </w:r>
    </w:p>
    <w:p w:rsidR="00802786" w:rsidRDefault="00802786" w:rsidP="00802786">
      <w:pPr>
        <w:pStyle w:val="Normlnweb"/>
        <w:spacing w:before="0" w:beforeAutospacing="0" w:after="0" w:afterAutospacing="0"/>
      </w:pPr>
      <w:r w:rsidRPr="000A439A">
        <w:t xml:space="preserve">piliny, hobliny, štěpka, </w:t>
      </w:r>
      <w:proofErr w:type="spellStart"/>
      <w:r w:rsidRPr="000A439A">
        <w:t>okorky</w:t>
      </w:r>
      <w:proofErr w:type="spellEnd"/>
      <w:r w:rsidRPr="000A439A">
        <w:t xml:space="preserve">, smrk, borovice, dub, buk, jasan, topol, listnaté dřeviny, slupky od ořechů, listí, </w:t>
      </w:r>
      <w:proofErr w:type="gramStart"/>
      <w:r w:rsidRPr="000A439A">
        <w:t>větve,..</w:t>
      </w:r>
      <w:proofErr w:type="gramEnd"/>
    </w:p>
    <w:p w:rsidR="000A439A" w:rsidRPr="000A439A" w:rsidRDefault="000A439A" w:rsidP="00802786">
      <w:pPr>
        <w:pStyle w:val="Normlnweb"/>
        <w:spacing w:before="0" w:beforeAutospacing="0" w:after="0" w:afterAutospacing="0"/>
      </w:pPr>
    </w:p>
    <w:p w:rsidR="00802786" w:rsidRPr="000A439A" w:rsidRDefault="00802786" w:rsidP="00802786">
      <w:pPr>
        <w:pStyle w:val="Nadpis2"/>
        <w:spacing w:before="0"/>
        <w:rPr>
          <w:b w:val="0"/>
          <w:color w:val="auto"/>
        </w:rPr>
      </w:pPr>
      <w:r w:rsidRPr="000A439A">
        <w:rPr>
          <w:b w:val="0"/>
          <w:color w:val="auto"/>
        </w:rPr>
        <w:t>Ostatní materiály</w:t>
      </w:r>
    </w:p>
    <w:p w:rsidR="00802786" w:rsidRDefault="00802786" w:rsidP="00802786">
      <w:pPr>
        <w:pStyle w:val="Normlnweb"/>
        <w:spacing w:before="0" w:beforeAutospacing="0"/>
      </w:pPr>
      <w:r>
        <w:t>karton, lepenka, noviny, letáky, staré pečivo atd.</w:t>
      </w:r>
    </w:p>
    <w:p w:rsidR="001759E1" w:rsidRDefault="001759E1" w:rsidP="00FB3083">
      <w:pPr>
        <w:pStyle w:val="Nadpis1"/>
        <w:rPr>
          <w:rStyle w:val="watch-title"/>
          <w:b w:val="0"/>
          <w:sz w:val="24"/>
          <w:szCs w:val="24"/>
        </w:rPr>
      </w:pPr>
    </w:p>
    <w:p w:rsidR="001759E1" w:rsidRDefault="001759E1" w:rsidP="00FB3083">
      <w:pPr>
        <w:pStyle w:val="Nadpis1"/>
        <w:rPr>
          <w:rStyle w:val="watch-title"/>
          <w:b w:val="0"/>
          <w:sz w:val="24"/>
          <w:szCs w:val="24"/>
        </w:rPr>
      </w:pPr>
    </w:p>
    <w:p w:rsidR="001759E1" w:rsidRDefault="00D63F22" w:rsidP="006C28D0">
      <w:pPr>
        <w:pStyle w:val="Nadpis1"/>
        <w:rPr>
          <w:rFonts w:asciiTheme="minorHAnsi" w:hAnsiTheme="minorHAnsi"/>
          <w:sz w:val="32"/>
          <w:szCs w:val="32"/>
          <w:u w:val="single"/>
        </w:rPr>
      </w:pPr>
      <w:proofErr w:type="gramStart"/>
      <w:r w:rsidRPr="00D63F22">
        <w:rPr>
          <w:rFonts w:asciiTheme="minorHAnsi" w:hAnsiTheme="minorHAnsi"/>
          <w:sz w:val="32"/>
          <w:szCs w:val="32"/>
          <w:u w:val="single"/>
        </w:rPr>
        <w:t>5.KOTLE</w:t>
      </w:r>
      <w:proofErr w:type="gramEnd"/>
      <w:r w:rsidRPr="00D63F22">
        <w:rPr>
          <w:rFonts w:asciiTheme="minorHAnsi" w:hAnsiTheme="minorHAnsi"/>
          <w:sz w:val="32"/>
          <w:szCs w:val="32"/>
          <w:u w:val="single"/>
        </w:rPr>
        <w:t xml:space="preserve"> na </w:t>
      </w:r>
      <w:proofErr w:type="spellStart"/>
      <w:r w:rsidRPr="00D63F22">
        <w:rPr>
          <w:rFonts w:asciiTheme="minorHAnsi" w:hAnsiTheme="minorHAnsi"/>
          <w:sz w:val="32"/>
          <w:szCs w:val="32"/>
          <w:u w:val="single"/>
        </w:rPr>
        <w:t>fytomasu</w:t>
      </w:r>
      <w:proofErr w:type="spellEnd"/>
    </w:p>
    <w:p w:rsidR="000A3957" w:rsidRPr="00D63F22" w:rsidRDefault="000A3957" w:rsidP="00D63F22">
      <w:pPr>
        <w:pStyle w:val="Nadpis1"/>
        <w:ind w:left="720"/>
        <w:rPr>
          <w:rStyle w:val="watch-title"/>
          <w:rFonts w:asciiTheme="minorHAnsi" w:hAnsiTheme="minorHAnsi"/>
          <w:b w:val="0"/>
          <w:sz w:val="32"/>
          <w:szCs w:val="32"/>
          <w:u w:val="single"/>
        </w:rPr>
      </w:pPr>
    </w:p>
    <w:p w:rsidR="00D63F22" w:rsidRPr="00D63F22" w:rsidRDefault="00D63F22" w:rsidP="00D63F22">
      <w:pPr>
        <w:pStyle w:val="Nadpis1"/>
        <w:rPr>
          <w:b w:val="0"/>
          <w:sz w:val="24"/>
          <w:szCs w:val="24"/>
        </w:rPr>
      </w:pPr>
      <w:r>
        <w:rPr>
          <w:rStyle w:val="watch-title"/>
          <w:b w:val="0"/>
          <w:sz w:val="24"/>
          <w:szCs w:val="24"/>
        </w:rPr>
        <w:t>Na rozdíl od</w:t>
      </w:r>
      <w:r>
        <w:rPr>
          <w:sz w:val="24"/>
          <w:szCs w:val="24"/>
        </w:rPr>
        <w:t xml:space="preserve"> </w:t>
      </w:r>
      <w:r>
        <w:rPr>
          <w:rStyle w:val="watch-title"/>
          <w:b w:val="0"/>
          <w:sz w:val="24"/>
          <w:szCs w:val="24"/>
        </w:rPr>
        <w:t>dřevní vstupní surovin</w:t>
      </w:r>
      <w:r w:rsidRPr="00D63F22">
        <w:rPr>
          <w:b w:val="0"/>
          <w:sz w:val="24"/>
          <w:szCs w:val="24"/>
        </w:rPr>
        <w:t>y</w:t>
      </w:r>
      <w:r>
        <w:rPr>
          <w:b w:val="0"/>
          <w:sz w:val="24"/>
          <w:szCs w:val="24"/>
        </w:rPr>
        <w:t xml:space="preserve">, u </w:t>
      </w:r>
      <w:proofErr w:type="spellStart"/>
      <w:r w:rsidRPr="00D63F22">
        <w:rPr>
          <w:b w:val="0"/>
          <w:sz w:val="24"/>
          <w:szCs w:val="24"/>
        </w:rPr>
        <w:t>fytomasy</w:t>
      </w:r>
      <w:proofErr w:type="spellEnd"/>
      <w:r w:rsidRPr="00D63F22">
        <w:rPr>
          <w:sz w:val="24"/>
          <w:szCs w:val="24"/>
        </w:rPr>
        <w:t xml:space="preserve"> </w:t>
      </w:r>
      <w:r w:rsidRPr="00D63F22">
        <w:rPr>
          <w:b w:val="0"/>
          <w:sz w:val="24"/>
          <w:szCs w:val="24"/>
        </w:rPr>
        <w:t>je</w:t>
      </w:r>
      <w:r>
        <w:rPr>
          <w:b w:val="0"/>
          <w:sz w:val="22"/>
          <w:szCs w:val="22"/>
        </w:rPr>
        <w:t xml:space="preserve"> klíčovým problémem obsah chlóru v palivu. </w:t>
      </w:r>
      <w:r w:rsidRPr="00D63F22">
        <w:rPr>
          <w:b w:val="0"/>
          <w:sz w:val="24"/>
          <w:szCs w:val="24"/>
        </w:rPr>
        <w:t>Obecně</w:t>
      </w:r>
      <w:r>
        <w:rPr>
          <w:b w:val="0"/>
          <w:sz w:val="24"/>
          <w:szCs w:val="24"/>
        </w:rPr>
        <w:t>,</w:t>
      </w:r>
      <w:r w:rsidRPr="00D63F22">
        <w:rPr>
          <w:b w:val="0"/>
          <w:sz w:val="24"/>
          <w:szCs w:val="24"/>
        </w:rPr>
        <w:t xml:space="preserve"> pro spalování </w:t>
      </w:r>
      <w:proofErr w:type="spellStart"/>
      <w:r>
        <w:rPr>
          <w:b w:val="0"/>
          <w:sz w:val="24"/>
          <w:szCs w:val="24"/>
        </w:rPr>
        <w:t>f</w:t>
      </w:r>
      <w:r w:rsidRPr="00D63F22">
        <w:rPr>
          <w:b w:val="0"/>
          <w:sz w:val="24"/>
          <w:szCs w:val="24"/>
        </w:rPr>
        <w:t>y</w:t>
      </w:r>
      <w:r>
        <w:rPr>
          <w:b w:val="0"/>
          <w:sz w:val="24"/>
          <w:szCs w:val="24"/>
        </w:rPr>
        <w:t>t</w:t>
      </w:r>
      <w:r w:rsidRPr="00D63F22">
        <w:rPr>
          <w:b w:val="0"/>
          <w:sz w:val="24"/>
          <w:szCs w:val="24"/>
        </w:rPr>
        <w:t>omasy</w:t>
      </w:r>
      <w:proofErr w:type="spellEnd"/>
      <w:r w:rsidRPr="00D63F22">
        <w:rPr>
          <w:b w:val="0"/>
          <w:sz w:val="24"/>
          <w:szCs w:val="24"/>
        </w:rPr>
        <w:t xml:space="preserve"> je vhodnější speciální kotel k tomu určený, minimálně s velkou spalovací komorou, dobrým přívodem vzduchu a nejlépe s řízeným spalováním, aby uvolněné hořlavé plyny měli kde dobře dohořívat.</w:t>
      </w:r>
    </w:p>
    <w:p w:rsidR="00D63F22" w:rsidRPr="000A3957" w:rsidRDefault="00D63F22" w:rsidP="00D63F22">
      <w:pPr>
        <w:spacing w:before="100" w:beforeAutospacing="1" w:after="100" w:afterAutospacing="1" w:line="240" w:lineRule="auto"/>
        <w:rPr>
          <w:rFonts w:ascii="Times New Roman" w:eastAsia="Times New Roman" w:hAnsi="Times New Roman" w:cs="Times New Roman"/>
          <w:sz w:val="24"/>
          <w:szCs w:val="24"/>
          <w:lang w:eastAsia="cs-CZ"/>
        </w:rPr>
      </w:pPr>
      <w:r w:rsidRPr="000A3957">
        <w:rPr>
          <w:rFonts w:ascii="Times New Roman" w:eastAsia="Times New Roman" w:hAnsi="Times New Roman" w:cs="Times New Roman"/>
          <w:sz w:val="24"/>
          <w:szCs w:val="24"/>
          <w:lang w:eastAsia="cs-CZ"/>
        </w:rPr>
        <w:t>Výhodnější jsou automatické kotle se zásobníkem, které umí spalovat slaměnou biomasu ať ve formě řezanky, pelet nebo briket. Takové automatické kotle spadající dle normy EN 303-5 do třídy 3 mají mnohem vyšší účinnost, takže šetří palivem.</w:t>
      </w:r>
    </w:p>
    <w:p w:rsidR="00D63F22" w:rsidRPr="000A3957" w:rsidRDefault="00D63F22" w:rsidP="00D63F22">
      <w:pPr>
        <w:spacing w:before="100" w:beforeAutospacing="1" w:after="100" w:afterAutospacing="1" w:line="240" w:lineRule="auto"/>
        <w:rPr>
          <w:rFonts w:ascii="Times New Roman" w:eastAsia="Times New Roman" w:hAnsi="Times New Roman" w:cs="Times New Roman"/>
          <w:sz w:val="24"/>
          <w:szCs w:val="24"/>
          <w:lang w:eastAsia="cs-CZ"/>
        </w:rPr>
      </w:pPr>
      <w:r w:rsidRPr="000A3957">
        <w:rPr>
          <w:rFonts w:ascii="Times New Roman" w:eastAsia="Times New Roman" w:hAnsi="Times New Roman" w:cs="Times New Roman"/>
          <w:sz w:val="24"/>
          <w:szCs w:val="24"/>
          <w:lang w:eastAsia="cs-CZ"/>
        </w:rPr>
        <w:t xml:space="preserve">Vhodnější jsou větší aplikace </w:t>
      </w:r>
      <w:r w:rsidR="00FE6932" w:rsidRPr="000A3957">
        <w:rPr>
          <w:rFonts w:ascii="Times New Roman" w:eastAsia="Times New Roman" w:hAnsi="Times New Roman" w:cs="Times New Roman"/>
          <w:sz w:val="24"/>
          <w:szCs w:val="24"/>
          <w:lang w:eastAsia="cs-CZ"/>
        </w:rPr>
        <w:t xml:space="preserve">robustnějších </w:t>
      </w:r>
      <w:r w:rsidRPr="000A3957">
        <w:rPr>
          <w:rFonts w:ascii="Times New Roman" w:eastAsia="Times New Roman" w:hAnsi="Times New Roman" w:cs="Times New Roman"/>
          <w:sz w:val="24"/>
          <w:szCs w:val="24"/>
          <w:lang w:eastAsia="cs-CZ"/>
        </w:rPr>
        <w:t xml:space="preserve">rozměrů a </w:t>
      </w:r>
      <w:r w:rsidR="00FE6932" w:rsidRPr="000A3957">
        <w:rPr>
          <w:rFonts w:ascii="Times New Roman" w:eastAsia="Times New Roman" w:hAnsi="Times New Roman" w:cs="Times New Roman"/>
          <w:sz w:val="24"/>
          <w:szCs w:val="24"/>
          <w:lang w:eastAsia="cs-CZ"/>
        </w:rPr>
        <w:t xml:space="preserve">větších </w:t>
      </w:r>
      <w:r w:rsidRPr="000A3957">
        <w:rPr>
          <w:rFonts w:ascii="Times New Roman" w:eastAsia="Times New Roman" w:hAnsi="Times New Roman" w:cs="Times New Roman"/>
          <w:sz w:val="24"/>
          <w:szCs w:val="24"/>
          <w:lang w:eastAsia="cs-CZ"/>
        </w:rPr>
        <w:t xml:space="preserve">výkonů. </w:t>
      </w:r>
      <w:r w:rsidR="00FE6932" w:rsidRPr="000A3957">
        <w:rPr>
          <w:rFonts w:ascii="Times New Roman" w:eastAsia="Times New Roman" w:hAnsi="Times New Roman" w:cs="Times New Roman"/>
          <w:sz w:val="24"/>
          <w:szCs w:val="24"/>
          <w:lang w:eastAsia="cs-CZ"/>
        </w:rPr>
        <w:t>Lze spalovat balíky (hranaté, kulaté) ale taky řezanku.</w:t>
      </w:r>
      <w:r w:rsidR="000A3957" w:rsidRPr="000A3957">
        <w:rPr>
          <w:rFonts w:ascii="Times New Roman" w:eastAsia="Times New Roman" w:hAnsi="Times New Roman" w:cs="Times New Roman"/>
          <w:sz w:val="24"/>
          <w:szCs w:val="24"/>
          <w:lang w:eastAsia="cs-CZ"/>
        </w:rPr>
        <w:t xml:space="preserve"> Obv</w:t>
      </w:r>
      <w:r w:rsidR="000A3957" w:rsidRPr="000A3957">
        <w:rPr>
          <w:rFonts w:ascii="Times New Roman" w:hAnsi="Times New Roman" w:cs="Times New Roman"/>
          <w:sz w:val="24"/>
          <w:szCs w:val="24"/>
        </w:rPr>
        <w:t>y</w:t>
      </w:r>
      <w:r w:rsidR="000A3957" w:rsidRPr="000A3957">
        <w:rPr>
          <w:rFonts w:ascii="Times New Roman" w:eastAsia="Times New Roman" w:hAnsi="Times New Roman" w:cs="Times New Roman"/>
          <w:sz w:val="24"/>
          <w:szCs w:val="24"/>
          <w:lang w:eastAsia="cs-CZ"/>
        </w:rPr>
        <w:t>klé v</w:t>
      </w:r>
      <w:r w:rsidR="000A3957" w:rsidRPr="000A3957">
        <w:rPr>
          <w:rFonts w:ascii="Times New Roman" w:hAnsi="Times New Roman" w:cs="Times New Roman"/>
          <w:sz w:val="24"/>
          <w:szCs w:val="24"/>
        </w:rPr>
        <w:t>y</w:t>
      </w:r>
      <w:r w:rsidR="000A3957" w:rsidRPr="000A3957">
        <w:rPr>
          <w:rFonts w:ascii="Times New Roman" w:eastAsia="Times New Roman" w:hAnsi="Times New Roman" w:cs="Times New Roman"/>
          <w:sz w:val="24"/>
          <w:szCs w:val="24"/>
          <w:lang w:eastAsia="cs-CZ"/>
        </w:rPr>
        <w:t xml:space="preserve">užití: </w:t>
      </w:r>
      <w:r w:rsidR="000A3957" w:rsidRPr="000A3957">
        <w:rPr>
          <w:rFonts w:ascii="Times New Roman" w:eastAsia="Times New Roman" w:hAnsi="Times New Roman" w:cs="Times New Roman"/>
          <w:b/>
          <w:sz w:val="24"/>
          <w:szCs w:val="24"/>
          <w:lang w:eastAsia="cs-CZ"/>
        </w:rPr>
        <w:t>komunální sféra, prům</w:t>
      </w:r>
      <w:r w:rsidR="000A3957" w:rsidRPr="000A3957">
        <w:rPr>
          <w:rFonts w:ascii="Times New Roman" w:hAnsi="Times New Roman" w:cs="Times New Roman"/>
          <w:b/>
          <w:sz w:val="24"/>
          <w:szCs w:val="24"/>
        </w:rPr>
        <w:t>ysl, zemědělství</w:t>
      </w:r>
      <w:r w:rsidR="000A3957">
        <w:rPr>
          <w:rFonts w:ascii="Times New Roman" w:hAnsi="Times New Roman" w:cs="Times New Roman"/>
          <w:b/>
          <w:sz w:val="24"/>
          <w:szCs w:val="24"/>
        </w:rPr>
        <w:t>.</w:t>
      </w:r>
    </w:p>
    <w:p w:rsidR="00D63F22" w:rsidRDefault="00D63F22" w:rsidP="00D63F22">
      <w:pPr>
        <w:spacing w:before="100" w:beforeAutospacing="1" w:after="100" w:afterAutospacing="1" w:line="240" w:lineRule="auto"/>
        <w:rPr>
          <w:rFonts w:ascii="Times New Roman" w:eastAsia="Times New Roman" w:hAnsi="Times New Roman" w:cs="Times New Roman"/>
          <w:sz w:val="24"/>
          <w:szCs w:val="24"/>
          <w:lang w:eastAsia="cs-CZ"/>
        </w:rPr>
      </w:pPr>
    </w:p>
    <w:p w:rsidR="00D63F22" w:rsidRDefault="00D63F22" w:rsidP="00D63F22">
      <w:pPr>
        <w:spacing w:before="100" w:beforeAutospacing="1" w:after="100" w:afterAutospacing="1" w:line="240" w:lineRule="auto"/>
        <w:rPr>
          <w:rFonts w:ascii="Times New Roman" w:eastAsia="Times New Roman" w:hAnsi="Times New Roman" w:cs="Times New Roman"/>
          <w:sz w:val="24"/>
          <w:szCs w:val="24"/>
          <w:lang w:eastAsia="cs-CZ"/>
        </w:rPr>
      </w:pPr>
    </w:p>
    <w:p w:rsidR="00FE6932" w:rsidRPr="00FE6932" w:rsidRDefault="00FE6932" w:rsidP="00D63F22">
      <w:pPr>
        <w:spacing w:before="100" w:beforeAutospacing="1" w:after="100" w:afterAutospacing="1" w:line="240" w:lineRule="auto"/>
        <w:rPr>
          <w:rFonts w:ascii="Times New Roman" w:eastAsia="Times New Roman" w:hAnsi="Times New Roman" w:cs="Times New Roman"/>
          <w:b/>
          <w:sz w:val="24"/>
          <w:szCs w:val="24"/>
          <w:u w:val="single"/>
          <w:lang w:eastAsia="cs-CZ"/>
        </w:rPr>
      </w:pPr>
      <w:r w:rsidRPr="00FE6932">
        <w:rPr>
          <w:rFonts w:ascii="Times New Roman" w:eastAsia="Times New Roman" w:hAnsi="Times New Roman" w:cs="Times New Roman"/>
          <w:b/>
          <w:sz w:val="24"/>
          <w:szCs w:val="24"/>
          <w:u w:val="single"/>
          <w:lang w:eastAsia="cs-CZ"/>
        </w:rPr>
        <w:t>STEP TURNOV</w:t>
      </w:r>
      <w:r>
        <w:rPr>
          <w:rFonts w:ascii="Times New Roman" w:eastAsia="Times New Roman" w:hAnsi="Times New Roman" w:cs="Times New Roman"/>
          <w:b/>
          <w:sz w:val="24"/>
          <w:szCs w:val="24"/>
          <w:u w:val="single"/>
          <w:lang w:eastAsia="cs-CZ"/>
        </w:rPr>
        <w:t xml:space="preserve">  </w:t>
      </w:r>
      <w:r>
        <w:rPr>
          <w:rStyle w:val="Znakapoznpodarou"/>
          <w:rFonts w:ascii="Times New Roman" w:eastAsia="Times New Roman" w:hAnsi="Times New Roman" w:cs="Times New Roman"/>
          <w:b/>
          <w:sz w:val="24"/>
          <w:szCs w:val="24"/>
          <w:u w:val="single"/>
          <w:lang w:eastAsia="cs-CZ"/>
        </w:rPr>
        <w:footnoteReference w:id="19"/>
      </w:r>
    </w:p>
    <w:p w:rsidR="00FE6932" w:rsidRDefault="00FE6932" w:rsidP="00D63F22">
      <w:pPr>
        <w:spacing w:before="100" w:beforeAutospacing="1" w:after="100" w:afterAutospacing="1" w:line="240" w:lineRule="auto"/>
        <w:rPr>
          <w:rFonts w:ascii="Times New Roman" w:eastAsia="Times New Roman" w:hAnsi="Times New Roman" w:cs="Times New Roman"/>
          <w:sz w:val="24"/>
          <w:szCs w:val="24"/>
          <w:lang w:eastAsia="cs-CZ"/>
        </w:rPr>
      </w:pPr>
    </w:p>
    <w:p w:rsidR="00FE6932" w:rsidRDefault="00FE6932" w:rsidP="00D63F22">
      <w:pPr>
        <w:spacing w:before="100" w:beforeAutospacing="1" w:after="100" w:afterAutospacing="1" w:line="240" w:lineRule="auto"/>
        <w:rPr>
          <w:rFonts w:ascii="Times New Roman" w:eastAsia="Times New Roman" w:hAnsi="Times New Roman" w:cs="Times New Roman"/>
          <w:sz w:val="24"/>
          <w:szCs w:val="24"/>
          <w:lang w:eastAsia="cs-CZ"/>
        </w:rPr>
      </w:pPr>
      <w:r>
        <w:rPr>
          <w:noProof/>
          <w:lang w:eastAsia="cs-CZ"/>
        </w:rPr>
        <w:drawing>
          <wp:inline distT="0" distB="0" distL="0" distR="0" wp14:anchorId="35463C48" wp14:editId="67A5D8B8">
            <wp:extent cx="4200525" cy="2035697"/>
            <wp:effectExtent l="0" t="0" r="0" b="317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200525" cy="2035697"/>
                    </a:xfrm>
                    <a:prstGeom prst="rect">
                      <a:avLst/>
                    </a:prstGeom>
                  </pic:spPr>
                </pic:pic>
              </a:graphicData>
            </a:graphic>
          </wp:inline>
        </w:drawing>
      </w:r>
    </w:p>
    <w:p w:rsidR="00FE6932" w:rsidRDefault="00FE6932" w:rsidP="00D63F22">
      <w:pPr>
        <w:spacing w:before="100" w:beforeAutospacing="1" w:after="100" w:afterAutospacing="1" w:line="240" w:lineRule="auto"/>
        <w:rPr>
          <w:rFonts w:ascii="Times New Roman" w:eastAsia="Times New Roman" w:hAnsi="Times New Roman" w:cs="Times New Roman"/>
          <w:sz w:val="24"/>
          <w:szCs w:val="24"/>
          <w:lang w:eastAsia="cs-CZ"/>
        </w:rPr>
      </w:pPr>
    </w:p>
    <w:p w:rsidR="00FE6932" w:rsidRDefault="00FE6932" w:rsidP="00D63F22">
      <w:pPr>
        <w:spacing w:before="100" w:beforeAutospacing="1" w:after="100" w:afterAutospacing="1" w:line="240" w:lineRule="auto"/>
        <w:rPr>
          <w:rFonts w:ascii="Times New Roman" w:eastAsia="Times New Roman" w:hAnsi="Times New Roman" w:cs="Times New Roman"/>
          <w:sz w:val="24"/>
          <w:szCs w:val="24"/>
          <w:lang w:eastAsia="cs-CZ"/>
        </w:rPr>
      </w:pPr>
      <w:r>
        <w:rPr>
          <w:noProof/>
          <w:lang w:eastAsia="cs-CZ"/>
        </w:rPr>
        <w:drawing>
          <wp:inline distT="0" distB="0" distL="0" distR="0" wp14:anchorId="1D992249" wp14:editId="04689FF5">
            <wp:extent cx="6720267" cy="3733800"/>
            <wp:effectExtent l="0" t="0" r="4445"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6727991" cy="3738092"/>
                    </a:xfrm>
                    <a:prstGeom prst="rect">
                      <a:avLst/>
                    </a:prstGeom>
                  </pic:spPr>
                </pic:pic>
              </a:graphicData>
            </a:graphic>
          </wp:inline>
        </w:drawing>
      </w:r>
    </w:p>
    <w:p w:rsidR="00FE6932" w:rsidRDefault="00FE6932" w:rsidP="00D63F22">
      <w:pPr>
        <w:spacing w:before="100" w:beforeAutospacing="1" w:after="100" w:afterAutospacing="1" w:line="240" w:lineRule="auto"/>
        <w:rPr>
          <w:rFonts w:ascii="Times New Roman" w:eastAsia="Times New Roman" w:hAnsi="Times New Roman" w:cs="Times New Roman"/>
          <w:sz w:val="24"/>
          <w:szCs w:val="24"/>
          <w:lang w:eastAsia="cs-CZ"/>
        </w:rPr>
      </w:pPr>
    </w:p>
    <w:p w:rsidR="00FE6932" w:rsidRDefault="00FE6932" w:rsidP="00D63F22">
      <w:pPr>
        <w:spacing w:before="100" w:beforeAutospacing="1" w:after="100" w:afterAutospacing="1" w:line="240" w:lineRule="auto"/>
        <w:rPr>
          <w:rFonts w:ascii="Times New Roman" w:eastAsia="Times New Roman" w:hAnsi="Times New Roman" w:cs="Times New Roman"/>
          <w:sz w:val="24"/>
          <w:szCs w:val="24"/>
          <w:lang w:eastAsia="cs-CZ"/>
        </w:rPr>
      </w:pPr>
    </w:p>
    <w:p w:rsidR="006C28D0" w:rsidRDefault="006C28D0" w:rsidP="00D63F22">
      <w:pPr>
        <w:spacing w:before="100" w:beforeAutospacing="1" w:after="100" w:afterAutospacing="1" w:line="240" w:lineRule="auto"/>
        <w:rPr>
          <w:rFonts w:ascii="Times New Roman" w:eastAsia="Times New Roman" w:hAnsi="Times New Roman" w:cs="Times New Roman"/>
          <w:sz w:val="24"/>
          <w:szCs w:val="24"/>
          <w:lang w:eastAsia="cs-CZ"/>
        </w:rPr>
      </w:pPr>
    </w:p>
    <w:p w:rsidR="006C28D0" w:rsidRDefault="006C28D0" w:rsidP="00D63F22">
      <w:pPr>
        <w:spacing w:before="100" w:beforeAutospacing="1" w:after="100" w:afterAutospacing="1" w:line="240" w:lineRule="auto"/>
        <w:rPr>
          <w:rFonts w:ascii="Times New Roman" w:eastAsia="Times New Roman" w:hAnsi="Times New Roman" w:cs="Times New Roman"/>
          <w:sz w:val="24"/>
          <w:szCs w:val="24"/>
          <w:lang w:eastAsia="cs-CZ"/>
        </w:rPr>
      </w:pPr>
    </w:p>
    <w:p w:rsidR="00FE6932" w:rsidRPr="00FE6932" w:rsidRDefault="00FE6932" w:rsidP="00D63F22">
      <w:pPr>
        <w:spacing w:before="100" w:beforeAutospacing="1" w:after="100" w:afterAutospacing="1" w:line="240" w:lineRule="auto"/>
        <w:rPr>
          <w:rFonts w:ascii="Times New Roman" w:eastAsia="Times New Roman" w:hAnsi="Times New Roman" w:cs="Times New Roman"/>
          <w:b/>
          <w:sz w:val="24"/>
          <w:szCs w:val="24"/>
          <w:u w:val="single"/>
          <w:lang w:eastAsia="cs-CZ"/>
        </w:rPr>
      </w:pPr>
      <w:r w:rsidRPr="00FE6932">
        <w:rPr>
          <w:rFonts w:ascii="Times New Roman" w:eastAsia="Times New Roman" w:hAnsi="Times New Roman" w:cs="Times New Roman"/>
          <w:b/>
          <w:sz w:val="24"/>
          <w:szCs w:val="24"/>
          <w:u w:val="single"/>
          <w:lang w:eastAsia="cs-CZ"/>
        </w:rPr>
        <w:t>AGROBRIK</w:t>
      </w:r>
      <w:r w:rsidR="005C6948">
        <w:rPr>
          <w:rFonts w:ascii="Times New Roman" w:eastAsia="Times New Roman" w:hAnsi="Times New Roman" w:cs="Times New Roman"/>
          <w:b/>
          <w:sz w:val="24"/>
          <w:szCs w:val="24"/>
          <w:u w:val="single"/>
          <w:lang w:eastAsia="cs-CZ"/>
        </w:rPr>
        <w:t xml:space="preserve"> </w:t>
      </w:r>
      <w:r w:rsidR="005C6948">
        <w:rPr>
          <w:rStyle w:val="Znakapoznpodarou"/>
          <w:rFonts w:ascii="Times New Roman" w:eastAsia="Times New Roman" w:hAnsi="Times New Roman" w:cs="Times New Roman"/>
          <w:b/>
          <w:sz w:val="24"/>
          <w:szCs w:val="24"/>
          <w:u w:val="single"/>
          <w:lang w:eastAsia="cs-CZ"/>
        </w:rPr>
        <w:footnoteReference w:id="20"/>
      </w:r>
    </w:p>
    <w:p w:rsidR="00FE6932" w:rsidRDefault="00FE6932" w:rsidP="00D63F22">
      <w:pPr>
        <w:spacing w:before="100" w:beforeAutospacing="1" w:after="100" w:afterAutospacing="1" w:line="240" w:lineRule="auto"/>
        <w:rPr>
          <w:rFonts w:ascii="Times New Roman" w:eastAsia="Times New Roman" w:hAnsi="Times New Roman" w:cs="Times New Roman"/>
          <w:sz w:val="24"/>
          <w:szCs w:val="24"/>
          <w:lang w:eastAsia="cs-CZ"/>
        </w:rPr>
      </w:pPr>
    </w:p>
    <w:p w:rsidR="00FE6932" w:rsidRDefault="005C6948" w:rsidP="00D63F22">
      <w:pPr>
        <w:spacing w:before="100" w:beforeAutospacing="1" w:after="100" w:afterAutospacing="1" w:line="240" w:lineRule="auto"/>
        <w:rPr>
          <w:rFonts w:ascii="Times New Roman" w:eastAsia="Times New Roman" w:hAnsi="Times New Roman" w:cs="Times New Roman"/>
          <w:sz w:val="24"/>
          <w:szCs w:val="24"/>
          <w:lang w:eastAsia="cs-CZ"/>
        </w:rPr>
      </w:pPr>
      <w:r>
        <w:rPr>
          <w:noProof/>
          <w:lang w:eastAsia="cs-CZ"/>
        </w:rPr>
        <w:drawing>
          <wp:inline distT="0" distB="0" distL="0" distR="0" wp14:anchorId="26FA0D46" wp14:editId="4D0256F2">
            <wp:extent cx="5581650" cy="428625"/>
            <wp:effectExtent l="0" t="0" r="0" b="9525"/>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581650" cy="428625"/>
                    </a:xfrm>
                    <a:prstGeom prst="rect">
                      <a:avLst/>
                    </a:prstGeom>
                  </pic:spPr>
                </pic:pic>
              </a:graphicData>
            </a:graphic>
          </wp:inline>
        </w:drawing>
      </w:r>
    </w:p>
    <w:p w:rsidR="005C6948" w:rsidRDefault="005C6948" w:rsidP="00D63F22">
      <w:pPr>
        <w:spacing w:before="100" w:beforeAutospacing="1" w:after="100" w:afterAutospacing="1" w:line="240" w:lineRule="auto"/>
        <w:rPr>
          <w:rFonts w:ascii="Times New Roman" w:eastAsia="Times New Roman" w:hAnsi="Times New Roman" w:cs="Times New Roman"/>
          <w:sz w:val="24"/>
          <w:szCs w:val="24"/>
          <w:lang w:eastAsia="cs-CZ"/>
        </w:rPr>
      </w:pPr>
      <w:r>
        <w:rPr>
          <w:noProof/>
          <w:lang w:eastAsia="cs-CZ"/>
        </w:rPr>
        <w:drawing>
          <wp:inline distT="0" distB="0" distL="0" distR="0" wp14:anchorId="1DCEDAC2" wp14:editId="6A3D4A6E">
            <wp:extent cx="5972810" cy="3914140"/>
            <wp:effectExtent l="0" t="0" r="889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72810" cy="3914140"/>
                    </a:xfrm>
                    <a:prstGeom prst="rect">
                      <a:avLst/>
                    </a:prstGeom>
                  </pic:spPr>
                </pic:pic>
              </a:graphicData>
            </a:graphic>
          </wp:inline>
        </w:drawing>
      </w:r>
    </w:p>
    <w:p w:rsidR="005C6948" w:rsidRPr="005C6948" w:rsidRDefault="005C6948" w:rsidP="00D63F22">
      <w:pPr>
        <w:spacing w:before="100" w:beforeAutospacing="1" w:after="100" w:afterAutospacing="1" w:line="240" w:lineRule="auto"/>
        <w:rPr>
          <w:rFonts w:ascii="Times New Roman" w:eastAsia="Times New Roman" w:hAnsi="Times New Roman" w:cs="Times New Roman"/>
          <w:sz w:val="24"/>
          <w:szCs w:val="24"/>
          <w:lang w:eastAsia="cs-CZ"/>
        </w:rPr>
      </w:pPr>
      <w:r>
        <w:rPr>
          <w:noProof/>
          <w:lang w:eastAsia="cs-CZ"/>
        </w:rPr>
        <w:drawing>
          <wp:inline distT="0" distB="0" distL="0" distR="0" wp14:anchorId="2A99A692" wp14:editId="75A246B1">
            <wp:extent cx="5972810" cy="2672715"/>
            <wp:effectExtent l="0" t="0" r="889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72810" cy="2672715"/>
                    </a:xfrm>
                    <a:prstGeom prst="rect">
                      <a:avLst/>
                    </a:prstGeom>
                  </pic:spPr>
                </pic:pic>
              </a:graphicData>
            </a:graphic>
          </wp:inline>
        </w:drawing>
      </w:r>
    </w:p>
    <w:p w:rsidR="005C6948" w:rsidRPr="00D63F22" w:rsidRDefault="005C6948" w:rsidP="00D63F22">
      <w:pPr>
        <w:spacing w:before="100" w:beforeAutospacing="1" w:after="100" w:afterAutospacing="1" w:line="240" w:lineRule="auto"/>
        <w:rPr>
          <w:rFonts w:ascii="Times New Roman" w:eastAsia="Times New Roman" w:hAnsi="Times New Roman" w:cs="Times New Roman"/>
          <w:sz w:val="24"/>
          <w:szCs w:val="24"/>
          <w:lang w:eastAsia="cs-CZ"/>
        </w:rPr>
      </w:pPr>
    </w:p>
    <w:p w:rsidR="00D63F22" w:rsidRPr="001242C4" w:rsidRDefault="005C6948" w:rsidP="00FB3083">
      <w:pPr>
        <w:pStyle w:val="Nadpis1"/>
        <w:rPr>
          <w:sz w:val="30"/>
          <w:szCs w:val="24"/>
          <w:u w:val="single"/>
        </w:rPr>
      </w:pPr>
      <w:r w:rsidRPr="005C6948">
        <w:rPr>
          <w:sz w:val="24"/>
          <w:szCs w:val="24"/>
          <w:u w:val="single"/>
        </w:rPr>
        <w:t>TENZA</w:t>
      </w:r>
      <w:r>
        <w:rPr>
          <w:sz w:val="24"/>
          <w:szCs w:val="24"/>
          <w:u w:val="single"/>
        </w:rPr>
        <w:t xml:space="preserve"> </w:t>
      </w:r>
      <w:r>
        <w:rPr>
          <w:rStyle w:val="Znakapoznpodarou"/>
          <w:sz w:val="24"/>
          <w:szCs w:val="24"/>
          <w:u w:val="single"/>
        </w:rPr>
        <w:footnoteReference w:id="21"/>
      </w:r>
      <w:r w:rsidR="001242C4">
        <w:rPr>
          <w:sz w:val="24"/>
          <w:szCs w:val="24"/>
          <w:u w:val="single"/>
        </w:rPr>
        <w:t xml:space="preserve">   </w:t>
      </w:r>
    </w:p>
    <w:p w:rsidR="005C6948" w:rsidRPr="001242C4" w:rsidRDefault="005C6948" w:rsidP="001242C4">
      <w:pPr>
        <w:spacing w:after="0" w:line="240" w:lineRule="auto"/>
        <w:rPr>
          <w:rFonts w:ascii="Times New Roman" w:eastAsia="Times New Roman" w:hAnsi="Times New Roman" w:cs="Times New Roman"/>
          <w:sz w:val="24"/>
          <w:szCs w:val="24"/>
          <w:lang w:eastAsia="cs-CZ"/>
        </w:rPr>
      </w:pPr>
      <w:r w:rsidRPr="001242C4">
        <w:rPr>
          <w:rFonts w:ascii="Times New Roman" w:eastAsia="Times New Roman" w:hAnsi="Times New Roman" w:cs="Times New Roman"/>
          <w:bCs/>
          <w:sz w:val="24"/>
          <w:szCs w:val="24"/>
          <w:lang w:eastAsia="cs-CZ"/>
        </w:rPr>
        <w:t>Výrobce velkých kotlů s</w:t>
      </w:r>
      <w:r w:rsidR="001242C4" w:rsidRPr="001242C4">
        <w:rPr>
          <w:rFonts w:ascii="Times New Roman" w:eastAsia="Times New Roman" w:hAnsi="Times New Roman" w:cs="Times New Roman"/>
          <w:bCs/>
          <w:sz w:val="24"/>
          <w:szCs w:val="24"/>
          <w:lang w:eastAsia="cs-CZ"/>
        </w:rPr>
        <w:t> </w:t>
      </w:r>
      <w:r w:rsidRPr="001242C4">
        <w:rPr>
          <w:rFonts w:ascii="Times New Roman" w:eastAsia="Times New Roman" w:hAnsi="Times New Roman" w:cs="Times New Roman"/>
          <w:bCs/>
          <w:sz w:val="24"/>
          <w:szCs w:val="24"/>
          <w:lang w:eastAsia="cs-CZ"/>
        </w:rPr>
        <w:t>použitím</w:t>
      </w:r>
      <w:r w:rsidR="001242C4" w:rsidRPr="001242C4">
        <w:rPr>
          <w:rFonts w:ascii="Times New Roman" w:eastAsia="Times New Roman" w:hAnsi="Times New Roman" w:cs="Times New Roman"/>
          <w:bCs/>
          <w:sz w:val="24"/>
          <w:szCs w:val="24"/>
          <w:lang w:eastAsia="cs-CZ"/>
        </w:rPr>
        <w:t xml:space="preserve"> hlavně</w:t>
      </w:r>
      <w:r w:rsidRPr="001242C4">
        <w:rPr>
          <w:rFonts w:ascii="Times New Roman" w:eastAsia="Times New Roman" w:hAnsi="Times New Roman" w:cs="Times New Roman"/>
          <w:bCs/>
          <w:sz w:val="24"/>
          <w:szCs w:val="24"/>
          <w:lang w:eastAsia="cs-CZ"/>
        </w:rPr>
        <w:t>:</w:t>
      </w:r>
    </w:p>
    <w:p w:rsidR="005C6948" w:rsidRPr="005C6948" w:rsidRDefault="005C6948" w:rsidP="00473BDD">
      <w:pPr>
        <w:numPr>
          <w:ilvl w:val="0"/>
          <w:numId w:val="10"/>
        </w:numPr>
        <w:spacing w:after="0" w:line="240" w:lineRule="auto"/>
        <w:rPr>
          <w:rFonts w:ascii="Times New Roman" w:eastAsia="Times New Roman" w:hAnsi="Times New Roman" w:cs="Times New Roman"/>
          <w:sz w:val="24"/>
          <w:szCs w:val="24"/>
          <w:lang w:eastAsia="cs-CZ"/>
        </w:rPr>
      </w:pPr>
      <w:r w:rsidRPr="001242C4">
        <w:rPr>
          <w:rFonts w:ascii="Times New Roman" w:eastAsia="Times New Roman" w:hAnsi="Times New Roman" w:cs="Times New Roman"/>
          <w:b/>
          <w:sz w:val="24"/>
          <w:szCs w:val="24"/>
          <w:lang w:eastAsia="cs-CZ"/>
        </w:rPr>
        <w:t>komunální sféře</w:t>
      </w:r>
      <w:r w:rsidRPr="005C6948">
        <w:rPr>
          <w:rFonts w:ascii="Times New Roman" w:eastAsia="Times New Roman" w:hAnsi="Times New Roman" w:cs="Times New Roman"/>
          <w:sz w:val="24"/>
          <w:szCs w:val="24"/>
          <w:lang w:eastAsia="cs-CZ"/>
        </w:rPr>
        <w:t xml:space="preserve"> pro výrobu topné a teplé vody</w:t>
      </w:r>
    </w:p>
    <w:p w:rsidR="005C6948" w:rsidRPr="005C6948" w:rsidRDefault="005C6948" w:rsidP="00473BDD">
      <w:pPr>
        <w:numPr>
          <w:ilvl w:val="0"/>
          <w:numId w:val="10"/>
        </w:numPr>
        <w:spacing w:before="100" w:beforeAutospacing="1" w:after="100" w:afterAutospacing="1" w:line="240" w:lineRule="auto"/>
        <w:rPr>
          <w:rFonts w:ascii="Times New Roman" w:eastAsia="Times New Roman" w:hAnsi="Times New Roman" w:cs="Times New Roman"/>
          <w:sz w:val="24"/>
          <w:szCs w:val="24"/>
          <w:lang w:eastAsia="cs-CZ"/>
        </w:rPr>
      </w:pPr>
      <w:r w:rsidRPr="001242C4">
        <w:rPr>
          <w:rFonts w:ascii="Times New Roman" w:eastAsia="Times New Roman" w:hAnsi="Times New Roman" w:cs="Times New Roman"/>
          <w:b/>
          <w:sz w:val="24"/>
          <w:szCs w:val="24"/>
          <w:lang w:eastAsia="cs-CZ"/>
        </w:rPr>
        <w:t>zemědělství</w:t>
      </w:r>
      <w:r w:rsidRPr="005C6948">
        <w:rPr>
          <w:rFonts w:ascii="Times New Roman" w:eastAsia="Times New Roman" w:hAnsi="Times New Roman" w:cs="Times New Roman"/>
          <w:sz w:val="24"/>
          <w:szCs w:val="24"/>
          <w:lang w:eastAsia="cs-CZ"/>
        </w:rPr>
        <w:t xml:space="preserve"> pro vytápění zemědělských areálů</w:t>
      </w:r>
    </w:p>
    <w:p w:rsidR="005C6948" w:rsidRPr="005C6948" w:rsidRDefault="005C6948" w:rsidP="00473BDD">
      <w:pPr>
        <w:numPr>
          <w:ilvl w:val="0"/>
          <w:numId w:val="10"/>
        </w:numPr>
        <w:spacing w:before="100" w:beforeAutospacing="1" w:after="100" w:afterAutospacing="1" w:line="240" w:lineRule="auto"/>
        <w:rPr>
          <w:rFonts w:ascii="Times New Roman" w:eastAsia="Times New Roman" w:hAnsi="Times New Roman" w:cs="Times New Roman"/>
          <w:sz w:val="24"/>
          <w:szCs w:val="24"/>
          <w:lang w:eastAsia="cs-CZ"/>
        </w:rPr>
      </w:pPr>
      <w:r w:rsidRPr="001242C4">
        <w:rPr>
          <w:rFonts w:ascii="Times New Roman" w:eastAsia="Times New Roman" w:hAnsi="Times New Roman" w:cs="Times New Roman"/>
          <w:b/>
          <w:sz w:val="24"/>
          <w:szCs w:val="24"/>
          <w:lang w:eastAsia="cs-CZ"/>
        </w:rPr>
        <w:t>průmyslu</w:t>
      </w:r>
      <w:r w:rsidRPr="005C6948">
        <w:rPr>
          <w:rFonts w:ascii="Times New Roman" w:eastAsia="Times New Roman" w:hAnsi="Times New Roman" w:cs="Times New Roman"/>
          <w:sz w:val="24"/>
          <w:szCs w:val="24"/>
          <w:lang w:eastAsia="cs-CZ"/>
        </w:rPr>
        <w:t xml:space="preserve"> pro výrobu technologické a topné vody atd.</w:t>
      </w:r>
    </w:p>
    <w:p w:rsidR="005C6948" w:rsidRPr="005C6948" w:rsidRDefault="005C6948" w:rsidP="005C6948">
      <w:pPr>
        <w:spacing w:before="100" w:beforeAutospacing="1" w:after="100" w:afterAutospacing="1" w:line="240" w:lineRule="auto"/>
        <w:rPr>
          <w:rFonts w:ascii="Times New Roman" w:eastAsia="Times New Roman" w:hAnsi="Times New Roman" w:cs="Times New Roman"/>
          <w:sz w:val="24"/>
          <w:szCs w:val="24"/>
          <w:lang w:eastAsia="cs-CZ"/>
        </w:rPr>
      </w:pPr>
      <w:r w:rsidRPr="005C6948">
        <w:rPr>
          <w:rFonts w:ascii="Times New Roman" w:eastAsia="Times New Roman" w:hAnsi="Times New Roman" w:cs="Times New Roman"/>
          <w:sz w:val="24"/>
          <w:szCs w:val="24"/>
          <w:lang w:eastAsia="cs-CZ"/>
        </w:rPr>
        <w:br/>
      </w:r>
      <w:r w:rsidRPr="005C6948">
        <w:rPr>
          <w:rFonts w:ascii="Times New Roman" w:eastAsia="Times New Roman" w:hAnsi="Times New Roman" w:cs="Times New Roman"/>
          <w:b/>
          <w:bCs/>
          <w:sz w:val="24"/>
          <w:szCs w:val="24"/>
          <w:lang w:eastAsia="cs-CZ"/>
        </w:rPr>
        <w:t>Hlavní technické parametry</w:t>
      </w:r>
    </w:p>
    <w:tbl>
      <w:tblPr>
        <w:tblW w:w="9000" w:type="dxa"/>
        <w:tblCellSpacing w:w="7" w:type="dxa"/>
        <w:tblCellMar>
          <w:top w:w="15" w:type="dxa"/>
          <w:left w:w="15" w:type="dxa"/>
          <w:bottom w:w="15" w:type="dxa"/>
          <w:right w:w="15" w:type="dxa"/>
        </w:tblCellMar>
        <w:tblLook w:val="04A0" w:firstRow="1" w:lastRow="0" w:firstColumn="1" w:lastColumn="0" w:noHBand="0" w:noVBand="1"/>
      </w:tblPr>
      <w:tblGrid>
        <w:gridCol w:w="1812"/>
        <w:gridCol w:w="3588"/>
        <w:gridCol w:w="3600"/>
      </w:tblGrid>
      <w:tr w:rsidR="005C6948" w:rsidRPr="005C6948" w:rsidTr="005C6948">
        <w:trPr>
          <w:tblCellSpacing w:w="7" w:type="dxa"/>
        </w:trPr>
        <w:tc>
          <w:tcPr>
            <w:tcW w:w="0" w:type="auto"/>
            <w:vAlign w:val="center"/>
            <w:hideMark/>
          </w:tcPr>
          <w:p w:rsidR="005C6948" w:rsidRPr="005C6948" w:rsidRDefault="005C6948" w:rsidP="005C6948">
            <w:pPr>
              <w:spacing w:after="0" w:line="240" w:lineRule="auto"/>
              <w:rPr>
                <w:rFonts w:ascii="Times New Roman" w:eastAsia="Times New Roman" w:hAnsi="Times New Roman" w:cs="Times New Roman"/>
                <w:sz w:val="24"/>
                <w:szCs w:val="24"/>
                <w:lang w:eastAsia="cs-CZ"/>
              </w:rPr>
            </w:pPr>
            <w:r w:rsidRPr="005C6948">
              <w:rPr>
                <w:rFonts w:ascii="Times New Roman" w:eastAsia="Times New Roman" w:hAnsi="Times New Roman" w:cs="Times New Roman"/>
                <w:sz w:val="24"/>
                <w:szCs w:val="24"/>
                <w:lang w:eastAsia="cs-CZ"/>
              </w:rPr>
              <w:t> </w:t>
            </w:r>
          </w:p>
        </w:tc>
        <w:tc>
          <w:tcPr>
            <w:tcW w:w="0" w:type="auto"/>
            <w:vAlign w:val="center"/>
            <w:hideMark/>
          </w:tcPr>
          <w:p w:rsidR="005C6948" w:rsidRPr="005C6948" w:rsidRDefault="005C6948" w:rsidP="005C6948">
            <w:pPr>
              <w:spacing w:before="100" w:beforeAutospacing="1" w:after="100" w:afterAutospacing="1" w:line="240" w:lineRule="auto"/>
              <w:rPr>
                <w:rFonts w:ascii="Times New Roman" w:eastAsia="Times New Roman" w:hAnsi="Times New Roman" w:cs="Times New Roman"/>
                <w:sz w:val="24"/>
                <w:szCs w:val="24"/>
                <w:lang w:eastAsia="cs-CZ"/>
              </w:rPr>
            </w:pPr>
            <w:r w:rsidRPr="005C6948">
              <w:rPr>
                <w:rFonts w:ascii="Times New Roman" w:eastAsia="Times New Roman" w:hAnsi="Times New Roman" w:cs="Times New Roman"/>
                <w:b/>
                <w:bCs/>
                <w:sz w:val="24"/>
                <w:szCs w:val="24"/>
                <w:lang w:eastAsia="cs-CZ"/>
              </w:rPr>
              <w:t>kotle na spalování celých balíků slámy</w:t>
            </w:r>
          </w:p>
        </w:tc>
        <w:tc>
          <w:tcPr>
            <w:tcW w:w="0" w:type="auto"/>
            <w:vAlign w:val="center"/>
            <w:hideMark/>
          </w:tcPr>
          <w:p w:rsidR="005C6948" w:rsidRPr="005C6948" w:rsidRDefault="005C6948" w:rsidP="005C6948">
            <w:pPr>
              <w:spacing w:after="0" w:line="240" w:lineRule="auto"/>
              <w:rPr>
                <w:rFonts w:ascii="Times New Roman" w:eastAsia="Times New Roman" w:hAnsi="Times New Roman" w:cs="Times New Roman"/>
                <w:sz w:val="24"/>
                <w:szCs w:val="24"/>
                <w:lang w:eastAsia="cs-CZ"/>
              </w:rPr>
            </w:pPr>
            <w:r w:rsidRPr="005C6948">
              <w:rPr>
                <w:rFonts w:ascii="Times New Roman" w:eastAsia="Times New Roman" w:hAnsi="Times New Roman" w:cs="Times New Roman"/>
                <w:b/>
                <w:bCs/>
                <w:sz w:val="24"/>
                <w:szCs w:val="24"/>
                <w:lang w:eastAsia="cs-CZ"/>
              </w:rPr>
              <w:t>spalování rozdružených balíků</w:t>
            </w:r>
          </w:p>
        </w:tc>
      </w:tr>
      <w:tr w:rsidR="005C6948" w:rsidRPr="005C6948" w:rsidTr="005C6948">
        <w:trPr>
          <w:tblCellSpacing w:w="7" w:type="dxa"/>
        </w:trPr>
        <w:tc>
          <w:tcPr>
            <w:tcW w:w="1800" w:type="dxa"/>
            <w:vAlign w:val="center"/>
            <w:hideMark/>
          </w:tcPr>
          <w:p w:rsidR="005C6948" w:rsidRPr="005C6948" w:rsidRDefault="005C6948" w:rsidP="005C6948">
            <w:pPr>
              <w:spacing w:after="0" w:line="240" w:lineRule="auto"/>
              <w:rPr>
                <w:rFonts w:ascii="Times New Roman" w:eastAsia="Times New Roman" w:hAnsi="Times New Roman" w:cs="Times New Roman"/>
                <w:sz w:val="24"/>
                <w:szCs w:val="24"/>
                <w:lang w:eastAsia="cs-CZ"/>
              </w:rPr>
            </w:pPr>
            <w:r w:rsidRPr="005C6948">
              <w:rPr>
                <w:rFonts w:ascii="Times New Roman" w:eastAsia="Times New Roman" w:hAnsi="Times New Roman" w:cs="Times New Roman"/>
                <w:sz w:val="24"/>
                <w:szCs w:val="24"/>
                <w:lang w:eastAsia="cs-CZ"/>
              </w:rPr>
              <w:t>Výkon</w:t>
            </w:r>
          </w:p>
        </w:tc>
        <w:tc>
          <w:tcPr>
            <w:tcW w:w="3600" w:type="dxa"/>
            <w:vAlign w:val="center"/>
            <w:hideMark/>
          </w:tcPr>
          <w:p w:rsidR="005C6948" w:rsidRPr="005C6948" w:rsidRDefault="005C6948" w:rsidP="005C6948">
            <w:pPr>
              <w:spacing w:after="0" w:line="240" w:lineRule="auto"/>
              <w:rPr>
                <w:rFonts w:ascii="Times New Roman" w:eastAsia="Times New Roman" w:hAnsi="Times New Roman" w:cs="Times New Roman"/>
                <w:sz w:val="24"/>
                <w:szCs w:val="24"/>
                <w:lang w:eastAsia="cs-CZ"/>
              </w:rPr>
            </w:pPr>
            <w:r w:rsidRPr="005C6948">
              <w:rPr>
                <w:rFonts w:ascii="Times New Roman" w:eastAsia="Times New Roman" w:hAnsi="Times New Roman" w:cs="Times New Roman"/>
                <w:sz w:val="24"/>
                <w:szCs w:val="24"/>
                <w:lang w:eastAsia="cs-CZ"/>
              </w:rPr>
              <w:t>od 80 do 200 kW</w:t>
            </w:r>
          </w:p>
        </w:tc>
        <w:tc>
          <w:tcPr>
            <w:tcW w:w="3600" w:type="dxa"/>
            <w:vAlign w:val="center"/>
            <w:hideMark/>
          </w:tcPr>
          <w:p w:rsidR="005C6948" w:rsidRPr="005C6948" w:rsidRDefault="005C6948" w:rsidP="005C6948">
            <w:pPr>
              <w:spacing w:after="0" w:line="240" w:lineRule="auto"/>
              <w:rPr>
                <w:rFonts w:ascii="Times New Roman" w:eastAsia="Times New Roman" w:hAnsi="Times New Roman" w:cs="Times New Roman"/>
                <w:sz w:val="24"/>
                <w:szCs w:val="24"/>
                <w:lang w:eastAsia="cs-CZ"/>
              </w:rPr>
            </w:pPr>
            <w:r w:rsidRPr="005C6948">
              <w:rPr>
                <w:rFonts w:ascii="Times New Roman" w:eastAsia="Times New Roman" w:hAnsi="Times New Roman" w:cs="Times New Roman"/>
                <w:sz w:val="24"/>
                <w:szCs w:val="24"/>
                <w:lang w:eastAsia="cs-CZ"/>
              </w:rPr>
              <w:t>od 400 do 1000 kW</w:t>
            </w:r>
          </w:p>
        </w:tc>
      </w:tr>
      <w:tr w:rsidR="005C6948" w:rsidRPr="005C6948" w:rsidTr="005C6948">
        <w:trPr>
          <w:tblCellSpacing w:w="7" w:type="dxa"/>
        </w:trPr>
        <w:tc>
          <w:tcPr>
            <w:tcW w:w="0" w:type="auto"/>
            <w:vAlign w:val="center"/>
            <w:hideMark/>
          </w:tcPr>
          <w:p w:rsidR="005C6948" w:rsidRPr="005C6948" w:rsidRDefault="005C6948" w:rsidP="005C6948">
            <w:pPr>
              <w:spacing w:after="0" w:line="240" w:lineRule="auto"/>
              <w:rPr>
                <w:rFonts w:ascii="Times New Roman" w:eastAsia="Times New Roman" w:hAnsi="Times New Roman" w:cs="Times New Roman"/>
                <w:sz w:val="24"/>
                <w:szCs w:val="24"/>
                <w:lang w:eastAsia="cs-CZ"/>
              </w:rPr>
            </w:pPr>
            <w:r w:rsidRPr="005C6948">
              <w:rPr>
                <w:rFonts w:ascii="Times New Roman" w:eastAsia="Times New Roman" w:hAnsi="Times New Roman" w:cs="Times New Roman"/>
                <w:sz w:val="24"/>
                <w:szCs w:val="24"/>
                <w:lang w:eastAsia="cs-CZ"/>
              </w:rPr>
              <w:t>Pracovní tlak</w:t>
            </w:r>
          </w:p>
        </w:tc>
        <w:tc>
          <w:tcPr>
            <w:tcW w:w="0" w:type="auto"/>
            <w:vAlign w:val="center"/>
            <w:hideMark/>
          </w:tcPr>
          <w:p w:rsidR="005C6948" w:rsidRPr="005C6948" w:rsidRDefault="005C6948" w:rsidP="005C6948">
            <w:pPr>
              <w:spacing w:after="0" w:line="240" w:lineRule="auto"/>
              <w:rPr>
                <w:rFonts w:ascii="Times New Roman" w:eastAsia="Times New Roman" w:hAnsi="Times New Roman" w:cs="Times New Roman"/>
                <w:sz w:val="24"/>
                <w:szCs w:val="24"/>
                <w:lang w:eastAsia="cs-CZ"/>
              </w:rPr>
            </w:pPr>
            <w:r w:rsidRPr="005C6948">
              <w:rPr>
                <w:rFonts w:ascii="Times New Roman" w:eastAsia="Times New Roman" w:hAnsi="Times New Roman" w:cs="Times New Roman"/>
                <w:sz w:val="24"/>
                <w:szCs w:val="24"/>
                <w:lang w:eastAsia="cs-CZ"/>
              </w:rPr>
              <w:t xml:space="preserve">do 0,3 </w:t>
            </w:r>
            <w:proofErr w:type="spellStart"/>
            <w:r w:rsidRPr="005C6948">
              <w:rPr>
                <w:rFonts w:ascii="Times New Roman" w:eastAsia="Times New Roman" w:hAnsi="Times New Roman" w:cs="Times New Roman"/>
                <w:sz w:val="24"/>
                <w:szCs w:val="24"/>
                <w:lang w:eastAsia="cs-CZ"/>
              </w:rPr>
              <w:t>MPa</w:t>
            </w:r>
            <w:proofErr w:type="spellEnd"/>
            <w:r w:rsidRPr="005C6948">
              <w:rPr>
                <w:rFonts w:ascii="Times New Roman" w:eastAsia="Times New Roman" w:hAnsi="Times New Roman" w:cs="Times New Roman"/>
                <w:sz w:val="24"/>
                <w:szCs w:val="24"/>
                <w:lang w:eastAsia="cs-CZ"/>
              </w:rPr>
              <w:t xml:space="preserve">, respektive do 0,6 </w:t>
            </w:r>
            <w:proofErr w:type="spellStart"/>
            <w:r w:rsidRPr="005C6948">
              <w:rPr>
                <w:rFonts w:ascii="Times New Roman" w:eastAsia="Times New Roman" w:hAnsi="Times New Roman" w:cs="Times New Roman"/>
                <w:sz w:val="24"/>
                <w:szCs w:val="24"/>
                <w:lang w:eastAsia="cs-CZ"/>
              </w:rPr>
              <w:t>MPa</w:t>
            </w:r>
            <w:proofErr w:type="spellEnd"/>
          </w:p>
        </w:tc>
        <w:tc>
          <w:tcPr>
            <w:tcW w:w="0" w:type="auto"/>
            <w:vAlign w:val="center"/>
            <w:hideMark/>
          </w:tcPr>
          <w:p w:rsidR="005C6948" w:rsidRPr="005C6948" w:rsidRDefault="005C6948" w:rsidP="005C6948">
            <w:pPr>
              <w:spacing w:after="0" w:line="240" w:lineRule="auto"/>
              <w:rPr>
                <w:rFonts w:ascii="Times New Roman" w:eastAsia="Times New Roman" w:hAnsi="Times New Roman" w:cs="Times New Roman"/>
                <w:sz w:val="24"/>
                <w:szCs w:val="24"/>
                <w:lang w:eastAsia="cs-CZ"/>
              </w:rPr>
            </w:pPr>
            <w:r w:rsidRPr="005C6948">
              <w:rPr>
                <w:rFonts w:ascii="Times New Roman" w:eastAsia="Times New Roman" w:hAnsi="Times New Roman" w:cs="Times New Roman"/>
                <w:sz w:val="24"/>
                <w:szCs w:val="24"/>
                <w:lang w:eastAsia="cs-CZ"/>
              </w:rPr>
              <w:t xml:space="preserve">do 0,3 </w:t>
            </w:r>
            <w:proofErr w:type="spellStart"/>
            <w:r w:rsidRPr="005C6948">
              <w:rPr>
                <w:rFonts w:ascii="Times New Roman" w:eastAsia="Times New Roman" w:hAnsi="Times New Roman" w:cs="Times New Roman"/>
                <w:sz w:val="24"/>
                <w:szCs w:val="24"/>
                <w:lang w:eastAsia="cs-CZ"/>
              </w:rPr>
              <w:t>MPa</w:t>
            </w:r>
            <w:proofErr w:type="spellEnd"/>
            <w:r w:rsidRPr="005C6948">
              <w:rPr>
                <w:rFonts w:ascii="Times New Roman" w:eastAsia="Times New Roman" w:hAnsi="Times New Roman" w:cs="Times New Roman"/>
                <w:sz w:val="24"/>
                <w:szCs w:val="24"/>
                <w:lang w:eastAsia="cs-CZ"/>
              </w:rPr>
              <w:t xml:space="preserve">, respektive do 0,6 </w:t>
            </w:r>
            <w:proofErr w:type="spellStart"/>
            <w:r w:rsidRPr="005C6948">
              <w:rPr>
                <w:rFonts w:ascii="Times New Roman" w:eastAsia="Times New Roman" w:hAnsi="Times New Roman" w:cs="Times New Roman"/>
                <w:sz w:val="24"/>
                <w:szCs w:val="24"/>
                <w:lang w:eastAsia="cs-CZ"/>
              </w:rPr>
              <w:t>MPa</w:t>
            </w:r>
            <w:proofErr w:type="spellEnd"/>
          </w:p>
        </w:tc>
      </w:tr>
      <w:tr w:rsidR="005C6948" w:rsidRPr="005C6948" w:rsidTr="005C6948">
        <w:trPr>
          <w:tblCellSpacing w:w="7" w:type="dxa"/>
        </w:trPr>
        <w:tc>
          <w:tcPr>
            <w:tcW w:w="0" w:type="auto"/>
            <w:vAlign w:val="center"/>
            <w:hideMark/>
          </w:tcPr>
          <w:p w:rsidR="005C6948" w:rsidRPr="005C6948" w:rsidRDefault="005C6948" w:rsidP="005C6948">
            <w:pPr>
              <w:spacing w:after="0" w:line="240" w:lineRule="auto"/>
              <w:rPr>
                <w:rFonts w:ascii="Times New Roman" w:eastAsia="Times New Roman" w:hAnsi="Times New Roman" w:cs="Times New Roman"/>
                <w:sz w:val="24"/>
                <w:szCs w:val="24"/>
                <w:lang w:eastAsia="cs-CZ"/>
              </w:rPr>
            </w:pPr>
            <w:r w:rsidRPr="005C6948">
              <w:rPr>
                <w:rFonts w:ascii="Times New Roman" w:eastAsia="Times New Roman" w:hAnsi="Times New Roman" w:cs="Times New Roman"/>
                <w:sz w:val="24"/>
                <w:szCs w:val="24"/>
                <w:lang w:eastAsia="cs-CZ"/>
              </w:rPr>
              <w:t>Pracovní teplota</w:t>
            </w:r>
          </w:p>
        </w:tc>
        <w:tc>
          <w:tcPr>
            <w:tcW w:w="0" w:type="auto"/>
            <w:vAlign w:val="center"/>
            <w:hideMark/>
          </w:tcPr>
          <w:p w:rsidR="005C6948" w:rsidRPr="005C6948" w:rsidRDefault="005C6948" w:rsidP="005C6948">
            <w:pPr>
              <w:spacing w:after="0" w:line="240" w:lineRule="auto"/>
              <w:rPr>
                <w:rFonts w:ascii="Times New Roman" w:eastAsia="Times New Roman" w:hAnsi="Times New Roman" w:cs="Times New Roman"/>
                <w:sz w:val="24"/>
                <w:szCs w:val="24"/>
                <w:lang w:eastAsia="cs-CZ"/>
              </w:rPr>
            </w:pPr>
            <w:r w:rsidRPr="005C6948">
              <w:rPr>
                <w:rFonts w:ascii="Times New Roman" w:eastAsia="Times New Roman" w:hAnsi="Times New Roman" w:cs="Times New Roman"/>
                <w:sz w:val="24"/>
                <w:szCs w:val="24"/>
                <w:lang w:eastAsia="cs-CZ"/>
              </w:rPr>
              <w:t>do 110 °C</w:t>
            </w:r>
          </w:p>
        </w:tc>
        <w:tc>
          <w:tcPr>
            <w:tcW w:w="0" w:type="auto"/>
            <w:vAlign w:val="center"/>
            <w:hideMark/>
          </w:tcPr>
          <w:p w:rsidR="005C6948" w:rsidRPr="005C6948" w:rsidRDefault="005C6948" w:rsidP="005C6948">
            <w:pPr>
              <w:spacing w:after="0" w:line="240" w:lineRule="auto"/>
              <w:rPr>
                <w:rFonts w:ascii="Times New Roman" w:eastAsia="Times New Roman" w:hAnsi="Times New Roman" w:cs="Times New Roman"/>
                <w:sz w:val="24"/>
                <w:szCs w:val="24"/>
                <w:lang w:eastAsia="cs-CZ"/>
              </w:rPr>
            </w:pPr>
            <w:r w:rsidRPr="005C6948">
              <w:rPr>
                <w:rFonts w:ascii="Times New Roman" w:eastAsia="Times New Roman" w:hAnsi="Times New Roman" w:cs="Times New Roman"/>
                <w:sz w:val="24"/>
                <w:szCs w:val="24"/>
                <w:lang w:eastAsia="cs-CZ"/>
              </w:rPr>
              <w:t>do 110 °C</w:t>
            </w:r>
          </w:p>
        </w:tc>
      </w:tr>
      <w:tr w:rsidR="005C6948" w:rsidRPr="005C6948" w:rsidTr="005C6948">
        <w:trPr>
          <w:tblCellSpacing w:w="7" w:type="dxa"/>
        </w:trPr>
        <w:tc>
          <w:tcPr>
            <w:tcW w:w="0" w:type="auto"/>
            <w:vAlign w:val="center"/>
            <w:hideMark/>
          </w:tcPr>
          <w:p w:rsidR="005C6948" w:rsidRPr="005C6948" w:rsidRDefault="005C6948" w:rsidP="005C6948">
            <w:pPr>
              <w:spacing w:after="0" w:line="240" w:lineRule="auto"/>
              <w:rPr>
                <w:rFonts w:ascii="Times New Roman" w:eastAsia="Times New Roman" w:hAnsi="Times New Roman" w:cs="Times New Roman"/>
                <w:sz w:val="24"/>
                <w:szCs w:val="24"/>
                <w:lang w:eastAsia="cs-CZ"/>
              </w:rPr>
            </w:pPr>
            <w:r w:rsidRPr="005C6948">
              <w:rPr>
                <w:rFonts w:ascii="Times New Roman" w:eastAsia="Times New Roman" w:hAnsi="Times New Roman" w:cs="Times New Roman"/>
                <w:sz w:val="24"/>
                <w:szCs w:val="24"/>
                <w:lang w:eastAsia="cs-CZ"/>
              </w:rPr>
              <w:t>Účinnost kotle</w:t>
            </w:r>
          </w:p>
        </w:tc>
        <w:tc>
          <w:tcPr>
            <w:tcW w:w="0" w:type="auto"/>
            <w:vAlign w:val="center"/>
            <w:hideMark/>
          </w:tcPr>
          <w:p w:rsidR="005C6948" w:rsidRPr="005C6948" w:rsidRDefault="005C6948" w:rsidP="005C6948">
            <w:pPr>
              <w:spacing w:after="0" w:line="240" w:lineRule="auto"/>
              <w:rPr>
                <w:rFonts w:ascii="Times New Roman" w:eastAsia="Times New Roman" w:hAnsi="Times New Roman" w:cs="Times New Roman"/>
                <w:sz w:val="24"/>
                <w:szCs w:val="24"/>
                <w:lang w:eastAsia="cs-CZ"/>
              </w:rPr>
            </w:pPr>
            <w:r w:rsidRPr="005C6948">
              <w:rPr>
                <w:rFonts w:ascii="Times New Roman" w:eastAsia="Times New Roman" w:hAnsi="Times New Roman" w:cs="Times New Roman"/>
                <w:sz w:val="24"/>
                <w:szCs w:val="24"/>
                <w:lang w:eastAsia="cs-CZ"/>
              </w:rPr>
              <w:t>min 85 %</w:t>
            </w:r>
          </w:p>
        </w:tc>
        <w:tc>
          <w:tcPr>
            <w:tcW w:w="0" w:type="auto"/>
            <w:vAlign w:val="center"/>
            <w:hideMark/>
          </w:tcPr>
          <w:p w:rsidR="005C6948" w:rsidRPr="005C6948" w:rsidRDefault="005C6948" w:rsidP="005C6948">
            <w:pPr>
              <w:spacing w:after="0" w:line="240" w:lineRule="auto"/>
              <w:rPr>
                <w:rFonts w:ascii="Times New Roman" w:eastAsia="Times New Roman" w:hAnsi="Times New Roman" w:cs="Times New Roman"/>
                <w:sz w:val="24"/>
                <w:szCs w:val="24"/>
                <w:lang w:eastAsia="cs-CZ"/>
              </w:rPr>
            </w:pPr>
            <w:r w:rsidRPr="005C6948">
              <w:rPr>
                <w:rFonts w:ascii="Times New Roman" w:eastAsia="Times New Roman" w:hAnsi="Times New Roman" w:cs="Times New Roman"/>
                <w:sz w:val="24"/>
                <w:szCs w:val="24"/>
                <w:lang w:eastAsia="cs-CZ"/>
              </w:rPr>
              <w:t>min 85 %</w:t>
            </w:r>
          </w:p>
        </w:tc>
      </w:tr>
    </w:tbl>
    <w:p w:rsidR="005C6948" w:rsidRPr="005C6948" w:rsidRDefault="005C6948" w:rsidP="005C6948">
      <w:pPr>
        <w:spacing w:before="100" w:beforeAutospacing="1" w:after="100" w:afterAutospacing="1" w:line="240" w:lineRule="auto"/>
        <w:rPr>
          <w:rFonts w:ascii="Times New Roman" w:eastAsia="Times New Roman" w:hAnsi="Times New Roman" w:cs="Times New Roman"/>
          <w:sz w:val="24"/>
          <w:szCs w:val="24"/>
          <w:lang w:eastAsia="cs-CZ"/>
        </w:rPr>
      </w:pPr>
      <w:r w:rsidRPr="005C6948">
        <w:rPr>
          <w:rFonts w:ascii="Times New Roman" w:eastAsia="Times New Roman" w:hAnsi="Times New Roman" w:cs="Times New Roman"/>
          <w:b/>
          <w:bCs/>
          <w:sz w:val="24"/>
          <w:szCs w:val="24"/>
          <w:lang w:eastAsia="cs-CZ"/>
        </w:rPr>
        <w:br/>
        <w:t>Kotel spalující slámu je sestaven z následujících základních technologií:</w:t>
      </w:r>
    </w:p>
    <w:p w:rsidR="005C6948" w:rsidRPr="005C6948" w:rsidRDefault="005C6948" w:rsidP="00473BDD">
      <w:pPr>
        <w:numPr>
          <w:ilvl w:val="0"/>
          <w:numId w:val="11"/>
        </w:numPr>
        <w:spacing w:before="100" w:beforeAutospacing="1" w:after="100" w:afterAutospacing="1" w:line="240" w:lineRule="auto"/>
        <w:rPr>
          <w:rFonts w:ascii="Times New Roman" w:eastAsia="Times New Roman" w:hAnsi="Times New Roman" w:cs="Times New Roman"/>
          <w:sz w:val="24"/>
          <w:szCs w:val="24"/>
          <w:lang w:eastAsia="cs-CZ"/>
        </w:rPr>
      </w:pPr>
      <w:r w:rsidRPr="005C6948">
        <w:rPr>
          <w:rFonts w:ascii="Times New Roman" w:eastAsia="Times New Roman" w:hAnsi="Times New Roman" w:cs="Times New Roman"/>
          <w:sz w:val="24"/>
          <w:szCs w:val="24"/>
          <w:lang w:eastAsia="cs-CZ"/>
        </w:rPr>
        <w:t>Palivové hospodářství</w:t>
      </w:r>
    </w:p>
    <w:p w:rsidR="005C6948" w:rsidRPr="005C6948" w:rsidRDefault="005C6948" w:rsidP="00473BDD">
      <w:pPr>
        <w:numPr>
          <w:ilvl w:val="0"/>
          <w:numId w:val="11"/>
        </w:numPr>
        <w:spacing w:before="100" w:beforeAutospacing="1" w:after="100" w:afterAutospacing="1" w:line="240" w:lineRule="auto"/>
        <w:rPr>
          <w:rFonts w:ascii="Times New Roman" w:eastAsia="Times New Roman" w:hAnsi="Times New Roman" w:cs="Times New Roman"/>
          <w:sz w:val="24"/>
          <w:szCs w:val="24"/>
          <w:lang w:eastAsia="cs-CZ"/>
        </w:rPr>
      </w:pPr>
      <w:r w:rsidRPr="005C6948">
        <w:rPr>
          <w:rFonts w:ascii="Times New Roman" w:eastAsia="Times New Roman" w:hAnsi="Times New Roman" w:cs="Times New Roman"/>
          <w:sz w:val="24"/>
          <w:szCs w:val="24"/>
          <w:lang w:eastAsia="cs-CZ"/>
        </w:rPr>
        <w:t>Kotel</w:t>
      </w:r>
    </w:p>
    <w:p w:rsidR="005C6948" w:rsidRPr="005C6948" w:rsidRDefault="005C6948" w:rsidP="00473BDD">
      <w:pPr>
        <w:numPr>
          <w:ilvl w:val="0"/>
          <w:numId w:val="11"/>
        </w:numPr>
        <w:spacing w:before="100" w:beforeAutospacing="1" w:after="100" w:afterAutospacing="1" w:line="240" w:lineRule="auto"/>
        <w:rPr>
          <w:rFonts w:ascii="Times New Roman" w:eastAsia="Times New Roman" w:hAnsi="Times New Roman" w:cs="Times New Roman"/>
          <w:sz w:val="24"/>
          <w:szCs w:val="24"/>
          <w:lang w:eastAsia="cs-CZ"/>
        </w:rPr>
      </w:pPr>
      <w:r w:rsidRPr="005C6948">
        <w:rPr>
          <w:rFonts w:ascii="Times New Roman" w:eastAsia="Times New Roman" w:hAnsi="Times New Roman" w:cs="Times New Roman"/>
          <w:sz w:val="24"/>
          <w:szCs w:val="24"/>
          <w:lang w:eastAsia="cs-CZ"/>
        </w:rPr>
        <w:t>Odpopelnění, odvod a čištění spalin</w:t>
      </w:r>
    </w:p>
    <w:p w:rsidR="005C6948" w:rsidRPr="005C6948" w:rsidRDefault="005C6948" w:rsidP="00473BDD">
      <w:pPr>
        <w:numPr>
          <w:ilvl w:val="0"/>
          <w:numId w:val="11"/>
        </w:numPr>
        <w:spacing w:before="100" w:beforeAutospacing="1" w:after="100" w:afterAutospacing="1" w:line="240" w:lineRule="auto"/>
        <w:rPr>
          <w:rFonts w:ascii="Times New Roman" w:eastAsia="Times New Roman" w:hAnsi="Times New Roman" w:cs="Times New Roman"/>
          <w:sz w:val="24"/>
          <w:szCs w:val="24"/>
          <w:lang w:eastAsia="cs-CZ"/>
        </w:rPr>
      </w:pPr>
      <w:r w:rsidRPr="005C6948">
        <w:rPr>
          <w:rFonts w:ascii="Times New Roman" w:eastAsia="Times New Roman" w:hAnsi="Times New Roman" w:cs="Times New Roman"/>
          <w:sz w:val="24"/>
          <w:szCs w:val="24"/>
          <w:lang w:eastAsia="cs-CZ"/>
        </w:rPr>
        <w:t>Systém řízení technologického procesu a silové elektrické napájení technologických částí</w:t>
      </w:r>
    </w:p>
    <w:p w:rsidR="005C6948" w:rsidRPr="005C6948" w:rsidRDefault="005C6948" w:rsidP="005C6948">
      <w:pPr>
        <w:spacing w:before="100" w:beforeAutospacing="1" w:after="100" w:afterAutospacing="1" w:line="240" w:lineRule="auto"/>
        <w:rPr>
          <w:rFonts w:ascii="Times New Roman" w:eastAsia="Times New Roman" w:hAnsi="Times New Roman" w:cs="Times New Roman"/>
          <w:sz w:val="24"/>
          <w:szCs w:val="24"/>
          <w:lang w:eastAsia="cs-CZ"/>
        </w:rPr>
      </w:pPr>
      <w:r w:rsidRPr="005C6948">
        <w:rPr>
          <w:rFonts w:ascii="Times New Roman" w:eastAsia="Times New Roman" w:hAnsi="Times New Roman" w:cs="Times New Roman"/>
          <w:sz w:val="24"/>
          <w:szCs w:val="24"/>
          <w:lang w:eastAsia="cs-CZ"/>
        </w:rPr>
        <w:t> </w:t>
      </w:r>
      <w:r w:rsidRPr="005C6948">
        <w:rPr>
          <w:rFonts w:ascii="Times New Roman" w:eastAsia="Times New Roman" w:hAnsi="Times New Roman" w:cs="Times New Roman"/>
          <w:b/>
          <w:bCs/>
          <w:sz w:val="24"/>
          <w:szCs w:val="24"/>
          <w:lang w:eastAsia="cs-CZ"/>
        </w:rPr>
        <w:br/>
        <w:t>Přednosti te</w:t>
      </w:r>
      <w:r>
        <w:rPr>
          <w:rFonts w:ascii="Times New Roman" w:eastAsia="Times New Roman" w:hAnsi="Times New Roman" w:cs="Times New Roman"/>
          <w:b/>
          <w:bCs/>
          <w:sz w:val="24"/>
          <w:szCs w:val="24"/>
          <w:lang w:eastAsia="cs-CZ"/>
        </w:rPr>
        <w:t>c</w:t>
      </w:r>
      <w:r w:rsidRPr="005C6948">
        <w:rPr>
          <w:rFonts w:ascii="Times New Roman" w:eastAsia="Times New Roman" w:hAnsi="Times New Roman" w:cs="Times New Roman"/>
          <w:b/>
          <w:bCs/>
          <w:sz w:val="24"/>
          <w:szCs w:val="24"/>
          <w:lang w:eastAsia="cs-CZ"/>
        </w:rPr>
        <w:t>hnologie</w:t>
      </w:r>
    </w:p>
    <w:p w:rsidR="005C6948" w:rsidRPr="005C6948" w:rsidRDefault="005C6948" w:rsidP="005C6948">
      <w:pPr>
        <w:spacing w:before="100" w:beforeAutospacing="1" w:after="100" w:afterAutospacing="1" w:line="240" w:lineRule="auto"/>
        <w:rPr>
          <w:rFonts w:ascii="Times New Roman" w:eastAsia="Times New Roman" w:hAnsi="Times New Roman" w:cs="Times New Roman"/>
          <w:sz w:val="24"/>
          <w:szCs w:val="24"/>
          <w:lang w:eastAsia="cs-CZ"/>
        </w:rPr>
      </w:pPr>
      <w:r w:rsidRPr="005C6948">
        <w:rPr>
          <w:rFonts w:ascii="Times New Roman" w:eastAsia="Times New Roman" w:hAnsi="Times New Roman" w:cs="Times New Roman"/>
          <w:sz w:val="24"/>
          <w:szCs w:val="24"/>
          <w:lang w:eastAsia="cs-CZ"/>
        </w:rPr>
        <w:t>Výše popsaná technologie má oproti standardním zařízením roštového typu nebo zařízením se spalovacím prostorem opatřeným keramickou vyzdívkou řadu významných předností. Jedná se zejména o následující:</w:t>
      </w:r>
    </w:p>
    <w:p w:rsidR="005C6948" w:rsidRPr="005C6948" w:rsidRDefault="005C6948" w:rsidP="00473BDD">
      <w:pPr>
        <w:numPr>
          <w:ilvl w:val="0"/>
          <w:numId w:val="12"/>
        </w:numPr>
        <w:spacing w:before="100" w:beforeAutospacing="1" w:after="100" w:afterAutospacing="1" w:line="240" w:lineRule="auto"/>
        <w:rPr>
          <w:rFonts w:ascii="Times New Roman" w:eastAsia="Times New Roman" w:hAnsi="Times New Roman" w:cs="Times New Roman"/>
          <w:sz w:val="24"/>
          <w:szCs w:val="24"/>
          <w:lang w:eastAsia="cs-CZ"/>
        </w:rPr>
      </w:pPr>
      <w:r w:rsidRPr="005C6948">
        <w:rPr>
          <w:rFonts w:ascii="Times New Roman" w:eastAsia="Times New Roman" w:hAnsi="Times New Roman" w:cs="Times New Roman"/>
          <w:sz w:val="24"/>
          <w:szCs w:val="24"/>
          <w:lang w:eastAsia="cs-CZ"/>
        </w:rPr>
        <w:t xml:space="preserve">Minimalizace počtu rychle se </w:t>
      </w:r>
      <w:proofErr w:type="spellStart"/>
      <w:r w:rsidRPr="005C6948">
        <w:rPr>
          <w:rFonts w:ascii="Times New Roman" w:eastAsia="Times New Roman" w:hAnsi="Times New Roman" w:cs="Times New Roman"/>
          <w:sz w:val="24"/>
          <w:szCs w:val="24"/>
          <w:lang w:eastAsia="cs-CZ"/>
        </w:rPr>
        <w:t>opotřebujících</w:t>
      </w:r>
      <w:proofErr w:type="spellEnd"/>
      <w:r w:rsidRPr="005C6948">
        <w:rPr>
          <w:rFonts w:ascii="Times New Roman" w:eastAsia="Times New Roman" w:hAnsi="Times New Roman" w:cs="Times New Roman"/>
          <w:sz w:val="24"/>
          <w:szCs w:val="24"/>
          <w:lang w:eastAsia="cs-CZ"/>
        </w:rPr>
        <w:t xml:space="preserve"> materiálů, zejména pak vyzdívek a roštnic</w:t>
      </w:r>
    </w:p>
    <w:p w:rsidR="005C6948" w:rsidRPr="005C6948" w:rsidRDefault="005C6948" w:rsidP="00473BDD">
      <w:pPr>
        <w:numPr>
          <w:ilvl w:val="0"/>
          <w:numId w:val="12"/>
        </w:numPr>
        <w:spacing w:before="100" w:beforeAutospacing="1" w:after="100" w:afterAutospacing="1" w:line="240" w:lineRule="auto"/>
        <w:rPr>
          <w:rFonts w:ascii="Times New Roman" w:eastAsia="Times New Roman" w:hAnsi="Times New Roman" w:cs="Times New Roman"/>
          <w:sz w:val="24"/>
          <w:szCs w:val="24"/>
          <w:lang w:eastAsia="cs-CZ"/>
        </w:rPr>
      </w:pPr>
      <w:r w:rsidRPr="005C6948">
        <w:rPr>
          <w:rFonts w:ascii="Times New Roman" w:eastAsia="Times New Roman" w:hAnsi="Times New Roman" w:cs="Times New Roman"/>
          <w:sz w:val="24"/>
          <w:szCs w:val="24"/>
          <w:lang w:eastAsia="cs-CZ"/>
        </w:rPr>
        <w:t>Snadná vyměnitelnost zbylých opotřebitelných částí</w:t>
      </w:r>
    </w:p>
    <w:p w:rsidR="005C6948" w:rsidRPr="005C6948" w:rsidRDefault="005C6948" w:rsidP="00473BDD">
      <w:pPr>
        <w:numPr>
          <w:ilvl w:val="0"/>
          <w:numId w:val="12"/>
        </w:numPr>
        <w:spacing w:before="100" w:beforeAutospacing="1" w:after="100" w:afterAutospacing="1" w:line="240" w:lineRule="auto"/>
        <w:rPr>
          <w:rFonts w:ascii="Times New Roman" w:eastAsia="Times New Roman" w:hAnsi="Times New Roman" w:cs="Times New Roman"/>
          <w:sz w:val="24"/>
          <w:szCs w:val="24"/>
          <w:lang w:eastAsia="cs-CZ"/>
        </w:rPr>
      </w:pPr>
      <w:r w:rsidRPr="005C6948">
        <w:rPr>
          <w:rFonts w:ascii="Times New Roman" w:eastAsia="Times New Roman" w:hAnsi="Times New Roman" w:cs="Times New Roman"/>
          <w:sz w:val="24"/>
          <w:szCs w:val="24"/>
          <w:lang w:eastAsia="cs-CZ"/>
        </w:rPr>
        <w:t>Vysoká dynamika provozu a necitlivost na změny výkonu. Kotel umožňuje rychlé najetí ze studeného stavu bez nebezpečí poškození a jakýchkoliv dalších dopadů na snížení životnosti kotle. Umožňuje rychlé snížení výkonu nebo úplné odstavení kotle bez nebezpečí jeho přehřátí.</w:t>
      </w:r>
    </w:p>
    <w:p w:rsidR="005C6948" w:rsidRPr="005C6948" w:rsidRDefault="005C6948" w:rsidP="00473BDD">
      <w:pPr>
        <w:numPr>
          <w:ilvl w:val="0"/>
          <w:numId w:val="12"/>
        </w:numPr>
        <w:spacing w:before="100" w:beforeAutospacing="1" w:after="100" w:afterAutospacing="1" w:line="240" w:lineRule="auto"/>
        <w:rPr>
          <w:rFonts w:ascii="Times New Roman" w:eastAsia="Times New Roman" w:hAnsi="Times New Roman" w:cs="Times New Roman"/>
          <w:sz w:val="24"/>
          <w:szCs w:val="24"/>
          <w:lang w:eastAsia="cs-CZ"/>
        </w:rPr>
      </w:pPr>
      <w:r w:rsidRPr="005C6948">
        <w:rPr>
          <w:rFonts w:ascii="Times New Roman" w:eastAsia="Times New Roman" w:hAnsi="Times New Roman" w:cs="Times New Roman"/>
          <w:sz w:val="24"/>
          <w:szCs w:val="24"/>
          <w:lang w:eastAsia="cs-CZ"/>
        </w:rPr>
        <w:t>Možnost vytvořit vhodnou velikost provozního zásobníku paliva pro vytvoření dostatečně dlouhé periody bez nutnosti zavážet palivo.</w:t>
      </w:r>
    </w:p>
    <w:p w:rsidR="005C6948" w:rsidRPr="005C6948" w:rsidRDefault="005C6948" w:rsidP="00473BDD">
      <w:pPr>
        <w:numPr>
          <w:ilvl w:val="0"/>
          <w:numId w:val="12"/>
        </w:numPr>
        <w:spacing w:before="100" w:beforeAutospacing="1" w:after="100" w:afterAutospacing="1" w:line="240" w:lineRule="auto"/>
        <w:rPr>
          <w:rFonts w:ascii="Times New Roman" w:eastAsia="Times New Roman" w:hAnsi="Times New Roman" w:cs="Times New Roman"/>
          <w:sz w:val="24"/>
          <w:szCs w:val="24"/>
          <w:lang w:eastAsia="cs-CZ"/>
        </w:rPr>
      </w:pPr>
      <w:r w:rsidRPr="005C6948">
        <w:rPr>
          <w:rFonts w:ascii="Times New Roman" w:eastAsia="Times New Roman" w:hAnsi="Times New Roman" w:cs="Times New Roman"/>
          <w:sz w:val="24"/>
          <w:szCs w:val="24"/>
          <w:lang w:eastAsia="cs-CZ"/>
        </w:rPr>
        <w:t>Nižší cena vlastního kotle</w:t>
      </w:r>
    </w:p>
    <w:p w:rsidR="001759E1" w:rsidRDefault="001759E1" w:rsidP="00FB3083">
      <w:pPr>
        <w:pStyle w:val="Nadpis1"/>
        <w:rPr>
          <w:rStyle w:val="watch-title"/>
          <w:b w:val="0"/>
          <w:sz w:val="24"/>
          <w:szCs w:val="24"/>
        </w:rPr>
      </w:pPr>
    </w:p>
    <w:p w:rsidR="001759E1" w:rsidRDefault="001759E1" w:rsidP="00FB3083">
      <w:pPr>
        <w:pStyle w:val="Nadpis1"/>
        <w:rPr>
          <w:rStyle w:val="watch-title"/>
          <w:b w:val="0"/>
          <w:sz w:val="24"/>
          <w:szCs w:val="24"/>
        </w:rPr>
      </w:pPr>
    </w:p>
    <w:p w:rsidR="0066299F" w:rsidRDefault="0066299F" w:rsidP="00FB3083">
      <w:pPr>
        <w:pStyle w:val="Nadpis1"/>
        <w:rPr>
          <w:rStyle w:val="watch-title"/>
          <w:sz w:val="24"/>
          <w:szCs w:val="24"/>
          <w:u w:val="single"/>
        </w:rPr>
      </w:pPr>
      <w:r>
        <w:rPr>
          <w:noProof/>
        </w:rPr>
        <w:lastRenderedPageBreak/>
        <w:drawing>
          <wp:anchor distT="0" distB="0" distL="114300" distR="114300" simplePos="0" relativeHeight="251729920" behindDoc="1" locked="0" layoutInCell="1" allowOverlap="1" wp14:anchorId="75324582" wp14:editId="24A18649">
            <wp:simplePos x="0" y="0"/>
            <wp:positionH relativeFrom="column">
              <wp:posOffset>1080135</wp:posOffset>
            </wp:positionH>
            <wp:positionV relativeFrom="paragraph">
              <wp:posOffset>342265</wp:posOffset>
            </wp:positionV>
            <wp:extent cx="5543550" cy="3133725"/>
            <wp:effectExtent l="0" t="0" r="0" b="9525"/>
            <wp:wrapTight wrapText="bothSides">
              <wp:wrapPolygon edited="0">
                <wp:start x="0" y="0"/>
                <wp:lineTo x="0" y="21534"/>
                <wp:lineTo x="21526" y="21534"/>
                <wp:lineTo x="21526" y="0"/>
                <wp:lineTo x="0" y="0"/>
              </wp:wrapPolygon>
            </wp:wrapTight>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5543550" cy="3133725"/>
                    </a:xfrm>
                    <a:prstGeom prst="rect">
                      <a:avLst/>
                    </a:prstGeom>
                  </pic:spPr>
                </pic:pic>
              </a:graphicData>
            </a:graphic>
            <wp14:sizeRelH relativeFrom="page">
              <wp14:pctWidth>0</wp14:pctWidth>
            </wp14:sizeRelH>
            <wp14:sizeRelV relativeFrom="page">
              <wp14:pctHeight>0</wp14:pctHeight>
            </wp14:sizeRelV>
          </wp:anchor>
        </w:drawing>
      </w:r>
      <w:r>
        <w:rPr>
          <w:rStyle w:val="watch-title"/>
          <w:sz w:val="24"/>
          <w:szCs w:val="24"/>
          <w:u w:val="single"/>
        </w:rPr>
        <w:t xml:space="preserve">VERNER  </w:t>
      </w:r>
      <w:r>
        <w:rPr>
          <w:rStyle w:val="Znakapoznpodarou"/>
          <w:sz w:val="24"/>
          <w:szCs w:val="24"/>
          <w:u w:val="single"/>
        </w:rPr>
        <w:footnoteReference w:id="22"/>
      </w:r>
      <w:r>
        <w:rPr>
          <w:rStyle w:val="watch-title"/>
          <w:sz w:val="24"/>
          <w:szCs w:val="24"/>
          <w:u w:val="single"/>
        </w:rPr>
        <w:t xml:space="preserve">                 </w:t>
      </w:r>
    </w:p>
    <w:p w:rsidR="0066299F" w:rsidRDefault="0066299F" w:rsidP="00FB3083">
      <w:pPr>
        <w:pStyle w:val="Nadpis1"/>
        <w:rPr>
          <w:rStyle w:val="watch-title"/>
          <w:sz w:val="24"/>
          <w:szCs w:val="24"/>
          <w:u w:val="single"/>
        </w:rPr>
      </w:pPr>
    </w:p>
    <w:p w:rsidR="0066299F" w:rsidRDefault="0066299F" w:rsidP="00FB3083">
      <w:pPr>
        <w:pStyle w:val="Nadpis1"/>
        <w:rPr>
          <w:rStyle w:val="watch-title"/>
          <w:sz w:val="24"/>
          <w:szCs w:val="24"/>
          <w:u w:val="single"/>
        </w:rPr>
      </w:pPr>
    </w:p>
    <w:p w:rsidR="0066299F" w:rsidRDefault="0066299F" w:rsidP="00FB3083">
      <w:pPr>
        <w:pStyle w:val="Nadpis1"/>
        <w:rPr>
          <w:rStyle w:val="watch-title"/>
          <w:sz w:val="24"/>
          <w:szCs w:val="24"/>
          <w:u w:val="single"/>
        </w:rPr>
      </w:pPr>
    </w:p>
    <w:p w:rsidR="0066299F" w:rsidRDefault="0066299F" w:rsidP="00FB3083">
      <w:pPr>
        <w:pStyle w:val="Nadpis1"/>
        <w:rPr>
          <w:rStyle w:val="watch-title"/>
          <w:sz w:val="24"/>
          <w:szCs w:val="24"/>
          <w:u w:val="single"/>
        </w:rPr>
      </w:pPr>
    </w:p>
    <w:p w:rsidR="0066299F" w:rsidRDefault="0066299F" w:rsidP="00FB3083">
      <w:pPr>
        <w:pStyle w:val="Nadpis1"/>
        <w:rPr>
          <w:rStyle w:val="watch-title"/>
          <w:sz w:val="24"/>
          <w:szCs w:val="24"/>
          <w:u w:val="single"/>
        </w:rPr>
      </w:pPr>
    </w:p>
    <w:p w:rsidR="0066299F" w:rsidRDefault="0066299F" w:rsidP="00FB3083">
      <w:pPr>
        <w:pStyle w:val="Nadpis1"/>
        <w:rPr>
          <w:rStyle w:val="watch-title"/>
          <w:sz w:val="24"/>
          <w:szCs w:val="24"/>
          <w:u w:val="single"/>
        </w:rPr>
      </w:pPr>
    </w:p>
    <w:p w:rsidR="0066299F" w:rsidRDefault="0066299F" w:rsidP="00FB3083">
      <w:pPr>
        <w:pStyle w:val="Nadpis1"/>
        <w:rPr>
          <w:rStyle w:val="watch-title"/>
          <w:sz w:val="24"/>
          <w:szCs w:val="24"/>
          <w:u w:val="single"/>
        </w:rPr>
      </w:pPr>
    </w:p>
    <w:p w:rsidR="0066299F" w:rsidRDefault="0066299F" w:rsidP="00FB3083">
      <w:pPr>
        <w:pStyle w:val="Nadpis1"/>
        <w:rPr>
          <w:rStyle w:val="watch-title"/>
          <w:sz w:val="24"/>
          <w:szCs w:val="24"/>
          <w:u w:val="single"/>
        </w:rPr>
      </w:pPr>
    </w:p>
    <w:p w:rsidR="0066299F" w:rsidRDefault="0066299F" w:rsidP="00FB3083">
      <w:pPr>
        <w:pStyle w:val="Nadpis1"/>
        <w:rPr>
          <w:rStyle w:val="watch-title"/>
          <w:sz w:val="24"/>
          <w:szCs w:val="24"/>
          <w:u w:val="single"/>
        </w:rPr>
      </w:pPr>
    </w:p>
    <w:p w:rsidR="0066299F" w:rsidRDefault="0066299F" w:rsidP="00FB3083">
      <w:pPr>
        <w:pStyle w:val="Nadpis1"/>
        <w:rPr>
          <w:rStyle w:val="watch-title"/>
          <w:sz w:val="24"/>
          <w:szCs w:val="24"/>
          <w:u w:val="single"/>
        </w:rPr>
      </w:pPr>
    </w:p>
    <w:p w:rsidR="0066299F" w:rsidRDefault="0066299F" w:rsidP="00FB3083">
      <w:pPr>
        <w:pStyle w:val="Nadpis1"/>
        <w:rPr>
          <w:rStyle w:val="watch-title"/>
          <w:sz w:val="24"/>
          <w:szCs w:val="24"/>
          <w:u w:val="single"/>
        </w:rPr>
      </w:pPr>
      <w:r>
        <w:rPr>
          <w:noProof/>
        </w:rPr>
        <w:drawing>
          <wp:anchor distT="0" distB="0" distL="114300" distR="114300" simplePos="0" relativeHeight="251730944" behindDoc="1" locked="0" layoutInCell="1" allowOverlap="1" wp14:anchorId="403158EA" wp14:editId="402CF090">
            <wp:simplePos x="0" y="0"/>
            <wp:positionH relativeFrom="column">
              <wp:posOffset>2327910</wp:posOffset>
            </wp:positionH>
            <wp:positionV relativeFrom="paragraph">
              <wp:posOffset>297180</wp:posOffset>
            </wp:positionV>
            <wp:extent cx="3742055" cy="1938020"/>
            <wp:effectExtent l="0" t="0" r="0" b="5080"/>
            <wp:wrapTight wrapText="bothSides">
              <wp:wrapPolygon edited="0">
                <wp:start x="0" y="0"/>
                <wp:lineTo x="0" y="21444"/>
                <wp:lineTo x="21442" y="21444"/>
                <wp:lineTo x="21442" y="0"/>
                <wp:lineTo x="0" y="0"/>
              </wp:wrapPolygon>
            </wp:wrapTight>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3742055" cy="1938020"/>
                    </a:xfrm>
                    <a:prstGeom prst="rect">
                      <a:avLst/>
                    </a:prstGeom>
                  </pic:spPr>
                </pic:pic>
              </a:graphicData>
            </a:graphic>
            <wp14:sizeRelH relativeFrom="page">
              <wp14:pctWidth>0</wp14:pctWidth>
            </wp14:sizeRelH>
            <wp14:sizeRelV relativeFrom="page">
              <wp14:pctHeight>0</wp14:pctHeight>
            </wp14:sizeRelV>
          </wp:anchor>
        </w:drawing>
      </w:r>
    </w:p>
    <w:p w:rsidR="0066299F" w:rsidRDefault="0066299F" w:rsidP="00FB3083">
      <w:pPr>
        <w:pStyle w:val="Nadpis1"/>
        <w:rPr>
          <w:rStyle w:val="watch-title"/>
          <w:sz w:val="24"/>
          <w:szCs w:val="24"/>
          <w:u w:val="single"/>
        </w:rPr>
      </w:pPr>
      <w:r>
        <w:rPr>
          <w:rStyle w:val="watch-title"/>
          <w:sz w:val="24"/>
          <w:szCs w:val="24"/>
          <w:u w:val="single"/>
        </w:rPr>
        <w:t xml:space="preserve">GIZEX  Polsko </w:t>
      </w:r>
      <w:r>
        <w:rPr>
          <w:rStyle w:val="Znakapoznpodarou"/>
          <w:sz w:val="24"/>
          <w:szCs w:val="24"/>
          <w:u w:val="single"/>
        </w:rPr>
        <w:footnoteReference w:id="23"/>
      </w:r>
    </w:p>
    <w:p w:rsidR="0066299F" w:rsidRDefault="0066299F" w:rsidP="00FB3083">
      <w:pPr>
        <w:pStyle w:val="Nadpis1"/>
        <w:rPr>
          <w:rStyle w:val="watch-title"/>
          <w:sz w:val="24"/>
          <w:szCs w:val="24"/>
          <w:u w:val="single"/>
        </w:rPr>
      </w:pPr>
    </w:p>
    <w:p w:rsidR="0066299F" w:rsidRDefault="0066299F" w:rsidP="00FB3083">
      <w:pPr>
        <w:pStyle w:val="Nadpis1"/>
        <w:rPr>
          <w:rStyle w:val="watch-title"/>
          <w:sz w:val="24"/>
          <w:szCs w:val="24"/>
          <w:u w:val="single"/>
        </w:rPr>
      </w:pPr>
    </w:p>
    <w:p w:rsidR="0066299F" w:rsidRDefault="0066299F" w:rsidP="00FB3083">
      <w:pPr>
        <w:pStyle w:val="Nadpis1"/>
        <w:rPr>
          <w:rStyle w:val="watch-title"/>
          <w:sz w:val="24"/>
          <w:szCs w:val="24"/>
          <w:u w:val="single"/>
        </w:rPr>
      </w:pPr>
    </w:p>
    <w:p w:rsidR="0066299F" w:rsidRDefault="0066299F" w:rsidP="00FB3083">
      <w:pPr>
        <w:pStyle w:val="Nadpis1"/>
        <w:rPr>
          <w:rStyle w:val="watch-title"/>
          <w:sz w:val="24"/>
          <w:szCs w:val="24"/>
          <w:u w:val="single"/>
        </w:rPr>
      </w:pPr>
    </w:p>
    <w:p w:rsidR="0066299F" w:rsidRDefault="0066299F" w:rsidP="00FB3083">
      <w:pPr>
        <w:pStyle w:val="Nadpis1"/>
        <w:rPr>
          <w:rStyle w:val="watch-title"/>
          <w:sz w:val="24"/>
          <w:szCs w:val="24"/>
          <w:u w:val="single"/>
        </w:rPr>
      </w:pPr>
    </w:p>
    <w:p w:rsidR="0066299F" w:rsidRDefault="0066299F" w:rsidP="00FB3083">
      <w:pPr>
        <w:pStyle w:val="Nadpis1"/>
        <w:rPr>
          <w:rStyle w:val="watch-title"/>
          <w:sz w:val="24"/>
          <w:szCs w:val="24"/>
          <w:u w:val="single"/>
        </w:rPr>
      </w:pPr>
      <w:r>
        <w:rPr>
          <w:noProof/>
        </w:rPr>
        <w:drawing>
          <wp:anchor distT="0" distB="0" distL="114300" distR="114300" simplePos="0" relativeHeight="251728896" behindDoc="1" locked="0" layoutInCell="1" allowOverlap="1" wp14:anchorId="0F545274" wp14:editId="30EBD979">
            <wp:simplePos x="0" y="0"/>
            <wp:positionH relativeFrom="column">
              <wp:posOffset>3851910</wp:posOffset>
            </wp:positionH>
            <wp:positionV relativeFrom="paragraph">
              <wp:posOffset>339725</wp:posOffset>
            </wp:positionV>
            <wp:extent cx="1238250" cy="1918970"/>
            <wp:effectExtent l="0" t="0" r="0" b="5080"/>
            <wp:wrapTight wrapText="bothSides">
              <wp:wrapPolygon edited="0">
                <wp:start x="0" y="0"/>
                <wp:lineTo x="0" y="21443"/>
                <wp:lineTo x="21268" y="21443"/>
                <wp:lineTo x="21268" y="0"/>
                <wp:lineTo x="0" y="0"/>
              </wp:wrapPolygon>
            </wp:wrapTight>
            <wp:docPr id="20" name="Obrázek 20" descr="Kociol na biomase EKOPAL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ciol na biomase EKOPAL   a"/>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38250" cy="1918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299F" w:rsidRDefault="0066299F" w:rsidP="00FB3083">
      <w:pPr>
        <w:pStyle w:val="Nadpis1"/>
        <w:rPr>
          <w:rStyle w:val="watch-title"/>
          <w:sz w:val="24"/>
          <w:szCs w:val="24"/>
          <w:u w:val="single"/>
        </w:rPr>
      </w:pPr>
    </w:p>
    <w:p w:rsidR="001759E1" w:rsidRPr="001242C4" w:rsidRDefault="001242C4" w:rsidP="00FB3083">
      <w:pPr>
        <w:pStyle w:val="Nadpis1"/>
        <w:rPr>
          <w:rStyle w:val="watch-title"/>
          <w:sz w:val="24"/>
          <w:szCs w:val="24"/>
          <w:u w:val="single"/>
        </w:rPr>
      </w:pPr>
      <w:r w:rsidRPr="001242C4">
        <w:rPr>
          <w:rStyle w:val="watch-title"/>
          <w:sz w:val="24"/>
          <w:szCs w:val="24"/>
          <w:u w:val="single"/>
        </w:rPr>
        <w:t>Metal</w:t>
      </w:r>
      <w:r w:rsidR="0066299F">
        <w:rPr>
          <w:rStyle w:val="watch-title"/>
          <w:sz w:val="24"/>
          <w:szCs w:val="24"/>
          <w:u w:val="single"/>
        </w:rPr>
        <w:t xml:space="preserve"> </w:t>
      </w:r>
      <w:r w:rsidRPr="001242C4">
        <w:rPr>
          <w:rStyle w:val="watch-title"/>
          <w:sz w:val="24"/>
          <w:szCs w:val="24"/>
          <w:u w:val="single"/>
        </w:rPr>
        <w:t>ERG</w:t>
      </w:r>
      <w:r>
        <w:rPr>
          <w:rStyle w:val="watch-title"/>
          <w:sz w:val="24"/>
          <w:szCs w:val="24"/>
          <w:u w:val="single"/>
        </w:rPr>
        <w:t xml:space="preserve"> Polsko  </w:t>
      </w:r>
      <w:r>
        <w:rPr>
          <w:rStyle w:val="Znakapoznpodarou"/>
          <w:sz w:val="24"/>
          <w:szCs w:val="24"/>
          <w:u w:val="single"/>
        </w:rPr>
        <w:footnoteReference w:id="24"/>
      </w:r>
    </w:p>
    <w:p w:rsidR="001759E1" w:rsidRDefault="001759E1" w:rsidP="00FB3083">
      <w:pPr>
        <w:pStyle w:val="Nadpis1"/>
        <w:rPr>
          <w:rStyle w:val="watch-title"/>
          <w:b w:val="0"/>
          <w:sz w:val="24"/>
          <w:szCs w:val="24"/>
        </w:rPr>
      </w:pPr>
    </w:p>
    <w:p w:rsidR="00832AAE" w:rsidRDefault="001242C4" w:rsidP="00832AAE">
      <w:pPr>
        <w:pStyle w:val="Nadpis1"/>
        <w:rPr>
          <w:rStyle w:val="watch-title"/>
          <w:b w:val="0"/>
          <w:sz w:val="24"/>
          <w:szCs w:val="24"/>
        </w:rPr>
      </w:pPr>
      <w:r>
        <w:rPr>
          <w:rStyle w:val="watch-title"/>
          <w:b w:val="0"/>
          <w:sz w:val="24"/>
          <w:szCs w:val="24"/>
        </w:rPr>
        <w:t>Výrobní program od</w:t>
      </w:r>
      <w:r w:rsidR="0066299F">
        <w:rPr>
          <w:rStyle w:val="watch-title"/>
          <w:b w:val="0"/>
          <w:sz w:val="24"/>
          <w:szCs w:val="24"/>
        </w:rPr>
        <w:t xml:space="preserve"> 40 do 700 kW.</w:t>
      </w:r>
    </w:p>
    <w:p w:rsidR="000A3957" w:rsidRPr="006A47B3" w:rsidRDefault="00832AAE" w:rsidP="00832AAE">
      <w:pPr>
        <w:pStyle w:val="Nadpis1"/>
        <w:rPr>
          <w:rFonts w:asciiTheme="minorHAnsi" w:hAnsiTheme="minorHAnsi"/>
          <w:b w:val="0"/>
          <w:sz w:val="32"/>
          <w:szCs w:val="32"/>
          <w:u w:val="single"/>
        </w:rPr>
      </w:pPr>
      <w:proofErr w:type="gramStart"/>
      <w:r w:rsidRPr="006A47B3">
        <w:rPr>
          <w:rFonts w:asciiTheme="minorHAnsi" w:hAnsiTheme="minorHAnsi"/>
          <w:sz w:val="32"/>
          <w:szCs w:val="32"/>
          <w:u w:val="single"/>
        </w:rPr>
        <w:lastRenderedPageBreak/>
        <w:t>6.S</w:t>
      </w:r>
      <w:r w:rsidR="006A47B3" w:rsidRPr="006A47B3">
        <w:rPr>
          <w:rFonts w:asciiTheme="minorHAnsi" w:hAnsiTheme="minorHAnsi"/>
          <w:sz w:val="32"/>
          <w:szCs w:val="32"/>
          <w:u w:val="single"/>
        </w:rPr>
        <w:t>Y</w:t>
      </w:r>
      <w:r w:rsidR="006A47B3">
        <w:rPr>
          <w:rFonts w:asciiTheme="minorHAnsi" w:hAnsiTheme="minorHAnsi"/>
          <w:sz w:val="32"/>
          <w:szCs w:val="32"/>
          <w:u w:val="single"/>
        </w:rPr>
        <w:t>NERGIE</w:t>
      </w:r>
      <w:proofErr w:type="gramEnd"/>
      <w:r w:rsidR="006A47B3">
        <w:rPr>
          <w:rFonts w:asciiTheme="minorHAnsi" w:hAnsiTheme="minorHAnsi"/>
          <w:sz w:val="32"/>
          <w:szCs w:val="32"/>
          <w:u w:val="single"/>
        </w:rPr>
        <w:t xml:space="preserve"> v PROPOJENÍ</w:t>
      </w:r>
      <w:r w:rsidR="000A3957" w:rsidRPr="006A47B3">
        <w:rPr>
          <w:rFonts w:asciiTheme="minorHAnsi" w:hAnsiTheme="minorHAnsi"/>
          <w:sz w:val="32"/>
          <w:szCs w:val="32"/>
          <w:u w:val="single"/>
        </w:rPr>
        <w:t xml:space="preserve"> zemědělsk</w:t>
      </w:r>
      <w:r w:rsidRPr="006A47B3">
        <w:rPr>
          <w:rFonts w:asciiTheme="minorHAnsi" w:hAnsiTheme="minorHAnsi"/>
          <w:sz w:val="32"/>
          <w:szCs w:val="32"/>
          <w:u w:val="single"/>
        </w:rPr>
        <w:t>ých a lesnických aktivit na</w:t>
      </w:r>
      <w:r w:rsidR="000A3957" w:rsidRPr="006A47B3">
        <w:rPr>
          <w:rFonts w:asciiTheme="minorHAnsi" w:hAnsiTheme="minorHAnsi"/>
          <w:sz w:val="32"/>
          <w:szCs w:val="32"/>
          <w:u w:val="single"/>
        </w:rPr>
        <w:t xml:space="preserve"> lokální energetiku</w:t>
      </w:r>
    </w:p>
    <w:p w:rsidR="00832AAE" w:rsidRDefault="00832AAE" w:rsidP="000A3957">
      <w:pPr>
        <w:pStyle w:val="Nadpis1"/>
        <w:rPr>
          <w:sz w:val="24"/>
          <w:szCs w:val="24"/>
        </w:rPr>
      </w:pPr>
    </w:p>
    <w:p w:rsidR="00B94D38" w:rsidRDefault="00B94D38" w:rsidP="000A3957">
      <w:pPr>
        <w:pStyle w:val="Nadpis1"/>
        <w:rPr>
          <w:sz w:val="24"/>
          <w:szCs w:val="24"/>
        </w:rPr>
      </w:pPr>
    </w:p>
    <w:p w:rsidR="00832AAE" w:rsidRDefault="00832AAE" w:rsidP="00473BDD">
      <w:pPr>
        <w:pStyle w:val="Nadpis1"/>
        <w:numPr>
          <w:ilvl w:val="0"/>
          <w:numId w:val="14"/>
        </w:numPr>
        <w:rPr>
          <w:sz w:val="24"/>
          <w:szCs w:val="24"/>
        </w:rPr>
      </w:pPr>
      <w:r>
        <w:rPr>
          <w:sz w:val="24"/>
          <w:szCs w:val="24"/>
        </w:rPr>
        <w:t>BIOMASA</w:t>
      </w:r>
      <w:r w:rsidR="00B94D38">
        <w:rPr>
          <w:sz w:val="24"/>
          <w:szCs w:val="24"/>
        </w:rPr>
        <w:t xml:space="preserve"> </w:t>
      </w:r>
    </w:p>
    <w:p w:rsidR="00B94D38" w:rsidRDefault="00832AAE" w:rsidP="000A3957">
      <w:pPr>
        <w:pStyle w:val="Nadpis1"/>
        <w:rPr>
          <w:b w:val="0"/>
          <w:sz w:val="24"/>
          <w:szCs w:val="24"/>
        </w:rPr>
      </w:pPr>
      <w:r w:rsidRPr="00832AAE">
        <w:rPr>
          <w:b w:val="0"/>
          <w:sz w:val="24"/>
          <w:szCs w:val="24"/>
        </w:rPr>
        <w:t>Navzdory</w:t>
      </w:r>
      <w:r>
        <w:rPr>
          <w:b w:val="0"/>
          <w:sz w:val="24"/>
          <w:szCs w:val="24"/>
        </w:rPr>
        <w:t xml:space="preserve"> méně příznivému chemickému složení u </w:t>
      </w:r>
      <w:proofErr w:type="spellStart"/>
      <w:r>
        <w:rPr>
          <w:b w:val="0"/>
          <w:sz w:val="24"/>
          <w:szCs w:val="24"/>
        </w:rPr>
        <w:t>f</w:t>
      </w:r>
      <w:r w:rsidRPr="00832AAE">
        <w:rPr>
          <w:b w:val="0"/>
          <w:sz w:val="24"/>
          <w:szCs w:val="24"/>
        </w:rPr>
        <w:t>y</w:t>
      </w:r>
      <w:r>
        <w:rPr>
          <w:b w:val="0"/>
          <w:sz w:val="24"/>
          <w:szCs w:val="24"/>
        </w:rPr>
        <w:t>tomas</w:t>
      </w:r>
      <w:r w:rsidRPr="00832AAE">
        <w:rPr>
          <w:b w:val="0"/>
          <w:sz w:val="24"/>
          <w:szCs w:val="24"/>
        </w:rPr>
        <w:t>y</w:t>
      </w:r>
      <w:proofErr w:type="spellEnd"/>
      <w:r>
        <w:rPr>
          <w:b w:val="0"/>
          <w:sz w:val="24"/>
          <w:szCs w:val="24"/>
        </w:rPr>
        <w:t>, jedná se o lignocelulózní v</w:t>
      </w:r>
      <w:r w:rsidRPr="00832AAE">
        <w:rPr>
          <w:b w:val="0"/>
          <w:sz w:val="24"/>
          <w:szCs w:val="24"/>
        </w:rPr>
        <w:t>y</w:t>
      </w:r>
      <w:r>
        <w:rPr>
          <w:b w:val="0"/>
          <w:sz w:val="24"/>
          <w:szCs w:val="24"/>
        </w:rPr>
        <w:t>soce energetický potenciál s v</w:t>
      </w:r>
      <w:r w:rsidRPr="00832AAE">
        <w:rPr>
          <w:b w:val="0"/>
          <w:sz w:val="24"/>
          <w:szCs w:val="24"/>
        </w:rPr>
        <w:t>y</w:t>
      </w:r>
      <w:r>
        <w:rPr>
          <w:b w:val="0"/>
          <w:sz w:val="24"/>
          <w:szCs w:val="24"/>
        </w:rPr>
        <w:t xml:space="preserve">sokým </w:t>
      </w:r>
      <w:r w:rsidR="00B94D38">
        <w:rPr>
          <w:b w:val="0"/>
          <w:sz w:val="24"/>
          <w:szCs w:val="24"/>
        </w:rPr>
        <w:t>uhlovodíkovým obsahem</w:t>
      </w:r>
      <w:r>
        <w:rPr>
          <w:b w:val="0"/>
          <w:sz w:val="24"/>
          <w:szCs w:val="24"/>
        </w:rPr>
        <w:t>. Pro následné termické transfer</w:t>
      </w:r>
      <w:r w:rsidRPr="00832AAE">
        <w:rPr>
          <w:b w:val="0"/>
          <w:sz w:val="24"/>
          <w:szCs w:val="24"/>
        </w:rPr>
        <w:t>y</w:t>
      </w:r>
      <w:r>
        <w:rPr>
          <w:b w:val="0"/>
          <w:sz w:val="24"/>
          <w:szCs w:val="24"/>
        </w:rPr>
        <w:t xml:space="preserve"> se v Akčním plánu pro biomasu, očekává jak </w:t>
      </w:r>
      <w:r w:rsidR="00B94D38">
        <w:rPr>
          <w:b w:val="0"/>
          <w:sz w:val="24"/>
          <w:szCs w:val="24"/>
        </w:rPr>
        <w:t>od</w:t>
      </w:r>
      <w:r>
        <w:rPr>
          <w:b w:val="0"/>
          <w:sz w:val="24"/>
          <w:szCs w:val="24"/>
        </w:rPr>
        <w:t xml:space="preserve"> </w:t>
      </w:r>
      <w:proofErr w:type="spellStart"/>
      <w:r>
        <w:rPr>
          <w:b w:val="0"/>
          <w:sz w:val="24"/>
          <w:szCs w:val="24"/>
        </w:rPr>
        <w:t>dendromas</w:t>
      </w:r>
      <w:r w:rsidRPr="00832AAE">
        <w:rPr>
          <w:b w:val="0"/>
          <w:sz w:val="24"/>
          <w:szCs w:val="24"/>
        </w:rPr>
        <w:t>y</w:t>
      </w:r>
      <w:proofErr w:type="spellEnd"/>
      <w:r>
        <w:rPr>
          <w:b w:val="0"/>
          <w:sz w:val="24"/>
          <w:szCs w:val="24"/>
        </w:rPr>
        <w:t xml:space="preserve"> tak </w:t>
      </w:r>
      <w:r w:rsidR="00B94D38">
        <w:rPr>
          <w:b w:val="0"/>
          <w:sz w:val="24"/>
          <w:szCs w:val="24"/>
        </w:rPr>
        <w:t>od</w:t>
      </w:r>
      <w:r>
        <w:rPr>
          <w:b w:val="0"/>
          <w:sz w:val="24"/>
          <w:szCs w:val="24"/>
        </w:rPr>
        <w:t xml:space="preserve"> </w:t>
      </w:r>
      <w:proofErr w:type="spellStart"/>
      <w:r>
        <w:rPr>
          <w:b w:val="0"/>
          <w:sz w:val="24"/>
          <w:szCs w:val="24"/>
        </w:rPr>
        <w:t>f</w:t>
      </w:r>
      <w:r w:rsidRPr="00832AAE">
        <w:rPr>
          <w:b w:val="0"/>
          <w:sz w:val="24"/>
          <w:szCs w:val="24"/>
        </w:rPr>
        <w:t>y</w:t>
      </w:r>
      <w:r>
        <w:rPr>
          <w:b w:val="0"/>
          <w:sz w:val="24"/>
          <w:szCs w:val="24"/>
        </w:rPr>
        <w:t>tomas</w:t>
      </w:r>
      <w:r w:rsidRPr="00832AAE">
        <w:rPr>
          <w:b w:val="0"/>
          <w:sz w:val="24"/>
          <w:szCs w:val="24"/>
        </w:rPr>
        <w:t>y</w:t>
      </w:r>
      <w:proofErr w:type="spellEnd"/>
      <w:r>
        <w:rPr>
          <w:b w:val="0"/>
          <w:sz w:val="24"/>
          <w:szCs w:val="24"/>
        </w:rPr>
        <w:t xml:space="preserve"> </w:t>
      </w:r>
      <w:r w:rsidR="00B94D38">
        <w:rPr>
          <w:b w:val="0"/>
          <w:sz w:val="24"/>
          <w:szCs w:val="24"/>
        </w:rPr>
        <w:t xml:space="preserve">jejich </w:t>
      </w:r>
      <w:r>
        <w:rPr>
          <w:b w:val="0"/>
          <w:sz w:val="24"/>
          <w:szCs w:val="24"/>
        </w:rPr>
        <w:t xml:space="preserve">významný podíl na OZE v ČR. V oblasti potenciálu LPF i ZPF </w:t>
      </w:r>
      <w:r w:rsidR="00B94D38">
        <w:rPr>
          <w:b w:val="0"/>
          <w:sz w:val="24"/>
          <w:szCs w:val="24"/>
        </w:rPr>
        <w:t>má ted</w:t>
      </w:r>
      <w:r w:rsidR="00B94D38" w:rsidRPr="00832AAE">
        <w:rPr>
          <w:b w:val="0"/>
          <w:sz w:val="24"/>
          <w:szCs w:val="24"/>
        </w:rPr>
        <w:t>y</w:t>
      </w:r>
      <w:r w:rsidR="00B94D38">
        <w:rPr>
          <w:b w:val="0"/>
          <w:sz w:val="24"/>
          <w:szCs w:val="24"/>
        </w:rPr>
        <w:t xml:space="preserve"> biomasa</w:t>
      </w:r>
      <w:r>
        <w:rPr>
          <w:b w:val="0"/>
          <w:sz w:val="24"/>
          <w:szCs w:val="24"/>
        </w:rPr>
        <w:t xml:space="preserve"> společný průnik </w:t>
      </w:r>
      <w:r w:rsidR="00B94D38">
        <w:rPr>
          <w:b w:val="0"/>
          <w:sz w:val="24"/>
          <w:szCs w:val="24"/>
        </w:rPr>
        <w:t>činností a aktivit na</w:t>
      </w:r>
      <w:r>
        <w:rPr>
          <w:b w:val="0"/>
          <w:sz w:val="24"/>
          <w:szCs w:val="24"/>
        </w:rPr>
        <w:t xml:space="preserve"> další cestě </w:t>
      </w:r>
      <w:r w:rsidR="00B94D38">
        <w:rPr>
          <w:b w:val="0"/>
          <w:sz w:val="24"/>
          <w:szCs w:val="24"/>
        </w:rPr>
        <w:t>transferu do energetického užití.</w:t>
      </w:r>
    </w:p>
    <w:p w:rsidR="00832AAE" w:rsidRDefault="00832AAE" w:rsidP="000A3957">
      <w:pPr>
        <w:pStyle w:val="Nadpis1"/>
        <w:rPr>
          <w:b w:val="0"/>
          <w:sz w:val="24"/>
          <w:szCs w:val="24"/>
        </w:rPr>
      </w:pPr>
      <w:r>
        <w:rPr>
          <w:b w:val="0"/>
          <w:sz w:val="24"/>
          <w:szCs w:val="24"/>
        </w:rPr>
        <w:t>Multiplikační efekt</w:t>
      </w:r>
      <w:r w:rsidRPr="00832AAE">
        <w:rPr>
          <w:b w:val="0"/>
          <w:sz w:val="24"/>
          <w:szCs w:val="24"/>
        </w:rPr>
        <w:t>y</w:t>
      </w:r>
      <w:r>
        <w:rPr>
          <w:b w:val="0"/>
          <w:sz w:val="24"/>
          <w:szCs w:val="24"/>
        </w:rPr>
        <w:t xml:space="preserve"> jsou</w:t>
      </w:r>
      <w:r w:rsidR="00B94D38">
        <w:rPr>
          <w:b w:val="0"/>
          <w:sz w:val="24"/>
          <w:szCs w:val="24"/>
        </w:rPr>
        <w:t xml:space="preserve"> v oblastech</w:t>
      </w:r>
      <w:r>
        <w:rPr>
          <w:b w:val="0"/>
          <w:sz w:val="24"/>
          <w:szCs w:val="24"/>
        </w:rPr>
        <w:t>:</w:t>
      </w:r>
    </w:p>
    <w:p w:rsidR="00832AAE" w:rsidRPr="00832AAE" w:rsidRDefault="00832AAE" w:rsidP="00473BDD">
      <w:pPr>
        <w:pStyle w:val="Nadpis1"/>
        <w:numPr>
          <w:ilvl w:val="0"/>
          <w:numId w:val="13"/>
        </w:numPr>
        <w:rPr>
          <w:b w:val="0"/>
          <w:sz w:val="24"/>
          <w:szCs w:val="24"/>
        </w:rPr>
      </w:pPr>
      <w:r>
        <w:rPr>
          <w:sz w:val="24"/>
          <w:szCs w:val="24"/>
        </w:rPr>
        <w:t>Sušení</w:t>
      </w:r>
    </w:p>
    <w:p w:rsidR="00CD5E27" w:rsidRPr="00CD5E27" w:rsidRDefault="00832AAE" w:rsidP="00473BDD">
      <w:pPr>
        <w:pStyle w:val="Nadpis1"/>
        <w:numPr>
          <w:ilvl w:val="0"/>
          <w:numId w:val="13"/>
        </w:numPr>
        <w:rPr>
          <w:b w:val="0"/>
          <w:sz w:val="24"/>
          <w:szCs w:val="24"/>
        </w:rPr>
      </w:pPr>
      <w:r>
        <w:rPr>
          <w:sz w:val="24"/>
          <w:szCs w:val="24"/>
        </w:rPr>
        <w:t xml:space="preserve">Fragmentace </w:t>
      </w:r>
    </w:p>
    <w:p w:rsidR="00CD5E27" w:rsidRPr="00CD5E27" w:rsidRDefault="00CD5E27" w:rsidP="00473BDD">
      <w:pPr>
        <w:pStyle w:val="Nadpis1"/>
        <w:numPr>
          <w:ilvl w:val="0"/>
          <w:numId w:val="13"/>
        </w:numPr>
        <w:rPr>
          <w:b w:val="0"/>
          <w:sz w:val="24"/>
          <w:szCs w:val="24"/>
        </w:rPr>
      </w:pPr>
      <w:proofErr w:type="spellStart"/>
      <w:r>
        <w:rPr>
          <w:sz w:val="24"/>
          <w:szCs w:val="24"/>
        </w:rPr>
        <w:t>Briketizace</w:t>
      </w:r>
      <w:proofErr w:type="spellEnd"/>
    </w:p>
    <w:p w:rsidR="00CD5E27" w:rsidRPr="00CD5E27" w:rsidRDefault="00CD5E27" w:rsidP="00473BDD">
      <w:pPr>
        <w:pStyle w:val="Nadpis1"/>
        <w:numPr>
          <w:ilvl w:val="0"/>
          <w:numId w:val="13"/>
        </w:numPr>
        <w:rPr>
          <w:b w:val="0"/>
          <w:sz w:val="24"/>
          <w:szCs w:val="24"/>
        </w:rPr>
      </w:pPr>
      <w:r>
        <w:rPr>
          <w:sz w:val="24"/>
          <w:szCs w:val="24"/>
        </w:rPr>
        <w:t>Peletizace</w:t>
      </w:r>
    </w:p>
    <w:p w:rsidR="00832AAE" w:rsidRPr="00832AAE" w:rsidRDefault="00CD5E27" w:rsidP="00473BDD">
      <w:pPr>
        <w:pStyle w:val="Nadpis1"/>
        <w:numPr>
          <w:ilvl w:val="0"/>
          <w:numId w:val="13"/>
        </w:numPr>
        <w:rPr>
          <w:b w:val="0"/>
          <w:sz w:val="24"/>
          <w:szCs w:val="24"/>
        </w:rPr>
      </w:pPr>
      <w:r>
        <w:rPr>
          <w:sz w:val="24"/>
          <w:szCs w:val="24"/>
        </w:rPr>
        <w:t>Finalizace výrob</w:t>
      </w:r>
      <w:r w:rsidRPr="00CD5E27">
        <w:rPr>
          <w:sz w:val="24"/>
          <w:szCs w:val="24"/>
        </w:rPr>
        <w:t>y</w:t>
      </w:r>
      <w:r>
        <w:rPr>
          <w:sz w:val="24"/>
          <w:szCs w:val="24"/>
        </w:rPr>
        <w:t xml:space="preserve"> paliva</w:t>
      </w:r>
    </w:p>
    <w:p w:rsidR="00832AAE" w:rsidRDefault="00832AAE" w:rsidP="00CD5E27">
      <w:pPr>
        <w:pStyle w:val="Nadpis1"/>
        <w:ind w:left="420"/>
        <w:rPr>
          <w:sz w:val="24"/>
          <w:szCs w:val="24"/>
        </w:rPr>
      </w:pPr>
    </w:p>
    <w:p w:rsidR="00B94D38" w:rsidRPr="00CD5E27" w:rsidRDefault="00B94D38" w:rsidP="00CD5E27">
      <w:pPr>
        <w:pStyle w:val="Nadpis1"/>
        <w:ind w:left="420"/>
        <w:rPr>
          <w:sz w:val="24"/>
          <w:szCs w:val="24"/>
        </w:rPr>
      </w:pPr>
    </w:p>
    <w:p w:rsidR="00832AAE" w:rsidRPr="00CD5E27" w:rsidRDefault="00CD5E27" w:rsidP="00473BDD">
      <w:pPr>
        <w:pStyle w:val="Nadpis1"/>
        <w:numPr>
          <w:ilvl w:val="0"/>
          <w:numId w:val="14"/>
        </w:numPr>
        <w:rPr>
          <w:sz w:val="24"/>
          <w:szCs w:val="24"/>
        </w:rPr>
      </w:pPr>
      <w:r w:rsidRPr="00CD5E27">
        <w:rPr>
          <w:sz w:val="24"/>
          <w:szCs w:val="24"/>
        </w:rPr>
        <w:t>TECHNIKA</w:t>
      </w:r>
    </w:p>
    <w:p w:rsidR="00832AAE" w:rsidRDefault="00B94D38" w:rsidP="000A3957">
      <w:pPr>
        <w:pStyle w:val="Nadpis1"/>
        <w:rPr>
          <w:b w:val="0"/>
          <w:sz w:val="24"/>
          <w:szCs w:val="24"/>
        </w:rPr>
      </w:pPr>
      <w:r w:rsidRPr="00B94D38">
        <w:rPr>
          <w:b w:val="0"/>
          <w:noProof/>
          <w:sz w:val="24"/>
          <w:szCs w:val="24"/>
        </w:rPr>
        <w:drawing>
          <wp:anchor distT="0" distB="0" distL="114300" distR="114300" simplePos="0" relativeHeight="251731968" behindDoc="1" locked="0" layoutInCell="1" allowOverlap="1" wp14:anchorId="1B1D5F97" wp14:editId="50E8F3E1">
            <wp:simplePos x="0" y="0"/>
            <wp:positionH relativeFrom="column">
              <wp:posOffset>2820670</wp:posOffset>
            </wp:positionH>
            <wp:positionV relativeFrom="paragraph">
              <wp:posOffset>158115</wp:posOffset>
            </wp:positionV>
            <wp:extent cx="3468370" cy="2352675"/>
            <wp:effectExtent l="0" t="0" r="0" b="9525"/>
            <wp:wrapTight wrapText="bothSides">
              <wp:wrapPolygon edited="0">
                <wp:start x="0" y="0"/>
                <wp:lineTo x="0" y="21513"/>
                <wp:lineTo x="21473" y="21513"/>
                <wp:lineTo x="21473" y="0"/>
                <wp:lineTo x="0" y="0"/>
              </wp:wrapPolygon>
            </wp:wrapTight>
            <wp:docPr id="112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68370" cy="23526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CD5E27">
        <w:rPr>
          <w:b w:val="0"/>
          <w:sz w:val="24"/>
          <w:szCs w:val="24"/>
        </w:rPr>
        <w:t xml:space="preserve">Sezónnost </w:t>
      </w:r>
      <w:r>
        <w:rPr>
          <w:b w:val="0"/>
          <w:sz w:val="24"/>
          <w:szCs w:val="24"/>
        </w:rPr>
        <w:t xml:space="preserve">v </w:t>
      </w:r>
      <w:r w:rsidR="00CD5E27">
        <w:rPr>
          <w:b w:val="0"/>
          <w:sz w:val="24"/>
          <w:szCs w:val="24"/>
        </w:rPr>
        <w:t>zeměděls</w:t>
      </w:r>
      <w:r>
        <w:rPr>
          <w:b w:val="0"/>
          <w:sz w:val="24"/>
          <w:szCs w:val="24"/>
        </w:rPr>
        <w:t>tví</w:t>
      </w:r>
      <w:r w:rsidR="00CD5E27">
        <w:rPr>
          <w:b w:val="0"/>
          <w:sz w:val="24"/>
          <w:szCs w:val="24"/>
        </w:rPr>
        <w:t xml:space="preserve"> končí na podzim, kd</w:t>
      </w:r>
      <w:r w:rsidR="00CD5E27" w:rsidRPr="00832AAE">
        <w:rPr>
          <w:b w:val="0"/>
          <w:sz w:val="24"/>
          <w:szCs w:val="24"/>
        </w:rPr>
        <w:t>y</w:t>
      </w:r>
      <w:r w:rsidR="00CD5E27">
        <w:rPr>
          <w:b w:val="0"/>
          <w:sz w:val="24"/>
          <w:szCs w:val="24"/>
        </w:rPr>
        <w:t xml:space="preserve"> končí vegetační období. Naopak v tomto čase začínají ideální podmínk</w:t>
      </w:r>
      <w:r w:rsidR="00CD5E27" w:rsidRPr="00832AAE">
        <w:rPr>
          <w:b w:val="0"/>
          <w:sz w:val="24"/>
          <w:szCs w:val="24"/>
        </w:rPr>
        <w:t>y</w:t>
      </w:r>
      <w:r w:rsidR="00CD5E27">
        <w:rPr>
          <w:b w:val="0"/>
          <w:sz w:val="24"/>
          <w:szCs w:val="24"/>
        </w:rPr>
        <w:t xml:space="preserve"> pro těžební aktivit</w:t>
      </w:r>
      <w:r w:rsidR="00CD5E27" w:rsidRPr="00832AAE">
        <w:rPr>
          <w:b w:val="0"/>
          <w:sz w:val="24"/>
          <w:szCs w:val="24"/>
        </w:rPr>
        <w:t>y</w:t>
      </w:r>
      <w:r w:rsidR="00CD5E27">
        <w:rPr>
          <w:b w:val="0"/>
          <w:sz w:val="24"/>
          <w:szCs w:val="24"/>
        </w:rPr>
        <w:t xml:space="preserve"> v lese, kd</w:t>
      </w:r>
      <w:r w:rsidR="00CD5E27" w:rsidRPr="00832AAE">
        <w:rPr>
          <w:b w:val="0"/>
          <w:sz w:val="24"/>
          <w:szCs w:val="24"/>
        </w:rPr>
        <w:t>y</w:t>
      </w:r>
      <w:r w:rsidR="00CD5E27">
        <w:rPr>
          <w:b w:val="0"/>
          <w:sz w:val="24"/>
          <w:szCs w:val="24"/>
        </w:rPr>
        <w:t xml:space="preserve"> </w:t>
      </w:r>
      <w:r w:rsidR="007C230E">
        <w:rPr>
          <w:b w:val="0"/>
          <w:sz w:val="24"/>
          <w:szCs w:val="24"/>
        </w:rPr>
        <w:t>má dřevo nejmíň</w:t>
      </w:r>
      <w:r w:rsidR="00CD5E27">
        <w:rPr>
          <w:b w:val="0"/>
          <w:sz w:val="24"/>
          <w:szCs w:val="24"/>
        </w:rPr>
        <w:t xml:space="preserve"> </w:t>
      </w:r>
      <w:r w:rsidR="007C230E">
        <w:rPr>
          <w:b w:val="0"/>
          <w:sz w:val="24"/>
          <w:szCs w:val="24"/>
        </w:rPr>
        <w:t>vod</w:t>
      </w:r>
      <w:r w:rsidR="007C230E" w:rsidRPr="00832AAE">
        <w:rPr>
          <w:b w:val="0"/>
          <w:sz w:val="24"/>
          <w:szCs w:val="24"/>
        </w:rPr>
        <w:t>y</w:t>
      </w:r>
      <w:r w:rsidR="007C230E">
        <w:rPr>
          <w:b w:val="0"/>
          <w:sz w:val="24"/>
          <w:szCs w:val="24"/>
        </w:rPr>
        <w:t xml:space="preserve">. To je pozitivní pro následné zpracování dřeva, které se </w:t>
      </w:r>
      <w:r>
        <w:rPr>
          <w:b w:val="0"/>
          <w:sz w:val="24"/>
          <w:szCs w:val="24"/>
        </w:rPr>
        <w:t xml:space="preserve">pak </w:t>
      </w:r>
      <w:r w:rsidR="007C230E">
        <w:rPr>
          <w:b w:val="0"/>
          <w:sz w:val="24"/>
          <w:szCs w:val="24"/>
        </w:rPr>
        <w:t>míň kroutí a nepraská.</w:t>
      </w:r>
    </w:p>
    <w:p w:rsidR="00B94D38" w:rsidRDefault="007C230E" w:rsidP="00B94D38">
      <w:pPr>
        <w:pStyle w:val="Normlnweb"/>
        <w:spacing w:before="0" w:beforeAutospacing="0" w:after="0" w:afterAutospacing="0"/>
      </w:pPr>
      <w:r w:rsidRPr="00B94D38">
        <w:t xml:space="preserve">Celoroční </w:t>
      </w:r>
      <w:r w:rsidR="00B94D38">
        <w:t xml:space="preserve">(sdílené) </w:t>
      </w:r>
      <w:r w:rsidRPr="00B94D38">
        <w:t>v</w:t>
      </w:r>
      <w:r w:rsidRPr="00B94D38">
        <w:rPr>
          <w:rFonts w:eastAsia="Times New Roman"/>
          <w:bCs/>
          <w:kern w:val="36"/>
        </w:rPr>
        <w:t>y</w:t>
      </w:r>
      <w:r w:rsidRPr="00B94D38">
        <w:t>užití technik</w:t>
      </w:r>
      <w:r w:rsidRPr="00B94D38">
        <w:rPr>
          <w:rFonts w:eastAsia="Times New Roman"/>
          <w:bCs/>
          <w:kern w:val="36"/>
        </w:rPr>
        <w:t>y</w:t>
      </w:r>
      <w:r w:rsidRPr="00B94D38">
        <w:t xml:space="preserve"> tak může významně zvýšit ekonomickou efektivitu v obou sektorech. Především v</w:t>
      </w:r>
      <w:r w:rsidRPr="00B94D38">
        <w:rPr>
          <w:rFonts w:eastAsia="Times New Roman"/>
          <w:bCs/>
          <w:kern w:val="36"/>
        </w:rPr>
        <w:t>y</w:t>
      </w:r>
      <w:r w:rsidRPr="00B94D38">
        <w:t>užití traktoru je pro lesní práce velmi zajímavé, protože pro většina technologických procesů je traktor zásadní i v</w:t>
      </w:r>
      <w:r w:rsidR="00B94D38">
        <w:t>ýkonnou energetickou jednotkou.</w:t>
      </w:r>
    </w:p>
    <w:p w:rsidR="00B94D38" w:rsidRPr="00B94D38" w:rsidRDefault="007C230E" w:rsidP="00B94D38">
      <w:pPr>
        <w:pStyle w:val="Normlnweb"/>
        <w:spacing w:before="0" w:beforeAutospacing="0" w:after="0" w:afterAutospacing="0"/>
        <w:rPr>
          <w:bCs/>
          <w:i/>
          <w:color w:val="000000" w:themeColor="text1"/>
          <w:kern w:val="24"/>
        </w:rPr>
      </w:pPr>
      <w:r w:rsidRPr="00B94D38">
        <w:rPr>
          <w:i/>
        </w:rPr>
        <w:t xml:space="preserve">Viz studie </w:t>
      </w:r>
      <w:proofErr w:type="gramStart"/>
      <w:r w:rsidRPr="00B94D38">
        <w:rPr>
          <w:i/>
        </w:rPr>
        <w:t>č.</w:t>
      </w:r>
      <w:r w:rsidR="00B94D38" w:rsidRPr="00B94D38">
        <w:rPr>
          <w:i/>
        </w:rPr>
        <w:t xml:space="preserve">2 </w:t>
      </w:r>
      <w:r w:rsidR="00B94D38" w:rsidRPr="00B94D38">
        <w:rPr>
          <w:bCs/>
          <w:i/>
          <w:color w:val="000000" w:themeColor="text1"/>
          <w:kern w:val="24"/>
        </w:rPr>
        <w:t>Potenciál</w:t>
      </w:r>
      <w:proofErr w:type="gramEnd"/>
      <w:r w:rsidR="00B94D38" w:rsidRPr="00B94D38">
        <w:rPr>
          <w:bCs/>
          <w:i/>
          <w:color w:val="000000" w:themeColor="text1"/>
          <w:kern w:val="24"/>
        </w:rPr>
        <w:t xml:space="preserve"> a možnosti lesního půdního fondu.</w:t>
      </w:r>
    </w:p>
    <w:p w:rsidR="007C230E" w:rsidRDefault="007C230E" w:rsidP="000A3957">
      <w:pPr>
        <w:pStyle w:val="Nadpis1"/>
        <w:rPr>
          <w:b w:val="0"/>
          <w:sz w:val="24"/>
          <w:szCs w:val="24"/>
        </w:rPr>
      </w:pPr>
    </w:p>
    <w:p w:rsidR="00832AAE" w:rsidRPr="00832AAE" w:rsidRDefault="00832AAE" w:rsidP="000A3957">
      <w:pPr>
        <w:pStyle w:val="Nadpis1"/>
        <w:rPr>
          <w:b w:val="0"/>
          <w:sz w:val="24"/>
          <w:szCs w:val="24"/>
        </w:rPr>
      </w:pPr>
    </w:p>
    <w:p w:rsidR="002D77EF" w:rsidRPr="00B94D38" w:rsidRDefault="00B94D38" w:rsidP="00B94D38">
      <w:pPr>
        <w:pStyle w:val="Nadpis1"/>
        <w:rPr>
          <w:rFonts w:asciiTheme="minorHAnsi" w:hAnsiTheme="minorHAnsi"/>
          <w:sz w:val="32"/>
          <w:szCs w:val="32"/>
          <w:u w:val="single"/>
        </w:rPr>
      </w:pPr>
      <w:r w:rsidRPr="00B94D38">
        <w:rPr>
          <w:rFonts w:asciiTheme="minorHAnsi" w:hAnsiTheme="minorHAnsi"/>
          <w:sz w:val="32"/>
          <w:szCs w:val="32"/>
          <w:u w:val="single"/>
        </w:rPr>
        <w:lastRenderedPageBreak/>
        <w:t>7.Agro-forestry</w:t>
      </w:r>
      <w:r w:rsidR="00BC365F">
        <w:rPr>
          <w:rFonts w:asciiTheme="minorHAnsi" w:hAnsiTheme="minorHAnsi"/>
          <w:sz w:val="32"/>
          <w:szCs w:val="32"/>
          <w:u w:val="single"/>
        </w:rPr>
        <w:t xml:space="preserve"> </w:t>
      </w:r>
      <w:r w:rsidR="00BC365F" w:rsidRPr="00BC365F">
        <w:rPr>
          <w:u w:val="single"/>
        </w:rPr>
        <w:t>-</w:t>
      </w:r>
      <w:r w:rsidR="00BC365F" w:rsidRPr="00BC365F">
        <w:rPr>
          <w:rFonts w:asciiTheme="minorHAnsi" w:hAnsiTheme="minorHAnsi"/>
          <w:sz w:val="32"/>
          <w:szCs w:val="32"/>
          <w:u w:val="single"/>
        </w:rPr>
        <w:t xml:space="preserve"> agro</w:t>
      </w:r>
      <w:r w:rsidR="00BC365F">
        <w:rPr>
          <w:rFonts w:asciiTheme="minorHAnsi" w:hAnsiTheme="minorHAnsi"/>
          <w:sz w:val="32"/>
          <w:szCs w:val="32"/>
          <w:u w:val="single"/>
        </w:rPr>
        <w:t>lesnictví</w:t>
      </w:r>
      <w:r w:rsidR="00047990">
        <w:rPr>
          <w:rFonts w:asciiTheme="minorHAnsi" w:hAnsiTheme="minorHAnsi"/>
          <w:sz w:val="32"/>
          <w:szCs w:val="32"/>
          <w:u w:val="single"/>
        </w:rPr>
        <w:t xml:space="preserve"> </w:t>
      </w:r>
    </w:p>
    <w:p w:rsidR="003357B3" w:rsidRDefault="00684ED1" w:rsidP="003357B3">
      <w:pPr>
        <w:spacing w:after="0" w:line="240" w:lineRule="auto"/>
        <w:rPr>
          <w:rFonts w:ascii="Times New Roman" w:eastAsia="Times New Roman" w:hAnsi="Times New Roman" w:cs="Times New Roman"/>
          <w:sz w:val="24"/>
          <w:szCs w:val="24"/>
          <w:lang w:eastAsia="cs-CZ"/>
        </w:rPr>
      </w:pPr>
      <w:r w:rsidRPr="00684ED1">
        <w:rPr>
          <w:rFonts w:ascii="Times New Roman" w:eastAsia="Times New Roman" w:hAnsi="Times New Roman" w:cs="Times New Roman"/>
          <w:sz w:val="24"/>
          <w:szCs w:val="24"/>
          <w:lang w:eastAsia="cs-CZ"/>
        </w:rPr>
        <w:t>Agrolesnictví (</w:t>
      </w:r>
      <w:proofErr w:type="spellStart"/>
      <w:r w:rsidRPr="00684ED1">
        <w:rPr>
          <w:rFonts w:ascii="Times New Roman" w:eastAsia="Times New Roman" w:hAnsi="Times New Roman" w:cs="Times New Roman"/>
          <w:sz w:val="24"/>
          <w:szCs w:val="24"/>
          <w:lang w:eastAsia="cs-CZ"/>
        </w:rPr>
        <w:t>agro</w:t>
      </w:r>
      <w:proofErr w:type="spellEnd"/>
      <w:r w:rsidRPr="00684ED1">
        <w:rPr>
          <w:rFonts w:ascii="Times New Roman" w:eastAsia="Times New Roman" w:hAnsi="Times New Roman" w:cs="Times New Roman"/>
          <w:sz w:val="24"/>
          <w:szCs w:val="24"/>
          <w:lang w:eastAsia="cs-CZ"/>
        </w:rPr>
        <w:t xml:space="preserve"> </w:t>
      </w:r>
      <w:proofErr w:type="spellStart"/>
      <w:r w:rsidRPr="00684ED1">
        <w:rPr>
          <w:rFonts w:ascii="Times New Roman" w:eastAsia="Times New Roman" w:hAnsi="Times New Roman" w:cs="Times New Roman"/>
          <w:sz w:val="24"/>
          <w:szCs w:val="24"/>
          <w:lang w:eastAsia="cs-CZ"/>
        </w:rPr>
        <w:t>forestry</w:t>
      </w:r>
      <w:proofErr w:type="spellEnd"/>
      <w:r w:rsidRPr="00684ED1">
        <w:rPr>
          <w:rFonts w:ascii="Times New Roman" w:eastAsia="Times New Roman" w:hAnsi="Times New Roman" w:cs="Times New Roman"/>
          <w:sz w:val="24"/>
          <w:szCs w:val="24"/>
          <w:lang w:eastAsia="cs-CZ"/>
        </w:rPr>
        <w:t>)</w:t>
      </w:r>
      <w:r w:rsidR="00BC365F" w:rsidRPr="00BC365F">
        <w:rPr>
          <w:rStyle w:val="Znakapoznpodarou"/>
          <w:sz w:val="32"/>
          <w:szCs w:val="32"/>
        </w:rPr>
        <w:t xml:space="preserve"> </w:t>
      </w:r>
      <w:r w:rsidR="00BC365F" w:rsidRPr="00BC365F">
        <w:rPr>
          <w:rStyle w:val="Znakapoznpodarou"/>
          <w:sz w:val="32"/>
          <w:szCs w:val="32"/>
        </w:rPr>
        <w:footnoteReference w:id="25"/>
      </w:r>
      <w:r w:rsidRPr="00684ED1">
        <w:rPr>
          <w:rFonts w:ascii="Times New Roman" w:eastAsia="Times New Roman" w:hAnsi="Times New Roman" w:cs="Times New Roman"/>
          <w:sz w:val="24"/>
          <w:szCs w:val="24"/>
          <w:lang w:eastAsia="cs-CZ"/>
        </w:rPr>
        <w:t xml:space="preserve"> je v našich podmínkách nejstarším způsobem využití půdy. </w:t>
      </w:r>
      <w:r>
        <w:rPr>
          <w:rFonts w:ascii="Times New Roman" w:eastAsia="Times New Roman" w:hAnsi="Times New Roman" w:cs="Times New Roman"/>
          <w:sz w:val="24"/>
          <w:szCs w:val="24"/>
          <w:lang w:eastAsia="cs-CZ"/>
        </w:rPr>
        <w:t>Jde o</w:t>
      </w:r>
      <w:r w:rsidR="003357B3">
        <w:rPr>
          <w:rFonts w:ascii="Times New Roman" w:eastAsia="Times New Roman" w:hAnsi="Times New Roman" w:cs="Times New Roman"/>
          <w:sz w:val="24"/>
          <w:szCs w:val="24"/>
          <w:lang w:eastAsia="cs-CZ"/>
        </w:rPr>
        <w:t xml:space="preserve"> současné využívání </w:t>
      </w:r>
      <w:r w:rsidRPr="00684ED1">
        <w:rPr>
          <w:rFonts w:ascii="Times New Roman" w:eastAsia="Times New Roman" w:hAnsi="Times New Roman" w:cs="Times New Roman"/>
          <w:sz w:val="24"/>
          <w:szCs w:val="24"/>
          <w:lang w:eastAsia="cs-CZ"/>
        </w:rPr>
        <w:t>půdy pro produkci zemědělskou v kombinaci s pěsto</w:t>
      </w:r>
      <w:r w:rsidR="003357B3">
        <w:rPr>
          <w:rFonts w:ascii="Times New Roman" w:eastAsia="Times New Roman" w:hAnsi="Times New Roman" w:cs="Times New Roman"/>
          <w:sz w:val="24"/>
          <w:szCs w:val="24"/>
          <w:lang w:eastAsia="cs-CZ"/>
        </w:rPr>
        <w:t>váním dřevin např.:</w:t>
      </w:r>
    </w:p>
    <w:p w:rsidR="003357B3" w:rsidRDefault="003357B3" w:rsidP="003357B3">
      <w:pPr>
        <w:spacing w:after="0" w:line="240" w:lineRule="auto"/>
        <w:rPr>
          <w:rFonts w:ascii="Times New Roman" w:eastAsia="Times New Roman" w:hAnsi="Times New Roman" w:cs="Times New Roman"/>
          <w:sz w:val="24"/>
          <w:szCs w:val="24"/>
          <w:lang w:eastAsia="cs-CZ"/>
        </w:rPr>
      </w:pPr>
    </w:p>
    <w:p w:rsidR="003357B3" w:rsidRDefault="00684ED1" w:rsidP="00473BDD">
      <w:pPr>
        <w:pStyle w:val="Odstavecseseznamem"/>
        <w:numPr>
          <w:ilvl w:val="0"/>
          <w:numId w:val="2"/>
        </w:numPr>
        <w:spacing w:after="0" w:line="240" w:lineRule="auto"/>
        <w:rPr>
          <w:rFonts w:ascii="Times New Roman" w:eastAsia="Times New Roman" w:hAnsi="Times New Roman" w:cs="Times New Roman"/>
          <w:sz w:val="24"/>
          <w:szCs w:val="24"/>
          <w:lang w:eastAsia="cs-CZ"/>
        </w:rPr>
      </w:pPr>
      <w:r w:rsidRPr="003357B3">
        <w:rPr>
          <w:rFonts w:ascii="Times New Roman" w:eastAsia="Times New Roman" w:hAnsi="Times New Roman" w:cs="Times New Roman"/>
          <w:sz w:val="24"/>
          <w:szCs w:val="24"/>
          <w:lang w:eastAsia="cs-CZ"/>
        </w:rPr>
        <w:t>řadové (alejové) pěstování dřevin se zemědělskou produkcí</w:t>
      </w:r>
    </w:p>
    <w:p w:rsidR="003357B3" w:rsidRDefault="00684ED1" w:rsidP="00473BDD">
      <w:pPr>
        <w:pStyle w:val="Odstavecseseznamem"/>
        <w:numPr>
          <w:ilvl w:val="0"/>
          <w:numId w:val="2"/>
        </w:numPr>
        <w:spacing w:before="100" w:beforeAutospacing="1" w:after="100" w:afterAutospacing="1" w:line="240" w:lineRule="auto"/>
        <w:rPr>
          <w:rFonts w:ascii="Times New Roman" w:eastAsia="Times New Roman" w:hAnsi="Times New Roman" w:cs="Times New Roman"/>
          <w:sz w:val="24"/>
          <w:szCs w:val="24"/>
          <w:lang w:eastAsia="cs-CZ"/>
        </w:rPr>
      </w:pPr>
      <w:r w:rsidRPr="003357B3">
        <w:rPr>
          <w:rFonts w:ascii="Times New Roman" w:eastAsia="Times New Roman" w:hAnsi="Times New Roman" w:cs="Times New Roman"/>
          <w:sz w:val="24"/>
          <w:szCs w:val="24"/>
          <w:lang w:eastAsia="cs-CZ"/>
        </w:rPr>
        <w:t>pastva v porostech lesních a ovocných dřevin (</w:t>
      </w:r>
      <w:proofErr w:type="spellStart"/>
      <w:r w:rsidRPr="003357B3">
        <w:rPr>
          <w:rFonts w:ascii="Times New Roman" w:eastAsia="Times New Roman" w:hAnsi="Times New Roman" w:cs="Times New Roman"/>
          <w:sz w:val="24"/>
          <w:szCs w:val="24"/>
          <w:lang w:eastAsia="cs-CZ"/>
        </w:rPr>
        <w:t>silvo</w:t>
      </w:r>
      <w:proofErr w:type="spellEnd"/>
      <w:r w:rsidRPr="003357B3">
        <w:rPr>
          <w:rFonts w:ascii="Times New Roman" w:eastAsia="Times New Roman" w:hAnsi="Times New Roman" w:cs="Times New Roman"/>
          <w:sz w:val="24"/>
          <w:szCs w:val="24"/>
          <w:lang w:eastAsia="cs-CZ"/>
        </w:rPr>
        <w:t xml:space="preserve"> pastorální systémy)</w:t>
      </w:r>
    </w:p>
    <w:p w:rsidR="003357B3" w:rsidRDefault="003357B3" w:rsidP="00473BDD">
      <w:pPr>
        <w:pStyle w:val="Odstavecseseznamem"/>
        <w:numPr>
          <w:ilvl w:val="0"/>
          <w:numId w:val="2"/>
        </w:numPr>
        <w:spacing w:before="100" w:beforeAutospacing="1" w:after="100" w:afterAutospacing="1"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meze s dřevinami</w:t>
      </w:r>
    </w:p>
    <w:p w:rsidR="003357B3" w:rsidRDefault="003357B3" w:rsidP="00473BDD">
      <w:pPr>
        <w:pStyle w:val="Odstavecseseznamem"/>
        <w:numPr>
          <w:ilvl w:val="0"/>
          <w:numId w:val="2"/>
        </w:numPr>
        <w:spacing w:before="100" w:beforeAutospacing="1" w:after="100" w:afterAutospacing="1"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větrolamy</w:t>
      </w:r>
    </w:p>
    <w:p w:rsidR="003357B3" w:rsidRDefault="00684ED1" w:rsidP="00473BDD">
      <w:pPr>
        <w:pStyle w:val="Odstavecseseznamem"/>
        <w:numPr>
          <w:ilvl w:val="0"/>
          <w:numId w:val="2"/>
        </w:numPr>
        <w:spacing w:before="100" w:beforeAutospacing="1" w:after="100" w:afterAutospacing="1" w:line="240" w:lineRule="auto"/>
        <w:rPr>
          <w:rFonts w:ascii="Times New Roman" w:eastAsia="Times New Roman" w:hAnsi="Times New Roman" w:cs="Times New Roman"/>
          <w:sz w:val="24"/>
          <w:szCs w:val="24"/>
          <w:lang w:eastAsia="cs-CZ"/>
        </w:rPr>
      </w:pPr>
      <w:r w:rsidRPr="003357B3">
        <w:rPr>
          <w:rFonts w:ascii="Times New Roman" w:eastAsia="Times New Roman" w:hAnsi="Times New Roman" w:cs="Times New Roman"/>
          <w:sz w:val="24"/>
          <w:szCs w:val="24"/>
          <w:lang w:eastAsia="cs-CZ"/>
        </w:rPr>
        <w:t xml:space="preserve">břehové porosty vodních toků a nádrží </w:t>
      </w:r>
      <w:r w:rsidR="003357B3">
        <w:rPr>
          <w:rFonts w:ascii="Times New Roman" w:eastAsia="Times New Roman" w:hAnsi="Times New Roman" w:cs="Times New Roman"/>
          <w:sz w:val="24"/>
          <w:szCs w:val="24"/>
          <w:lang w:eastAsia="cs-CZ"/>
        </w:rPr>
        <w:t>…</w:t>
      </w:r>
    </w:p>
    <w:p w:rsidR="00684ED1" w:rsidRPr="003357B3" w:rsidRDefault="00684ED1" w:rsidP="003357B3">
      <w:pPr>
        <w:spacing w:before="100" w:beforeAutospacing="1" w:after="100" w:afterAutospacing="1" w:line="240" w:lineRule="auto"/>
        <w:rPr>
          <w:rFonts w:ascii="Times New Roman" w:eastAsia="Times New Roman" w:hAnsi="Times New Roman" w:cs="Times New Roman"/>
          <w:sz w:val="24"/>
          <w:szCs w:val="24"/>
          <w:lang w:eastAsia="cs-CZ"/>
        </w:rPr>
      </w:pPr>
      <w:r w:rsidRPr="003357B3">
        <w:rPr>
          <w:rFonts w:ascii="Times New Roman" w:eastAsia="Times New Roman" w:hAnsi="Times New Roman" w:cs="Times New Roman"/>
          <w:sz w:val="24"/>
          <w:szCs w:val="24"/>
          <w:lang w:eastAsia="cs-CZ"/>
        </w:rPr>
        <w:t xml:space="preserve"> </w:t>
      </w:r>
      <w:r w:rsidR="003357B3" w:rsidRPr="003357B3">
        <w:rPr>
          <w:rFonts w:ascii="Times New Roman" w:eastAsia="Times New Roman" w:hAnsi="Times New Roman" w:cs="Times New Roman"/>
          <w:sz w:val="24"/>
          <w:szCs w:val="24"/>
          <w:lang w:eastAsia="cs-CZ"/>
        </w:rPr>
        <w:t>K úpadku agrolesnictví došlo</w:t>
      </w:r>
      <w:r w:rsidRPr="003357B3">
        <w:rPr>
          <w:rFonts w:ascii="Times New Roman" w:eastAsia="Times New Roman" w:hAnsi="Times New Roman" w:cs="Times New Roman"/>
          <w:sz w:val="24"/>
          <w:szCs w:val="24"/>
          <w:lang w:eastAsia="cs-CZ"/>
        </w:rPr>
        <w:t xml:space="preserve"> oddělením lesního hospodářství a zemědělství</w:t>
      </w:r>
      <w:r w:rsidR="003357B3" w:rsidRPr="003357B3">
        <w:rPr>
          <w:rFonts w:ascii="Times New Roman" w:eastAsia="Times New Roman" w:hAnsi="Times New Roman" w:cs="Times New Roman"/>
          <w:sz w:val="24"/>
          <w:szCs w:val="24"/>
          <w:lang w:eastAsia="cs-CZ"/>
        </w:rPr>
        <w:t xml:space="preserve"> </w:t>
      </w:r>
      <w:r w:rsidRPr="003357B3">
        <w:rPr>
          <w:rFonts w:ascii="Times New Roman" w:eastAsia="Times New Roman" w:hAnsi="Times New Roman" w:cs="Times New Roman"/>
          <w:sz w:val="24"/>
          <w:szCs w:val="24"/>
          <w:lang w:eastAsia="cs-CZ"/>
        </w:rPr>
        <w:t xml:space="preserve">od roku 1754 </w:t>
      </w:r>
      <w:r w:rsidR="003357B3" w:rsidRPr="003357B3">
        <w:rPr>
          <w:rFonts w:ascii="Times New Roman" w:eastAsia="Times New Roman" w:hAnsi="Times New Roman" w:cs="Times New Roman"/>
          <w:sz w:val="24"/>
          <w:szCs w:val="24"/>
          <w:lang w:eastAsia="cs-CZ"/>
        </w:rPr>
        <w:t xml:space="preserve">vznikem </w:t>
      </w:r>
      <w:r w:rsidRPr="003357B3">
        <w:rPr>
          <w:rFonts w:ascii="Times New Roman" w:eastAsia="Times New Roman" w:hAnsi="Times New Roman" w:cs="Times New Roman"/>
          <w:sz w:val="24"/>
          <w:szCs w:val="24"/>
          <w:lang w:eastAsia="cs-CZ"/>
        </w:rPr>
        <w:t xml:space="preserve">zákazu pastvy dobytka v lesích. Neřízené uplatňování pastvy vedlo k degradaci lesních porostů, které pak nebyly schopny plnit očekávanou dřevo produkční funkci. </w:t>
      </w:r>
    </w:p>
    <w:p w:rsidR="003357B3" w:rsidRPr="00014C43" w:rsidRDefault="00684ED1" w:rsidP="00684ED1">
      <w:pPr>
        <w:spacing w:before="100" w:beforeAutospacing="1" w:after="100" w:afterAutospacing="1" w:line="240" w:lineRule="auto"/>
        <w:rPr>
          <w:rFonts w:ascii="Times New Roman" w:eastAsia="Times New Roman" w:hAnsi="Times New Roman" w:cs="Times New Roman"/>
          <w:b/>
          <w:sz w:val="24"/>
          <w:szCs w:val="24"/>
          <w:lang w:eastAsia="cs-CZ"/>
        </w:rPr>
      </w:pPr>
      <w:r w:rsidRPr="00684ED1">
        <w:rPr>
          <w:rFonts w:ascii="Times New Roman" w:eastAsia="Times New Roman" w:hAnsi="Times New Roman" w:cs="Times New Roman"/>
          <w:b/>
          <w:sz w:val="24"/>
          <w:szCs w:val="24"/>
          <w:lang w:eastAsia="cs-CZ"/>
        </w:rPr>
        <w:t>Pěstování dřevin na orné půdě</w:t>
      </w:r>
    </w:p>
    <w:p w:rsidR="00684ED1" w:rsidRDefault="00684ED1" w:rsidP="00684ED1">
      <w:pPr>
        <w:spacing w:before="100" w:beforeAutospacing="1" w:after="100" w:afterAutospacing="1" w:line="240" w:lineRule="auto"/>
        <w:rPr>
          <w:rFonts w:ascii="Times New Roman" w:eastAsia="Times New Roman" w:hAnsi="Times New Roman" w:cs="Times New Roman"/>
          <w:sz w:val="24"/>
          <w:szCs w:val="24"/>
          <w:lang w:eastAsia="cs-CZ"/>
        </w:rPr>
      </w:pPr>
      <w:r w:rsidRPr="00684ED1">
        <w:rPr>
          <w:rFonts w:ascii="Times New Roman" w:eastAsia="Times New Roman" w:hAnsi="Times New Roman" w:cs="Times New Roman"/>
          <w:sz w:val="24"/>
          <w:szCs w:val="24"/>
          <w:lang w:eastAsia="cs-CZ"/>
        </w:rPr>
        <w:t>Hlavním důvodem pěstování dřevin současně se zemědělskou produkcí je nedostatek dřeva pro obyvatelstvo. V České republice je poptávka po dřevu většinou saturována lesním hospodářstvím. Nicméně opětovné uvedení dřevin do české zemědělské krajiny představuje potenciál k řešení energetických otázek, produkce speciálních sortimentů dřeva, pěstování ušlechtilých listnáčů a plnění mnoha mimoprodukčních funkcí poskytovaných porosty dřevin. Kromě intenzivně zemědělsky obdělávaných pozemků a pozemků určených k plnění funkcí lesů (PUPFL) existuj</w:t>
      </w:r>
      <w:r w:rsidR="003357B3">
        <w:rPr>
          <w:rFonts w:ascii="Times New Roman" w:eastAsia="Times New Roman" w:hAnsi="Times New Roman" w:cs="Times New Roman"/>
          <w:sz w:val="24"/>
          <w:szCs w:val="24"/>
          <w:lang w:eastAsia="cs-CZ"/>
        </w:rPr>
        <w:t xml:space="preserve">e podle údajů </w:t>
      </w:r>
      <w:proofErr w:type="spellStart"/>
      <w:r w:rsidR="003357B3">
        <w:rPr>
          <w:rFonts w:ascii="Times New Roman" w:eastAsia="Times New Roman" w:hAnsi="Times New Roman" w:cs="Times New Roman"/>
          <w:sz w:val="24"/>
          <w:szCs w:val="24"/>
          <w:lang w:eastAsia="cs-CZ"/>
        </w:rPr>
        <w:t>VUMPu</w:t>
      </w:r>
      <w:proofErr w:type="spellEnd"/>
      <w:r w:rsidR="003357B3">
        <w:rPr>
          <w:rFonts w:ascii="Times New Roman" w:eastAsia="Times New Roman" w:hAnsi="Times New Roman" w:cs="Times New Roman"/>
          <w:sz w:val="24"/>
          <w:szCs w:val="24"/>
          <w:lang w:eastAsia="cs-CZ"/>
        </w:rPr>
        <w:t xml:space="preserve"> </w:t>
      </w:r>
      <w:r w:rsidRPr="00684ED1">
        <w:rPr>
          <w:rFonts w:ascii="Times New Roman" w:eastAsia="Times New Roman" w:hAnsi="Times New Roman" w:cs="Times New Roman"/>
          <w:sz w:val="24"/>
          <w:szCs w:val="24"/>
          <w:lang w:eastAsia="cs-CZ"/>
        </w:rPr>
        <w:t>, zhruba 350 tisíc hektarů neevidovaných, opuštěných ploch, které nejsou z různých důvodů využívány. Donedávna se jako vhodné řešení nabízelo jejich zalesnění s trvalým převodem do PUPFL</w:t>
      </w:r>
      <w:r w:rsidR="003357B3">
        <w:rPr>
          <w:rFonts w:ascii="Times New Roman" w:eastAsia="Times New Roman" w:hAnsi="Times New Roman" w:cs="Times New Roman"/>
          <w:sz w:val="24"/>
          <w:szCs w:val="24"/>
          <w:lang w:eastAsia="cs-CZ"/>
        </w:rPr>
        <w:t>.</w:t>
      </w:r>
      <w:r w:rsidRPr="00684ED1">
        <w:rPr>
          <w:rFonts w:ascii="Times New Roman" w:eastAsia="Times New Roman" w:hAnsi="Times New Roman" w:cs="Times New Roman"/>
          <w:sz w:val="24"/>
          <w:szCs w:val="24"/>
          <w:lang w:eastAsia="cs-CZ"/>
        </w:rPr>
        <w:t xml:space="preserve"> Odhady výměry potenciálně </w:t>
      </w:r>
      <w:proofErr w:type="spellStart"/>
      <w:r w:rsidRPr="00684ED1">
        <w:rPr>
          <w:rFonts w:ascii="Times New Roman" w:eastAsia="Times New Roman" w:hAnsi="Times New Roman" w:cs="Times New Roman"/>
          <w:sz w:val="24"/>
          <w:szCs w:val="24"/>
          <w:lang w:eastAsia="cs-CZ"/>
        </w:rPr>
        <w:t>zalesnitelných</w:t>
      </w:r>
      <w:proofErr w:type="spellEnd"/>
      <w:r w:rsidRPr="00684ED1">
        <w:rPr>
          <w:rFonts w:ascii="Times New Roman" w:eastAsia="Times New Roman" w:hAnsi="Times New Roman" w:cs="Times New Roman"/>
          <w:sz w:val="24"/>
          <w:szCs w:val="24"/>
          <w:lang w:eastAsia="cs-CZ"/>
        </w:rPr>
        <w:t xml:space="preserve"> lokalit v řádu desítek až stovek tisíc hektarů půdy, nicméně, značně převyšovaly skutečně realizovaná zalesnění. V případě zalesnění je zde vždy otázka vhodnosti trvalého vynětí pozemků ze zemědělského půdního fondu.</w:t>
      </w:r>
    </w:p>
    <w:p w:rsidR="00014C43" w:rsidRDefault="00014C43" w:rsidP="00684ED1">
      <w:pPr>
        <w:spacing w:before="100" w:beforeAutospacing="1" w:after="100" w:afterAutospacing="1"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br/>
        <w:t>Limitujícím faktorem</w:t>
      </w:r>
      <w:r w:rsidR="00684ED1" w:rsidRPr="00684ED1">
        <w:rPr>
          <w:rFonts w:ascii="Times New Roman" w:eastAsia="Times New Roman" w:hAnsi="Times New Roman" w:cs="Times New Roman"/>
          <w:sz w:val="24"/>
          <w:szCs w:val="24"/>
          <w:lang w:eastAsia="cs-CZ"/>
        </w:rPr>
        <w:t xml:space="preserve"> agrolesnictví je snížení hektarových výnosů zemědělské produkce. Produkce dřeva </w:t>
      </w:r>
      <w:r>
        <w:rPr>
          <w:rFonts w:ascii="Times New Roman" w:eastAsia="Times New Roman" w:hAnsi="Times New Roman" w:cs="Times New Roman"/>
          <w:sz w:val="24"/>
          <w:szCs w:val="24"/>
          <w:lang w:eastAsia="cs-CZ"/>
        </w:rPr>
        <w:t xml:space="preserve">ale </w:t>
      </w:r>
      <w:r w:rsidR="00684ED1" w:rsidRPr="00684ED1">
        <w:rPr>
          <w:rFonts w:ascii="Times New Roman" w:eastAsia="Times New Roman" w:hAnsi="Times New Roman" w:cs="Times New Roman"/>
          <w:sz w:val="24"/>
          <w:szCs w:val="24"/>
          <w:lang w:eastAsia="cs-CZ"/>
        </w:rPr>
        <w:t xml:space="preserve">může být složkou, která nejen dorovná, ale dokonce zvýší výnos z půdy. Samozřejmě se tak stane v delším časovém horizontu, než je u intenzivního zemědělství běžné. I z toho důvodu jsou často vysazovány </w:t>
      </w:r>
      <w:r>
        <w:rPr>
          <w:rFonts w:ascii="Times New Roman" w:eastAsia="Times New Roman" w:hAnsi="Times New Roman" w:cs="Times New Roman"/>
          <w:sz w:val="24"/>
          <w:szCs w:val="24"/>
          <w:lang w:eastAsia="cs-CZ"/>
        </w:rPr>
        <w:t>RRD.</w:t>
      </w:r>
    </w:p>
    <w:p w:rsidR="00684ED1" w:rsidRPr="00684ED1" w:rsidRDefault="00684ED1" w:rsidP="00684ED1">
      <w:pPr>
        <w:spacing w:before="100" w:beforeAutospacing="1" w:after="100" w:afterAutospacing="1" w:line="240" w:lineRule="auto"/>
        <w:rPr>
          <w:rFonts w:ascii="Times New Roman" w:eastAsia="Times New Roman" w:hAnsi="Times New Roman" w:cs="Times New Roman"/>
          <w:sz w:val="24"/>
          <w:szCs w:val="24"/>
          <w:lang w:eastAsia="cs-CZ"/>
        </w:rPr>
      </w:pPr>
      <w:r w:rsidRPr="00684ED1">
        <w:rPr>
          <w:rFonts w:ascii="Times New Roman" w:eastAsia="Times New Roman" w:hAnsi="Times New Roman" w:cs="Times New Roman"/>
          <w:sz w:val="24"/>
          <w:szCs w:val="24"/>
          <w:lang w:eastAsia="cs-CZ"/>
        </w:rPr>
        <w:t>Je zřejmé, že agrolesnictví musí být aplikováno v souladu s požadavky zákona č. 334/1992 Sb., o ochraně zemědělského půdního fondu. Tento zákon připouští v § 3 využití zemědělské půdy pro plantáže dřevin. Stanovuje, na jaké půdě lze plantáže vysazovat a jasně vymezuje dobu existence plantáže maximálně na deset let u výmladkových plantáží 30 let</w:t>
      </w:r>
      <w:r w:rsidR="00014C43">
        <w:rPr>
          <w:rFonts w:ascii="Times New Roman" w:eastAsia="Times New Roman" w:hAnsi="Times New Roman" w:cs="Times New Roman"/>
          <w:sz w:val="24"/>
          <w:szCs w:val="24"/>
          <w:lang w:eastAsia="cs-CZ"/>
        </w:rPr>
        <w:t>.</w:t>
      </w:r>
      <w:r w:rsidRPr="00684ED1">
        <w:rPr>
          <w:rFonts w:ascii="Times New Roman" w:eastAsia="Times New Roman" w:hAnsi="Times New Roman" w:cs="Times New Roman"/>
          <w:sz w:val="24"/>
          <w:szCs w:val="24"/>
          <w:lang w:eastAsia="cs-CZ"/>
        </w:rPr>
        <w:t xml:space="preserve"> Vzhledem k tomu, že v letošní novele tohoto zákona (č. 184/2016 Sb.) nebyla výše zmíněná ustanovení v § 3 změněna, budou podmínky pěstování dřevin na zemědělském půdním fondu nezměněny i pro případné alejové výsadby. Dřeviny jsou obvykle v tomto systému pěstovány v řadách, mezi nimiž jsou široké zorněné pásy pro pěstování např. cukrové řepy, brambor, obi</w:t>
      </w:r>
      <w:r w:rsidR="00014C43">
        <w:rPr>
          <w:rFonts w:ascii="Times New Roman" w:eastAsia="Times New Roman" w:hAnsi="Times New Roman" w:cs="Times New Roman"/>
          <w:sz w:val="24"/>
          <w:szCs w:val="24"/>
          <w:lang w:eastAsia="cs-CZ"/>
        </w:rPr>
        <w:t>lnin nebo luštěnin.</w:t>
      </w:r>
    </w:p>
    <w:p w:rsidR="00014C43" w:rsidRDefault="00014C43" w:rsidP="00684ED1">
      <w:pPr>
        <w:spacing w:before="100" w:beforeAutospacing="1" w:after="100" w:afterAutospacing="1" w:line="240" w:lineRule="auto"/>
        <w:rPr>
          <w:rFonts w:ascii="Times New Roman" w:eastAsia="Times New Roman" w:hAnsi="Times New Roman" w:cs="Times New Roman"/>
          <w:b/>
          <w:sz w:val="24"/>
          <w:szCs w:val="24"/>
          <w:lang w:eastAsia="cs-CZ"/>
        </w:rPr>
      </w:pPr>
    </w:p>
    <w:p w:rsidR="00014C43" w:rsidRDefault="00014C43" w:rsidP="00684ED1">
      <w:pPr>
        <w:spacing w:before="100" w:beforeAutospacing="1" w:after="100" w:afterAutospacing="1" w:line="240" w:lineRule="auto"/>
        <w:rPr>
          <w:rFonts w:ascii="Times New Roman" w:eastAsia="Times New Roman" w:hAnsi="Times New Roman" w:cs="Times New Roman"/>
          <w:b/>
          <w:sz w:val="24"/>
          <w:szCs w:val="24"/>
          <w:lang w:eastAsia="cs-CZ"/>
        </w:rPr>
      </w:pPr>
    </w:p>
    <w:p w:rsidR="00684ED1" w:rsidRPr="00684ED1" w:rsidRDefault="000C68A8" w:rsidP="000C68A8">
      <w:pPr>
        <w:spacing w:after="0" w:line="240" w:lineRule="auto"/>
        <w:rPr>
          <w:rFonts w:ascii="Times New Roman" w:eastAsia="Times New Roman" w:hAnsi="Times New Roman" w:cs="Times New Roman"/>
          <w:b/>
          <w:sz w:val="24"/>
          <w:szCs w:val="24"/>
          <w:lang w:eastAsia="cs-CZ"/>
        </w:rPr>
      </w:pPr>
      <w:r w:rsidRPr="000C68A8">
        <w:rPr>
          <w:rFonts w:ascii="Times New Roman" w:eastAsia="Times New Roman" w:hAnsi="Times New Roman" w:cs="Times New Roman"/>
          <w:noProof/>
          <w:sz w:val="24"/>
          <w:szCs w:val="24"/>
          <w:lang w:eastAsia="cs-CZ"/>
        </w:rPr>
        <w:drawing>
          <wp:anchor distT="0" distB="0" distL="114300" distR="114300" simplePos="0" relativeHeight="251734016" behindDoc="1" locked="0" layoutInCell="1" allowOverlap="1" wp14:anchorId="1A9C689C" wp14:editId="7D65DCD2">
            <wp:simplePos x="0" y="0"/>
            <wp:positionH relativeFrom="column">
              <wp:posOffset>3128010</wp:posOffset>
            </wp:positionH>
            <wp:positionV relativeFrom="paragraph">
              <wp:posOffset>113665</wp:posOffset>
            </wp:positionV>
            <wp:extent cx="3181350" cy="1600200"/>
            <wp:effectExtent l="0" t="0" r="0" b="0"/>
            <wp:wrapTight wrapText="bothSides">
              <wp:wrapPolygon edited="0">
                <wp:start x="0" y="0"/>
                <wp:lineTo x="0" y="21343"/>
                <wp:lineTo x="21471" y="21343"/>
                <wp:lineTo x="21471" y="0"/>
                <wp:lineTo x="0" y="0"/>
              </wp:wrapPolygon>
            </wp:wrapTight>
            <wp:docPr id="102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5"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81350" cy="16002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684ED1" w:rsidRPr="00684ED1">
        <w:rPr>
          <w:rFonts w:ascii="Times New Roman" w:eastAsia="Times New Roman" w:hAnsi="Times New Roman" w:cs="Times New Roman"/>
          <w:b/>
          <w:sz w:val="24"/>
          <w:szCs w:val="24"/>
          <w:lang w:eastAsia="cs-CZ"/>
        </w:rPr>
        <w:t>Pastva v porostech dřevin</w:t>
      </w:r>
    </w:p>
    <w:p w:rsidR="00014C43" w:rsidRDefault="00684ED1" w:rsidP="000C68A8">
      <w:pPr>
        <w:spacing w:after="0" w:line="240" w:lineRule="auto"/>
        <w:rPr>
          <w:rFonts w:ascii="Times New Roman" w:eastAsia="Times New Roman" w:hAnsi="Times New Roman" w:cs="Times New Roman"/>
          <w:sz w:val="24"/>
          <w:szCs w:val="24"/>
          <w:lang w:eastAsia="cs-CZ"/>
        </w:rPr>
      </w:pPr>
      <w:r w:rsidRPr="00684ED1">
        <w:rPr>
          <w:rFonts w:ascii="Times New Roman" w:eastAsia="Times New Roman" w:hAnsi="Times New Roman" w:cs="Times New Roman"/>
          <w:sz w:val="24"/>
          <w:szCs w:val="24"/>
          <w:lang w:eastAsia="cs-CZ"/>
        </w:rPr>
        <w:t xml:space="preserve">V zásadě sem patří také vypásání přízemní vegetace ovocných sadů. V lesích je pastva striktně zakázána podle zákona č. 289/1995 Sb. Zde v § 20, písmeno n) je uvedeno, že „v lesích je </w:t>
      </w:r>
      <w:proofErr w:type="spellStart"/>
      <w:r w:rsidRPr="00684ED1">
        <w:rPr>
          <w:rFonts w:ascii="Times New Roman" w:eastAsia="Times New Roman" w:hAnsi="Times New Roman" w:cs="Times New Roman"/>
          <w:sz w:val="24"/>
          <w:szCs w:val="24"/>
          <w:lang w:eastAsia="cs-CZ"/>
        </w:rPr>
        <w:t>zakázánopást</w:t>
      </w:r>
      <w:proofErr w:type="spellEnd"/>
      <w:r w:rsidRPr="00684ED1">
        <w:rPr>
          <w:rFonts w:ascii="Times New Roman" w:eastAsia="Times New Roman" w:hAnsi="Times New Roman" w:cs="Times New Roman"/>
          <w:sz w:val="24"/>
          <w:szCs w:val="24"/>
          <w:lang w:eastAsia="cs-CZ"/>
        </w:rPr>
        <w:t xml:space="preserve"> dobytek, umožňovat výběh hospodářským zvířatům a průhon dobytka lesními porosty". </w:t>
      </w:r>
    </w:p>
    <w:p w:rsidR="00684ED1" w:rsidRPr="00684ED1" w:rsidRDefault="00684ED1" w:rsidP="00684ED1">
      <w:pPr>
        <w:spacing w:before="100" w:beforeAutospacing="1" w:after="100" w:afterAutospacing="1" w:line="240" w:lineRule="auto"/>
        <w:rPr>
          <w:rFonts w:ascii="Times New Roman" w:eastAsia="Times New Roman" w:hAnsi="Times New Roman" w:cs="Times New Roman"/>
          <w:sz w:val="24"/>
          <w:szCs w:val="24"/>
          <w:lang w:eastAsia="cs-CZ"/>
        </w:rPr>
      </w:pPr>
      <w:r w:rsidRPr="00684ED1">
        <w:rPr>
          <w:rFonts w:ascii="Times New Roman" w:eastAsia="Times New Roman" w:hAnsi="Times New Roman" w:cs="Times New Roman"/>
          <w:sz w:val="24"/>
          <w:szCs w:val="24"/>
          <w:lang w:eastAsia="cs-CZ"/>
        </w:rPr>
        <w:t xml:space="preserve">Jedinými </w:t>
      </w:r>
      <w:proofErr w:type="spellStart"/>
      <w:r w:rsidRPr="00684ED1">
        <w:rPr>
          <w:rFonts w:ascii="Times New Roman" w:eastAsia="Times New Roman" w:hAnsi="Times New Roman" w:cs="Times New Roman"/>
          <w:sz w:val="24"/>
          <w:szCs w:val="24"/>
          <w:lang w:eastAsia="cs-CZ"/>
        </w:rPr>
        <w:t>si</w:t>
      </w:r>
      <w:r w:rsidR="00014C43">
        <w:rPr>
          <w:rFonts w:ascii="Times New Roman" w:eastAsia="Times New Roman" w:hAnsi="Times New Roman" w:cs="Times New Roman"/>
          <w:sz w:val="24"/>
          <w:szCs w:val="24"/>
          <w:lang w:eastAsia="cs-CZ"/>
        </w:rPr>
        <w:t>l</w:t>
      </w:r>
      <w:r w:rsidRPr="00684ED1">
        <w:rPr>
          <w:rFonts w:ascii="Times New Roman" w:eastAsia="Times New Roman" w:hAnsi="Times New Roman" w:cs="Times New Roman"/>
          <w:sz w:val="24"/>
          <w:szCs w:val="24"/>
          <w:lang w:eastAsia="cs-CZ"/>
        </w:rPr>
        <w:t>vopa</w:t>
      </w:r>
      <w:r w:rsidR="00014C43">
        <w:rPr>
          <w:rFonts w:ascii="Times New Roman" w:eastAsia="Times New Roman" w:hAnsi="Times New Roman" w:cs="Times New Roman"/>
          <w:sz w:val="24"/>
          <w:szCs w:val="24"/>
          <w:lang w:eastAsia="cs-CZ"/>
        </w:rPr>
        <w:t>storálními</w:t>
      </w:r>
      <w:proofErr w:type="spellEnd"/>
      <w:r w:rsidR="00014C43">
        <w:rPr>
          <w:rFonts w:ascii="Times New Roman" w:eastAsia="Times New Roman" w:hAnsi="Times New Roman" w:cs="Times New Roman"/>
          <w:sz w:val="24"/>
          <w:szCs w:val="24"/>
          <w:lang w:eastAsia="cs-CZ"/>
        </w:rPr>
        <w:t xml:space="preserve"> systémy aplikovanými </w:t>
      </w:r>
      <w:r w:rsidRPr="00684ED1">
        <w:rPr>
          <w:rFonts w:ascii="Times New Roman" w:eastAsia="Times New Roman" w:hAnsi="Times New Roman" w:cs="Times New Roman"/>
          <w:sz w:val="24"/>
          <w:szCs w:val="24"/>
          <w:lang w:eastAsia="cs-CZ"/>
        </w:rPr>
        <w:t>v našich lesních porostech jsou tak obo</w:t>
      </w:r>
      <w:r w:rsidR="00014C43">
        <w:rPr>
          <w:rFonts w:ascii="Times New Roman" w:eastAsia="Times New Roman" w:hAnsi="Times New Roman" w:cs="Times New Roman"/>
          <w:sz w:val="24"/>
          <w:szCs w:val="24"/>
          <w:lang w:eastAsia="cs-CZ"/>
        </w:rPr>
        <w:t>rní</w:t>
      </w:r>
      <w:r w:rsidRPr="00684ED1">
        <w:rPr>
          <w:rFonts w:ascii="Times New Roman" w:eastAsia="Times New Roman" w:hAnsi="Times New Roman" w:cs="Times New Roman"/>
          <w:sz w:val="24"/>
          <w:szCs w:val="24"/>
          <w:lang w:eastAsia="cs-CZ"/>
        </w:rPr>
        <w:t xml:space="preserve"> chovy spárkaté zvěře a bažantnice. Ostatně velká část mysliveckého hospodářem má agrolesnický charakter. Historicky byla i u nás aplikována pastva vepřů v dubových či bukových porostech. V současnosti se podobné </w:t>
      </w:r>
      <w:proofErr w:type="spellStart"/>
      <w:r w:rsidRPr="00684ED1">
        <w:rPr>
          <w:rFonts w:ascii="Times New Roman" w:eastAsia="Times New Roman" w:hAnsi="Times New Roman" w:cs="Times New Roman"/>
          <w:sz w:val="24"/>
          <w:szCs w:val="24"/>
          <w:lang w:eastAsia="cs-CZ"/>
        </w:rPr>
        <w:t>lesopastevní</w:t>
      </w:r>
      <w:proofErr w:type="spellEnd"/>
      <w:r w:rsidRPr="00684ED1">
        <w:rPr>
          <w:rFonts w:ascii="Times New Roman" w:eastAsia="Times New Roman" w:hAnsi="Times New Roman" w:cs="Times New Roman"/>
          <w:sz w:val="24"/>
          <w:szCs w:val="24"/>
          <w:lang w:eastAsia="cs-CZ"/>
        </w:rPr>
        <w:t xml:space="preserve"> systémy uplatňují např. ve Španělsku (</w:t>
      </w:r>
      <w:proofErr w:type="spellStart"/>
      <w:r w:rsidRPr="00684ED1">
        <w:rPr>
          <w:rFonts w:ascii="Times New Roman" w:eastAsia="Times New Roman" w:hAnsi="Times New Roman" w:cs="Times New Roman"/>
          <w:sz w:val="24"/>
          <w:szCs w:val="24"/>
          <w:lang w:eastAsia="cs-CZ"/>
        </w:rPr>
        <w:t>dehesa</w:t>
      </w:r>
      <w:proofErr w:type="spellEnd"/>
      <w:r w:rsidRPr="00684ED1">
        <w:rPr>
          <w:rFonts w:ascii="Times New Roman" w:eastAsia="Times New Roman" w:hAnsi="Times New Roman" w:cs="Times New Roman"/>
          <w:sz w:val="24"/>
          <w:szCs w:val="24"/>
          <w:lang w:eastAsia="cs-CZ"/>
        </w:rPr>
        <w:t>) a Portugalsku (</w:t>
      </w:r>
      <w:proofErr w:type="spellStart"/>
      <w:r w:rsidRPr="00684ED1">
        <w:rPr>
          <w:rFonts w:ascii="Times New Roman" w:eastAsia="Times New Roman" w:hAnsi="Times New Roman" w:cs="Times New Roman"/>
          <w:sz w:val="24"/>
          <w:szCs w:val="24"/>
          <w:lang w:eastAsia="cs-CZ"/>
        </w:rPr>
        <w:t>montado</w:t>
      </w:r>
      <w:proofErr w:type="spellEnd"/>
      <w:r w:rsidRPr="00684ED1">
        <w:rPr>
          <w:rFonts w:ascii="Times New Roman" w:eastAsia="Times New Roman" w:hAnsi="Times New Roman" w:cs="Times New Roman"/>
          <w:sz w:val="24"/>
          <w:szCs w:val="24"/>
          <w:lang w:eastAsia="cs-CZ"/>
        </w:rPr>
        <w:t xml:space="preserve">). Výhodou </w:t>
      </w:r>
      <w:proofErr w:type="spellStart"/>
      <w:r w:rsidRPr="00684ED1">
        <w:rPr>
          <w:rFonts w:ascii="Times New Roman" w:eastAsia="Times New Roman" w:hAnsi="Times New Roman" w:cs="Times New Roman"/>
          <w:sz w:val="24"/>
          <w:szCs w:val="24"/>
          <w:lang w:eastAsia="cs-CZ"/>
        </w:rPr>
        <w:t>silvopastorálních</w:t>
      </w:r>
      <w:proofErr w:type="spellEnd"/>
      <w:r w:rsidRPr="00684ED1">
        <w:rPr>
          <w:rFonts w:ascii="Times New Roman" w:eastAsia="Times New Roman" w:hAnsi="Times New Roman" w:cs="Times New Roman"/>
          <w:sz w:val="24"/>
          <w:szCs w:val="24"/>
          <w:lang w:eastAsia="cs-CZ"/>
        </w:rPr>
        <w:t xml:space="preserve"> systémů hospodářem je přispění k pohodě (</w:t>
      </w:r>
      <w:proofErr w:type="spellStart"/>
      <w:r w:rsidRPr="00684ED1">
        <w:rPr>
          <w:rFonts w:ascii="Times New Roman" w:eastAsia="Times New Roman" w:hAnsi="Times New Roman" w:cs="Times New Roman"/>
          <w:sz w:val="24"/>
          <w:szCs w:val="24"/>
          <w:lang w:eastAsia="cs-CZ"/>
        </w:rPr>
        <w:t>welfare</w:t>
      </w:r>
      <w:proofErr w:type="spellEnd"/>
      <w:r w:rsidRPr="00684ED1">
        <w:rPr>
          <w:rFonts w:ascii="Times New Roman" w:eastAsia="Times New Roman" w:hAnsi="Times New Roman" w:cs="Times New Roman"/>
          <w:sz w:val="24"/>
          <w:szCs w:val="24"/>
          <w:lang w:eastAsia="cs-CZ"/>
        </w:rPr>
        <w:t>) hospodářských zvířat; známé je vyhledávám stínu zvířaty pod dřevinami na mezích apod. Pastva hospodářských zvířat je v některých případech prováděna také ochránci přírody za účelem obnovy životních podmínek např. koprofilních druhů hmyzu v rámci zvláště chráněných území Specifickým příkladem agrolesnického systému je také včelařství. K naplnění definice agrolesnictví při chovu včel by docházelo zejména tehdy, kdy subjekt umisťující včelstva k okrajům lesních porostů je zároveň majitelem, nájemcem nebo správcem těchto lesních porostů. Známé jsou také systémy kombinující porosty dřevin s chovem drůbeže.</w:t>
      </w:r>
    </w:p>
    <w:p w:rsidR="00684ED1" w:rsidRPr="00684ED1" w:rsidRDefault="00684ED1" w:rsidP="000C68A8">
      <w:pPr>
        <w:spacing w:after="0" w:line="240" w:lineRule="auto"/>
        <w:rPr>
          <w:rFonts w:ascii="Times New Roman" w:eastAsia="Times New Roman" w:hAnsi="Times New Roman" w:cs="Times New Roman"/>
          <w:b/>
          <w:sz w:val="24"/>
          <w:szCs w:val="24"/>
          <w:lang w:eastAsia="cs-CZ"/>
        </w:rPr>
      </w:pPr>
      <w:r w:rsidRPr="00684ED1">
        <w:rPr>
          <w:rFonts w:ascii="Times New Roman" w:eastAsia="Times New Roman" w:hAnsi="Times New Roman" w:cs="Times New Roman"/>
          <w:b/>
          <w:sz w:val="24"/>
          <w:szCs w:val="24"/>
          <w:lang w:eastAsia="cs-CZ"/>
        </w:rPr>
        <w:t>Meze a větrolamy</w:t>
      </w:r>
    </w:p>
    <w:p w:rsidR="00684ED1" w:rsidRDefault="00684ED1" w:rsidP="000C68A8">
      <w:pPr>
        <w:spacing w:after="0" w:line="240" w:lineRule="auto"/>
        <w:rPr>
          <w:rFonts w:ascii="Times New Roman" w:eastAsia="Times New Roman" w:hAnsi="Times New Roman" w:cs="Times New Roman"/>
          <w:sz w:val="24"/>
          <w:szCs w:val="24"/>
          <w:lang w:eastAsia="cs-CZ"/>
        </w:rPr>
      </w:pPr>
      <w:r w:rsidRPr="00684ED1">
        <w:rPr>
          <w:rFonts w:ascii="Times New Roman" w:eastAsia="Times New Roman" w:hAnsi="Times New Roman" w:cs="Times New Roman"/>
          <w:sz w:val="24"/>
          <w:szCs w:val="24"/>
          <w:lang w:eastAsia="cs-CZ"/>
        </w:rPr>
        <w:t xml:space="preserve">Jedná se o liniové prvky dřevinné (keřové i stromové) vegetace v krajině. V současnosti jsou to často porosty vzniklé v minulosti, které nejsou příliš aktivně obhospodařovány. Tyto liniové útvary sloužící ke snižování nebezpečí vodní nebo větrné eroze jsou uvedeny jako krajinný prvek využívaný v ekologickém zájmu (viz informace SZIF k platbám na zemědělské postupy příznivé pro klima a životní prostředí, tj. </w:t>
      </w:r>
      <w:proofErr w:type="spellStart"/>
      <w:r w:rsidRPr="00684ED1">
        <w:rPr>
          <w:rFonts w:ascii="Times New Roman" w:eastAsia="Times New Roman" w:hAnsi="Times New Roman" w:cs="Times New Roman"/>
          <w:sz w:val="24"/>
          <w:szCs w:val="24"/>
          <w:lang w:eastAsia="cs-CZ"/>
        </w:rPr>
        <w:t>greening</w:t>
      </w:r>
      <w:proofErr w:type="spellEnd"/>
      <w:r w:rsidRPr="00684ED1">
        <w:rPr>
          <w:rFonts w:ascii="Times New Roman" w:eastAsia="Times New Roman" w:hAnsi="Times New Roman" w:cs="Times New Roman"/>
          <w:sz w:val="24"/>
          <w:szCs w:val="24"/>
          <w:lang w:eastAsia="cs-CZ"/>
        </w:rPr>
        <w:t>). Agrolesnické systémy mohou být s výhodou aplikovány i na méně příznivých lokalitách, při podpoře postupů hospodaření šetrnějších k životnímu prostředí, na klimaticky či terénně extrémních stanovištích anebo z finančního hlediska může pěstování mimořádně kvalitního dřeva, např. třešeň či ořešák, představovat pro farmáře dlouhodobou investici. Pokud je cílem kvalita, je třeba mít na paměti, že některé dřeviny mají ve volném zápoji sklon k tvorbě kmenových výmladků. Zamezení tvorby výmladků a tím ztrátu kvality lze řešit příměsí stín snášejících podúrovňových dřevin, jako je habr nebo lípa</w:t>
      </w:r>
      <w:r w:rsidR="000C68A8">
        <w:rPr>
          <w:rFonts w:ascii="Times New Roman" w:eastAsia="Times New Roman" w:hAnsi="Times New Roman" w:cs="Times New Roman"/>
          <w:sz w:val="24"/>
          <w:szCs w:val="24"/>
          <w:lang w:eastAsia="cs-CZ"/>
        </w:rPr>
        <w:t>.</w:t>
      </w:r>
    </w:p>
    <w:p w:rsidR="000C68A8" w:rsidRPr="00684ED1" w:rsidRDefault="000C68A8" w:rsidP="000C68A8">
      <w:pPr>
        <w:spacing w:after="0" w:line="240" w:lineRule="auto"/>
        <w:rPr>
          <w:rFonts w:ascii="Times New Roman" w:eastAsia="Times New Roman" w:hAnsi="Times New Roman" w:cs="Times New Roman"/>
          <w:sz w:val="24"/>
          <w:szCs w:val="24"/>
          <w:lang w:eastAsia="cs-CZ"/>
        </w:rPr>
      </w:pPr>
    </w:p>
    <w:p w:rsidR="00880AC9" w:rsidRPr="00684ED1" w:rsidRDefault="00684ED1" w:rsidP="000C68A8">
      <w:pPr>
        <w:spacing w:after="0" w:line="240" w:lineRule="auto"/>
        <w:rPr>
          <w:rFonts w:ascii="Times New Roman" w:eastAsia="Times New Roman" w:hAnsi="Times New Roman" w:cs="Times New Roman"/>
          <w:b/>
          <w:sz w:val="24"/>
          <w:szCs w:val="24"/>
          <w:lang w:eastAsia="cs-CZ"/>
        </w:rPr>
      </w:pPr>
      <w:r w:rsidRPr="00684ED1">
        <w:rPr>
          <w:rFonts w:ascii="Times New Roman" w:eastAsia="Times New Roman" w:hAnsi="Times New Roman" w:cs="Times New Roman"/>
          <w:b/>
          <w:sz w:val="24"/>
          <w:szCs w:val="24"/>
          <w:lang w:eastAsia="cs-CZ"/>
        </w:rPr>
        <w:t>Břehové porosty</w:t>
      </w:r>
    </w:p>
    <w:p w:rsidR="00684ED1" w:rsidRDefault="00880AC9" w:rsidP="000C68A8">
      <w:pPr>
        <w:spacing w:after="0" w:line="240" w:lineRule="auto"/>
        <w:rPr>
          <w:rFonts w:ascii="Times New Roman" w:eastAsia="Times New Roman" w:hAnsi="Times New Roman" w:cs="Times New Roman"/>
          <w:sz w:val="24"/>
          <w:szCs w:val="24"/>
          <w:lang w:eastAsia="cs-CZ"/>
        </w:rPr>
      </w:pPr>
      <w:r>
        <w:rPr>
          <w:noProof/>
          <w:lang w:eastAsia="cs-CZ"/>
        </w:rPr>
        <w:drawing>
          <wp:anchor distT="0" distB="0" distL="114300" distR="114300" simplePos="0" relativeHeight="251732992" behindDoc="1" locked="0" layoutInCell="1" allowOverlap="1" wp14:anchorId="15452303" wp14:editId="185CDC25">
            <wp:simplePos x="0" y="0"/>
            <wp:positionH relativeFrom="column">
              <wp:posOffset>4442460</wp:posOffset>
            </wp:positionH>
            <wp:positionV relativeFrom="paragraph">
              <wp:posOffset>222250</wp:posOffset>
            </wp:positionV>
            <wp:extent cx="2114550" cy="2533650"/>
            <wp:effectExtent l="0" t="0" r="0" b="0"/>
            <wp:wrapTight wrapText="bothSides">
              <wp:wrapPolygon edited="0">
                <wp:start x="0" y="0"/>
                <wp:lineTo x="0" y="21438"/>
                <wp:lineTo x="21405" y="21438"/>
                <wp:lineTo x="21405" y="0"/>
                <wp:lineTo x="0" y="0"/>
              </wp:wrapPolygon>
            </wp:wrapTight>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2114550" cy="2533650"/>
                    </a:xfrm>
                    <a:prstGeom prst="rect">
                      <a:avLst/>
                    </a:prstGeom>
                  </pic:spPr>
                </pic:pic>
              </a:graphicData>
            </a:graphic>
            <wp14:sizeRelH relativeFrom="page">
              <wp14:pctWidth>0</wp14:pctWidth>
            </wp14:sizeRelH>
            <wp14:sizeRelV relativeFrom="page">
              <wp14:pctHeight>0</wp14:pctHeight>
            </wp14:sizeRelV>
          </wp:anchor>
        </w:drawing>
      </w:r>
      <w:r w:rsidR="000C68A8">
        <w:rPr>
          <w:rFonts w:ascii="Times New Roman" w:eastAsia="Times New Roman" w:hAnsi="Times New Roman" w:cs="Times New Roman"/>
          <w:sz w:val="24"/>
          <w:szCs w:val="24"/>
          <w:lang w:eastAsia="cs-CZ"/>
        </w:rPr>
        <w:t>B</w:t>
      </w:r>
      <w:r w:rsidR="00684ED1" w:rsidRPr="00684ED1">
        <w:rPr>
          <w:rFonts w:ascii="Times New Roman" w:eastAsia="Times New Roman" w:hAnsi="Times New Roman" w:cs="Times New Roman"/>
          <w:sz w:val="24"/>
          <w:szCs w:val="24"/>
          <w:lang w:eastAsia="cs-CZ"/>
        </w:rPr>
        <w:t xml:space="preserve">řehové porosty jsou společenstva nebo uměle založené porosty rostlin, které chrání bezprostředně břehy vodních toků nebo vodních ploch. Jedná se o porosty mezi patou svahu a horní hranou břehu. Břehové porosty jsou součástí agrolesnického systému, pokud přímo sousedí se zemědělsky obhospodařovanými pozemky. Stromová vegetace je tvořena zejména vrbami, olšemi, topoly, jasany, javory, dubem letním, lípou malolistou a jilmy. Kromě stromových dřevin jsou součástí druhové skladby také keřové vrby, svída, krušina, střemcha, brslen, řešetlák, trnka, hloh, kalina, líska, bez černý apod. </w:t>
      </w:r>
      <w:r w:rsidR="00684ED1" w:rsidRPr="00684ED1">
        <w:rPr>
          <w:rFonts w:ascii="Times New Roman" w:eastAsia="Times New Roman" w:hAnsi="Times New Roman" w:cs="Times New Roman"/>
          <w:b/>
          <w:sz w:val="24"/>
          <w:szCs w:val="24"/>
          <w:lang w:eastAsia="cs-CZ"/>
        </w:rPr>
        <w:t>Současný stav břehových porostů je často neuspokojivý</w:t>
      </w:r>
      <w:r w:rsidR="00684ED1" w:rsidRPr="00684ED1">
        <w:rPr>
          <w:rFonts w:ascii="Times New Roman" w:eastAsia="Times New Roman" w:hAnsi="Times New Roman" w:cs="Times New Roman"/>
          <w:sz w:val="24"/>
          <w:szCs w:val="24"/>
          <w:lang w:eastAsia="cs-CZ"/>
        </w:rPr>
        <w:t xml:space="preserve">; některé byly ponechány po dlouhou dobu bez zásahů. To je akceptovatelné pouze v některých zvláště chráněných územích. K udržení jejich funkčností je nezbytné břehové porosty pěstebně ovlivňovat to znamená obnovovat, provádět prořezávky a </w:t>
      </w:r>
      <w:r w:rsidR="00684ED1" w:rsidRPr="00684ED1">
        <w:rPr>
          <w:rFonts w:ascii="Times New Roman" w:eastAsia="Times New Roman" w:hAnsi="Times New Roman" w:cs="Times New Roman"/>
          <w:sz w:val="24"/>
          <w:szCs w:val="24"/>
          <w:lang w:eastAsia="cs-CZ"/>
        </w:rPr>
        <w:lastRenderedPageBreak/>
        <w:t xml:space="preserve">probírky. Obnovu lze provádět buď výsadbou sazenic (les vysoký), nebo využitím pařezové či kořenové výmladnosti (les nízký). Vhodným opatřením může být kombinace formou lesa středního zahrnující oba výše zmíněné přístupy obnovy. V případě, že dřeviny rostou i na ploše nivy nad horní hranou břehu, mluvíme o tzv. porostech doprovodných. Kromě ochrany břehů a produkce dřeva lze od břehových a zejména doprovodných porostů v zemědělské krajině očekávat také ochrannou funkci. Břehové porosty zde mohou působit jako tzv. </w:t>
      </w:r>
      <w:proofErr w:type="spellStart"/>
      <w:r w:rsidR="00684ED1" w:rsidRPr="00684ED1">
        <w:rPr>
          <w:rFonts w:ascii="Times New Roman" w:eastAsia="Times New Roman" w:hAnsi="Times New Roman" w:cs="Times New Roman"/>
          <w:sz w:val="24"/>
          <w:szCs w:val="24"/>
          <w:lang w:eastAsia="cs-CZ"/>
        </w:rPr>
        <w:t>buffer</w:t>
      </w:r>
      <w:proofErr w:type="spellEnd"/>
      <w:r w:rsidR="00684ED1" w:rsidRPr="00684ED1">
        <w:rPr>
          <w:rFonts w:ascii="Times New Roman" w:eastAsia="Times New Roman" w:hAnsi="Times New Roman" w:cs="Times New Roman"/>
          <w:sz w:val="24"/>
          <w:szCs w:val="24"/>
          <w:lang w:eastAsia="cs-CZ"/>
        </w:rPr>
        <w:t xml:space="preserve"> zóny, které mohou vodní toky chránit před znečištěním nadměrnými splachy živin, např. kontaminace dusíkatými látkami.</w:t>
      </w:r>
    </w:p>
    <w:p w:rsidR="000C68A8" w:rsidRPr="00684ED1" w:rsidRDefault="000C68A8" w:rsidP="000C68A8">
      <w:pPr>
        <w:spacing w:after="0" w:line="240" w:lineRule="auto"/>
        <w:rPr>
          <w:rFonts w:ascii="Times New Roman" w:eastAsia="Times New Roman" w:hAnsi="Times New Roman" w:cs="Times New Roman"/>
          <w:sz w:val="24"/>
          <w:szCs w:val="24"/>
          <w:lang w:eastAsia="cs-CZ"/>
        </w:rPr>
      </w:pPr>
    </w:p>
    <w:p w:rsidR="00684ED1" w:rsidRPr="00684ED1" w:rsidRDefault="00684ED1" w:rsidP="00047990">
      <w:pPr>
        <w:spacing w:after="0" w:line="240" w:lineRule="auto"/>
        <w:rPr>
          <w:rFonts w:ascii="Times New Roman" w:eastAsia="Times New Roman" w:hAnsi="Times New Roman" w:cs="Times New Roman"/>
          <w:b/>
          <w:sz w:val="24"/>
          <w:szCs w:val="24"/>
          <w:lang w:eastAsia="cs-CZ"/>
        </w:rPr>
      </w:pPr>
      <w:r w:rsidRPr="00684ED1">
        <w:rPr>
          <w:rFonts w:ascii="Times New Roman" w:eastAsia="Times New Roman" w:hAnsi="Times New Roman" w:cs="Times New Roman"/>
          <w:b/>
          <w:sz w:val="24"/>
          <w:szCs w:val="24"/>
          <w:lang w:eastAsia="cs-CZ"/>
        </w:rPr>
        <w:t xml:space="preserve">Lesní </w:t>
      </w:r>
      <w:proofErr w:type="spellStart"/>
      <w:r w:rsidRPr="00684ED1">
        <w:rPr>
          <w:rFonts w:ascii="Times New Roman" w:eastAsia="Times New Roman" w:hAnsi="Times New Roman" w:cs="Times New Roman"/>
          <w:b/>
          <w:sz w:val="24"/>
          <w:szCs w:val="24"/>
          <w:lang w:eastAsia="cs-CZ"/>
        </w:rPr>
        <w:t>polaření</w:t>
      </w:r>
      <w:proofErr w:type="spellEnd"/>
    </w:p>
    <w:p w:rsidR="00684ED1" w:rsidRDefault="000C68A8" w:rsidP="00047990">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H</w:t>
      </w:r>
      <w:r w:rsidR="00684ED1" w:rsidRPr="00684ED1">
        <w:rPr>
          <w:rFonts w:ascii="Times New Roman" w:eastAsia="Times New Roman" w:hAnsi="Times New Roman" w:cs="Times New Roman"/>
          <w:sz w:val="24"/>
          <w:szCs w:val="24"/>
          <w:lang w:eastAsia="cs-CZ"/>
        </w:rPr>
        <w:t xml:space="preserve">istoricky aplikováno pěstování zemědělských plodin na lesní půdě, tj. </w:t>
      </w:r>
      <w:proofErr w:type="spellStart"/>
      <w:r w:rsidR="00684ED1" w:rsidRPr="00684ED1">
        <w:rPr>
          <w:rFonts w:ascii="Times New Roman" w:eastAsia="Times New Roman" w:hAnsi="Times New Roman" w:cs="Times New Roman"/>
          <w:sz w:val="24"/>
          <w:szCs w:val="24"/>
          <w:lang w:eastAsia="cs-CZ"/>
        </w:rPr>
        <w:t>polaření</w:t>
      </w:r>
      <w:proofErr w:type="spellEnd"/>
      <w:r w:rsidR="00684ED1" w:rsidRPr="00684ED1">
        <w:rPr>
          <w:rFonts w:ascii="Times New Roman" w:eastAsia="Times New Roman" w:hAnsi="Times New Roman" w:cs="Times New Roman"/>
          <w:sz w:val="24"/>
          <w:szCs w:val="24"/>
          <w:lang w:eastAsia="cs-CZ"/>
        </w:rPr>
        <w:t>. Od ostatních agrolesnických postupů se liší tím, že nevyužívá dřeviny na zemědělské půdě, ale zemědělské plodiny (řepa, brambory, kukuřice) byly pěstovány mezi řádky lesních dřevin vysázených na lesní půdě. Tento způsob se vyvinul z důvodu nedostatku půdy a spolu s pastvou v lese a hrabáním steliva byl součástí služebností poskytovaných vlastníky lesních pozemků venkovskému obyvatelstvu. Hospodářský význam lesního polařem byl často malý a postupně došlo k jeho zániku mimo jiné i vzhledem ke škodám působeným na lesních porostech i lesní půdě. Vzhledem k těmto škodám a sociálně ekonomickým změnám ve společnosti není obnova výše zmíněné praxe reálná ani žádoucí.</w:t>
      </w:r>
    </w:p>
    <w:p w:rsidR="000C68A8" w:rsidRPr="00684ED1" w:rsidRDefault="000C68A8" w:rsidP="00047990">
      <w:pPr>
        <w:spacing w:after="0" w:line="240" w:lineRule="auto"/>
        <w:rPr>
          <w:rFonts w:ascii="Times New Roman" w:eastAsia="Times New Roman" w:hAnsi="Times New Roman" w:cs="Times New Roman"/>
          <w:sz w:val="24"/>
          <w:szCs w:val="24"/>
          <w:lang w:eastAsia="cs-CZ"/>
        </w:rPr>
      </w:pPr>
    </w:p>
    <w:p w:rsidR="00684ED1" w:rsidRPr="00684ED1" w:rsidRDefault="00684ED1" w:rsidP="00047990">
      <w:pPr>
        <w:spacing w:after="0" w:line="240" w:lineRule="auto"/>
        <w:rPr>
          <w:rFonts w:ascii="Times New Roman" w:eastAsia="Times New Roman" w:hAnsi="Times New Roman" w:cs="Times New Roman"/>
          <w:b/>
          <w:sz w:val="24"/>
          <w:szCs w:val="24"/>
          <w:lang w:eastAsia="cs-CZ"/>
        </w:rPr>
      </w:pPr>
      <w:r w:rsidRPr="00684ED1">
        <w:rPr>
          <w:rFonts w:ascii="Times New Roman" w:eastAsia="Times New Roman" w:hAnsi="Times New Roman" w:cs="Times New Roman"/>
          <w:b/>
          <w:sz w:val="24"/>
          <w:szCs w:val="24"/>
          <w:lang w:eastAsia="cs-CZ"/>
        </w:rPr>
        <w:t>Ekonomické limity agrolesnictví</w:t>
      </w:r>
    </w:p>
    <w:p w:rsidR="00684ED1" w:rsidRDefault="00684ED1" w:rsidP="00047990">
      <w:pPr>
        <w:spacing w:after="0" w:line="240" w:lineRule="auto"/>
        <w:rPr>
          <w:rFonts w:ascii="Times New Roman" w:eastAsia="Times New Roman" w:hAnsi="Times New Roman" w:cs="Times New Roman"/>
          <w:sz w:val="24"/>
          <w:szCs w:val="24"/>
          <w:lang w:eastAsia="cs-CZ"/>
        </w:rPr>
      </w:pPr>
      <w:r w:rsidRPr="00684ED1">
        <w:rPr>
          <w:rFonts w:ascii="Times New Roman" w:eastAsia="Times New Roman" w:hAnsi="Times New Roman" w:cs="Times New Roman"/>
          <w:sz w:val="24"/>
          <w:szCs w:val="24"/>
          <w:lang w:eastAsia="cs-CZ"/>
        </w:rPr>
        <w:t>V zemích s rozvinutou ekonomikou došlo k vývoji intenzivního dotovaného zemědělství orientovaného na maximalizaci zemědělské produkce šlechtěním rostlin, mechanizací prací a intenzivním umělým přihnojováním půdy. Je zřejmé, že tomuto způsobu využití půdy nemohou agrolesnické systémy konkurovat Orientace zemědělství na produkci je také pravděpodobně důvodem, proč v oblastech mírného pásu v rozvinutých ekonomikách došlo k ústupu od agrolesnického hospodářem nebo se tento způsob nepoužíval. Častými důvody orientace na monokultury zemědělských plodin a odstraňování dřevinné vegetace z pozemků bylo</w:t>
      </w:r>
      <w:r w:rsidR="00880AC9">
        <w:rPr>
          <w:rFonts w:ascii="Times New Roman" w:eastAsia="Times New Roman" w:hAnsi="Times New Roman" w:cs="Times New Roman"/>
          <w:sz w:val="24"/>
          <w:szCs w:val="24"/>
          <w:lang w:eastAsia="cs-CZ"/>
        </w:rPr>
        <w:t xml:space="preserve"> vnímání</w:t>
      </w:r>
      <w:r w:rsidRPr="00684ED1">
        <w:rPr>
          <w:rFonts w:ascii="Times New Roman" w:eastAsia="Times New Roman" w:hAnsi="Times New Roman" w:cs="Times New Roman"/>
          <w:sz w:val="24"/>
          <w:szCs w:val="24"/>
          <w:lang w:eastAsia="cs-CZ"/>
        </w:rPr>
        <w:t xml:space="preserve"> dřevin jako překážek pro mechanizaci a nepřímo i nastavení dotačních pravidel.</w:t>
      </w:r>
    </w:p>
    <w:p w:rsidR="00047990" w:rsidRPr="00684ED1" w:rsidRDefault="00047990" w:rsidP="00047990">
      <w:pPr>
        <w:spacing w:after="0" w:line="240" w:lineRule="auto"/>
        <w:rPr>
          <w:rFonts w:ascii="Times New Roman" w:eastAsia="Times New Roman" w:hAnsi="Times New Roman" w:cs="Times New Roman"/>
          <w:sz w:val="24"/>
          <w:szCs w:val="24"/>
          <w:lang w:eastAsia="cs-CZ"/>
        </w:rPr>
      </w:pPr>
    </w:p>
    <w:p w:rsidR="00684ED1" w:rsidRPr="00684ED1" w:rsidRDefault="00684ED1" w:rsidP="00047990">
      <w:pPr>
        <w:spacing w:after="0" w:line="240" w:lineRule="auto"/>
        <w:rPr>
          <w:rFonts w:ascii="Times New Roman" w:eastAsia="Times New Roman" w:hAnsi="Times New Roman" w:cs="Times New Roman"/>
          <w:b/>
          <w:sz w:val="24"/>
          <w:szCs w:val="24"/>
          <w:lang w:eastAsia="cs-CZ"/>
        </w:rPr>
      </w:pPr>
      <w:r w:rsidRPr="00684ED1">
        <w:rPr>
          <w:rFonts w:ascii="Times New Roman" w:eastAsia="Times New Roman" w:hAnsi="Times New Roman" w:cs="Times New Roman"/>
          <w:b/>
          <w:sz w:val="24"/>
          <w:szCs w:val="24"/>
          <w:lang w:eastAsia="cs-CZ"/>
        </w:rPr>
        <w:t>Vyznám agrolesnictví pro životní prostředí</w:t>
      </w:r>
    </w:p>
    <w:p w:rsidR="00684ED1" w:rsidRDefault="00684ED1" w:rsidP="00047990">
      <w:pPr>
        <w:spacing w:after="0" w:line="240" w:lineRule="auto"/>
        <w:rPr>
          <w:rFonts w:ascii="Times New Roman" w:eastAsia="Times New Roman" w:hAnsi="Times New Roman" w:cs="Times New Roman"/>
          <w:sz w:val="24"/>
          <w:szCs w:val="24"/>
          <w:lang w:eastAsia="cs-CZ"/>
        </w:rPr>
      </w:pPr>
      <w:r w:rsidRPr="00684ED1">
        <w:rPr>
          <w:rFonts w:ascii="Times New Roman" w:eastAsia="Times New Roman" w:hAnsi="Times New Roman" w:cs="Times New Roman"/>
          <w:sz w:val="24"/>
          <w:szCs w:val="24"/>
          <w:lang w:eastAsia="cs-CZ"/>
        </w:rPr>
        <w:t>Opětovné zavedení agrolesnických systémů v oblastech mírného pásu podpoří souběh produkčních a environmentálních funkcí krajiny. Mezi významná environmentální opatření patří například ukládá</w:t>
      </w:r>
      <w:r w:rsidR="00880AC9">
        <w:rPr>
          <w:rFonts w:ascii="Times New Roman" w:eastAsia="Times New Roman" w:hAnsi="Times New Roman" w:cs="Times New Roman"/>
          <w:sz w:val="24"/>
          <w:szCs w:val="24"/>
          <w:lang w:eastAsia="cs-CZ"/>
        </w:rPr>
        <w:t>ní</w:t>
      </w:r>
      <w:r w:rsidRPr="00684ED1">
        <w:rPr>
          <w:rFonts w:ascii="Times New Roman" w:eastAsia="Times New Roman" w:hAnsi="Times New Roman" w:cs="Times New Roman"/>
          <w:sz w:val="24"/>
          <w:szCs w:val="24"/>
          <w:lang w:eastAsia="cs-CZ"/>
        </w:rPr>
        <w:t xml:space="preserve"> uhlíku v biomase dřevinné vegetace, protierozní funkce, infiltrační funkce, úprava mikroklimatu, redukce vyplavování nitrátů do podzemní vody, zvyšování obsahu organické hmoty v půdě a zvýšení biodiverzity na úrovni krajiny. Z celosvětového hlediska představují agrolesnické systémy možnosti pokrytí poptávky po dřevu u rostoucí lidské populace. Pozitivně ovlivňují také estetickou funkci krajiny.</w:t>
      </w:r>
    </w:p>
    <w:p w:rsidR="000C68A8" w:rsidRPr="00684ED1" w:rsidRDefault="000C68A8" w:rsidP="00047990">
      <w:pPr>
        <w:spacing w:after="0" w:line="240" w:lineRule="auto"/>
        <w:rPr>
          <w:rFonts w:ascii="Times New Roman" w:eastAsia="Times New Roman" w:hAnsi="Times New Roman" w:cs="Times New Roman"/>
          <w:sz w:val="24"/>
          <w:szCs w:val="24"/>
          <w:lang w:eastAsia="cs-CZ"/>
        </w:rPr>
      </w:pPr>
    </w:p>
    <w:p w:rsidR="00684ED1" w:rsidRPr="00684ED1" w:rsidRDefault="00684ED1" w:rsidP="000C68A8">
      <w:pPr>
        <w:spacing w:after="0" w:line="240" w:lineRule="auto"/>
        <w:rPr>
          <w:rFonts w:ascii="Times New Roman" w:eastAsia="Times New Roman" w:hAnsi="Times New Roman" w:cs="Times New Roman"/>
          <w:b/>
          <w:sz w:val="24"/>
          <w:szCs w:val="24"/>
          <w:lang w:eastAsia="cs-CZ"/>
        </w:rPr>
      </w:pPr>
      <w:r w:rsidRPr="00684ED1">
        <w:rPr>
          <w:rFonts w:ascii="Times New Roman" w:eastAsia="Times New Roman" w:hAnsi="Times New Roman" w:cs="Times New Roman"/>
          <w:b/>
          <w:sz w:val="24"/>
          <w:szCs w:val="24"/>
          <w:lang w:eastAsia="cs-CZ"/>
        </w:rPr>
        <w:t xml:space="preserve">Potenciál platby za </w:t>
      </w:r>
      <w:proofErr w:type="spellStart"/>
      <w:r w:rsidRPr="00684ED1">
        <w:rPr>
          <w:rFonts w:ascii="Times New Roman" w:eastAsia="Times New Roman" w:hAnsi="Times New Roman" w:cs="Times New Roman"/>
          <w:b/>
          <w:sz w:val="24"/>
          <w:szCs w:val="24"/>
          <w:lang w:eastAsia="cs-CZ"/>
        </w:rPr>
        <w:t>greening</w:t>
      </w:r>
      <w:proofErr w:type="spellEnd"/>
      <w:r w:rsidRPr="00684ED1">
        <w:rPr>
          <w:rFonts w:ascii="Times New Roman" w:eastAsia="Times New Roman" w:hAnsi="Times New Roman" w:cs="Times New Roman"/>
          <w:b/>
          <w:sz w:val="24"/>
          <w:szCs w:val="24"/>
          <w:lang w:eastAsia="cs-CZ"/>
        </w:rPr>
        <w:t xml:space="preserve"> pro rozvoj agrolesnictví</w:t>
      </w:r>
    </w:p>
    <w:p w:rsidR="000C68A8" w:rsidRDefault="000C68A8" w:rsidP="000C68A8">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Od 2015</w:t>
      </w:r>
      <w:r w:rsidR="00684ED1" w:rsidRPr="00684ED1">
        <w:rPr>
          <w:rFonts w:ascii="Times New Roman" w:eastAsia="Times New Roman" w:hAnsi="Times New Roman" w:cs="Times New Roman"/>
          <w:sz w:val="24"/>
          <w:szCs w:val="24"/>
          <w:lang w:eastAsia="cs-CZ"/>
        </w:rPr>
        <w:t xml:space="preserve"> pro aktivní zemědělce, na které je v LPIS vedeno více než jeden hektar obdělávané zemědělské půdy, </w:t>
      </w:r>
      <w:r>
        <w:rPr>
          <w:rFonts w:ascii="Times New Roman" w:eastAsia="Times New Roman" w:hAnsi="Times New Roman" w:cs="Times New Roman"/>
          <w:sz w:val="24"/>
          <w:szCs w:val="24"/>
          <w:lang w:eastAsia="cs-CZ"/>
        </w:rPr>
        <w:t xml:space="preserve">je </w:t>
      </w:r>
      <w:r w:rsidR="00684ED1" w:rsidRPr="00684ED1">
        <w:rPr>
          <w:rFonts w:ascii="Times New Roman" w:eastAsia="Times New Roman" w:hAnsi="Times New Roman" w:cs="Times New Roman"/>
          <w:sz w:val="24"/>
          <w:szCs w:val="24"/>
          <w:lang w:eastAsia="cs-CZ"/>
        </w:rPr>
        <w:t xml:space="preserve">možnost získat příplatek na zemědělské postupy příznivé pro klima a životní prostředí (tzv. </w:t>
      </w:r>
      <w:proofErr w:type="spellStart"/>
      <w:r w:rsidR="00684ED1" w:rsidRPr="00684ED1">
        <w:rPr>
          <w:rFonts w:ascii="Times New Roman" w:eastAsia="Times New Roman" w:hAnsi="Times New Roman" w:cs="Times New Roman"/>
          <w:sz w:val="24"/>
          <w:szCs w:val="24"/>
          <w:lang w:eastAsia="cs-CZ"/>
        </w:rPr>
        <w:t>greening</w:t>
      </w:r>
      <w:proofErr w:type="spellEnd"/>
      <w:r w:rsidR="00684ED1" w:rsidRPr="00684ED1">
        <w:rPr>
          <w:rFonts w:ascii="Times New Roman" w:eastAsia="Times New Roman" w:hAnsi="Times New Roman" w:cs="Times New Roman"/>
          <w:sz w:val="24"/>
          <w:szCs w:val="24"/>
          <w:lang w:eastAsia="cs-CZ"/>
        </w:rPr>
        <w:t xml:space="preserve">). Tyto platby jsou nedílnou součástí opatření jednotné platby na plochu (SAPS). V případě, že má žadatel v LPIS více než 15 ha orné půdy, musí být alespoň pět procent výměry uvedené v žádosti SAPS vyčleněno jako tzv. plocha využívaná v ekologickém zájmu (EFA). V roce 2015 a 2016 bylo možné vyčlenit následující prvky, na kterých mohou být významnou součástí také dřeviny, a to krajinné prvky v ekologickém zájmu, plochy s rychle rostoucími dřevinami, zalesněné plochy, plocha s meziplodinami, </w:t>
      </w:r>
      <w:r>
        <w:rPr>
          <w:rFonts w:ascii="Times New Roman" w:eastAsia="Times New Roman" w:hAnsi="Times New Roman" w:cs="Times New Roman"/>
          <w:sz w:val="24"/>
          <w:szCs w:val="24"/>
          <w:lang w:eastAsia="cs-CZ"/>
        </w:rPr>
        <w:t xml:space="preserve">s plodinami, které vážou dusík, velký potenciál </w:t>
      </w:r>
      <w:r w:rsidR="00684ED1" w:rsidRPr="00684ED1">
        <w:rPr>
          <w:rFonts w:ascii="Times New Roman" w:eastAsia="Times New Roman" w:hAnsi="Times New Roman" w:cs="Times New Roman"/>
          <w:sz w:val="24"/>
          <w:szCs w:val="24"/>
          <w:lang w:eastAsia="cs-CZ"/>
        </w:rPr>
        <w:t xml:space="preserve">pro uplatnění agrolesnických postupů. </w:t>
      </w:r>
    </w:p>
    <w:p w:rsidR="00684ED1" w:rsidRPr="00684ED1" w:rsidRDefault="00684ED1" w:rsidP="000C68A8">
      <w:pPr>
        <w:spacing w:after="0" w:line="240" w:lineRule="auto"/>
        <w:rPr>
          <w:rFonts w:ascii="Times New Roman" w:eastAsia="Times New Roman" w:hAnsi="Times New Roman" w:cs="Times New Roman"/>
          <w:sz w:val="24"/>
          <w:szCs w:val="24"/>
          <w:lang w:eastAsia="cs-CZ"/>
        </w:rPr>
      </w:pPr>
      <w:r w:rsidRPr="00684ED1">
        <w:rPr>
          <w:rFonts w:ascii="Times New Roman" w:eastAsia="Times New Roman" w:hAnsi="Times New Roman" w:cs="Times New Roman"/>
          <w:sz w:val="24"/>
          <w:szCs w:val="24"/>
          <w:lang w:eastAsia="cs-CZ"/>
        </w:rPr>
        <w:t xml:space="preserve">Význam krajinných prvků typu solitérní dřevina, stromořadí a skupina dřevin je vyjádřen i hodnotou váhových koeficientů 1,5-2,0. Všechny tyto prvky jsou často pouhými pozůstatky dříve aktivně obhospodařovaných porostů. Pokud bude pokračovat podpora hospodaření v rámci </w:t>
      </w:r>
      <w:proofErr w:type="spellStart"/>
      <w:r w:rsidRPr="00684ED1">
        <w:rPr>
          <w:rFonts w:ascii="Times New Roman" w:eastAsia="Times New Roman" w:hAnsi="Times New Roman" w:cs="Times New Roman"/>
          <w:sz w:val="24"/>
          <w:szCs w:val="24"/>
          <w:lang w:eastAsia="cs-CZ"/>
        </w:rPr>
        <w:t>greeningu</w:t>
      </w:r>
      <w:proofErr w:type="spellEnd"/>
      <w:r w:rsidRPr="00684ED1">
        <w:rPr>
          <w:rFonts w:ascii="Times New Roman" w:eastAsia="Times New Roman" w:hAnsi="Times New Roman" w:cs="Times New Roman"/>
          <w:sz w:val="24"/>
          <w:szCs w:val="24"/>
          <w:lang w:eastAsia="cs-CZ"/>
        </w:rPr>
        <w:t xml:space="preserve">, tyto </w:t>
      </w:r>
      <w:r w:rsidRPr="00684ED1">
        <w:rPr>
          <w:rFonts w:ascii="Times New Roman" w:eastAsia="Times New Roman" w:hAnsi="Times New Roman" w:cs="Times New Roman"/>
          <w:sz w:val="24"/>
          <w:szCs w:val="24"/>
          <w:lang w:eastAsia="cs-CZ"/>
        </w:rPr>
        <w:lastRenderedPageBreak/>
        <w:t xml:space="preserve">opomíjené plochy by mohly být aktivně </w:t>
      </w:r>
      <w:proofErr w:type="spellStart"/>
      <w:r w:rsidRPr="00684ED1">
        <w:rPr>
          <w:rFonts w:ascii="Times New Roman" w:eastAsia="Times New Roman" w:hAnsi="Times New Roman" w:cs="Times New Roman"/>
          <w:sz w:val="24"/>
          <w:szCs w:val="24"/>
          <w:lang w:eastAsia="cs-CZ"/>
        </w:rPr>
        <w:t>agro</w:t>
      </w:r>
      <w:proofErr w:type="spellEnd"/>
      <w:r w:rsidRPr="00684ED1">
        <w:rPr>
          <w:rFonts w:ascii="Times New Roman" w:eastAsia="Times New Roman" w:hAnsi="Times New Roman" w:cs="Times New Roman"/>
          <w:sz w:val="24"/>
          <w:szCs w:val="24"/>
          <w:lang w:eastAsia="cs-CZ"/>
        </w:rPr>
        <w:t xml:space="preserve"> lesnický obhospodařovány, a tím by poskytovaly všechny požadované funkce.</w:t>
      </w:r>
    </w:p>
    <w:p w:rsidR="00684ED1" w:rsidRPr="00684ED1" w:rsidRDefault="00684ED1" w:rsidP="000C68A8">
      <w:pPr>
        <w:spacing w:after="0" w:line="240" w:lineRule="auto"/>
        <w:rPr>
          <w:rFonts w:ascii="Times New Roman" w:eastAsia="Times New Roman" w:hAnsi="Times New Roman" w:cs="Times New Roman"/>
          <w:b/>
          <w:sz w:val="24"/>
          <w:szCs w:val="24"/>
          <w:lang w:eastAsia="cs-CZ"/>
        </w:rPr>
      </w:pPr>
      <w:r w:rsidRPr="00684ED1">
        <w:rPr>
          <w:rFonts w:ascii="Times New Roman" w:eastAsia="Times New Roman" w:hAnsi="Times New Roman" w:cs="Times New Roman"/>
          <w:b/>
          <w:sz w:val="24"/>
          <w:szCs w:val="24"/>
          <w:lang w:eastAsia="cs-CZ"/>
        </w:rPr>
        <w:t>Nejnovější zahraniční zkušenosti</w:t>
      </w:r>
    </w:p>
    <w:p w:rsidR="00BC365F" w:rsidRDefault="000C68A8" w:rsidP="000C68A8">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A</w:t>
      </w:r>
      <w:r w:rsidR="00684ED1" w:rsidRPr="00684ED1">
        <w:rPr>
          <w:rFonts w:ascii="Times New Roman" w:eastAsia="Times New Roman" w:hAnsi="Times New Roman" w:cs="Times New Roman"/>
          <w:sz w:val="24"/>
          <w:szCs w:val="24"/>
          <w:lang w:eastAsia="cs-CZ"/>
        </w:rPr>
        <w:t>grolesnické systémy nacházejí své uplatnění spíše v oblastech uplatňujících extenzivnější zemědělství. Agrolesnictví je v současné době, nicméně, v hledáčku jak praktických, tak vědeckých pracovníků v celé Evropě. Pokud jde</w:t>
      </w:r>
      <w:r>
        <w:rPr>
          <w:rFonts w:ascii="Times New Roman" w:eastAsia="Times New Roman" w:hAnsi="Times New Roman" w:cs="Times New Roman"/>
          <w:sz w:val="24"/>
          <w:szCs w:val="24"/>
          <w:lang w:eastAsia="cs-CZ"/>
        </w:rPr>
        <w:t xml:space="preserve"> o aplikaci agrolesnických po</w:t>
      </w:r>
      <w:r w:rsidR="00684ED1" w:rsidRPr="00684ED1">
        <w:rPr>
          <w:rFonts w:ascii="Times New Roman" w:eastAsia="Times New Roman" w:hAnsi="Times New Roman" w:cs="Times New Roman"/>
          <w:sz w:val="24"/>
          <w:szCs w:val="24"/>
          <w:lang w:eastAsia="cs-CZ"/>
        </w:rPr>
        <w:t>stupů přáno praktickými zemědělci, zkušenosti ze severu Francie ukázaly, že farmáři uváděli častěji nevýhody než výhody těchto postupů hospodářem. Ačkoliv uznávali význam agrolesnictví pro omezení eroze, snižování rychlosti větru, obnovu či udržení biodiverzity a estetickou funkci, obávali se například zvýšení nákladů, konkurence stromů a zemědělských plodin, ztížení podmínek pro mechanizaci, ztráty výměry orné půdy a nekompatibility podmínek pozemkové držby v případě malé výměry ploch. S podobnými argumenty se setkáváme i u nás. Přesto bychom byli rádi, aby zemědělci rozpoznali potenciál agrolesnictví pro plnění ekolo</w:t>
      </w:r>
      <w:r w:rsidR="00BC365F">
        <w:rPr>
          <w:rFonts w:ascii="Times New Roman" w:eastAsia="Times New Roman" w:hAnsi="Times New Roman" w:cs="Times New Roman"/>
          <w:sz w:val="24"/>
          <w:szCs w:val="24"/>
          <w:lang w:eastAsia="cs-CZ"/>
        </w:rPr>
        <w:t>gických funkcí a současně získali</w:t>
      </w:r>
      <w:r w:rsidR="00684ED1" w:rsidRPr="00684ED1">
        <w:rPr>
          <w:rFonts w:ascii="Times New Roman" w:eastAsia="Times New Roman" w:hAnsi="Times New Roman" w:cs="Times New Roman"/>
          <w:sz w:val="24"/>
          <w:szCs w:val="24"/>
          <w:lang w:eastAsia="cs-CZ"/>
        </w:rPr>
        <w:t xml:space="preserve"> žádan</w:t>
      </w:r>
      <w:r w:rsidR="00BC365F">
        <w:rPr>
          <w:rFonts w:ascii="Times New Roman" w:eastAsia="Times New Roman" w:hAnsi="Times New Roman" w:cs="Times New Roman"/>
          <w:sz w:val="24"/>
          <w:szCs w:val="24"/>
          <w:lang w:eastAsia="cs-CZ"/>
        </w:rPr>
        <w:t>ou</w:t>
      </w:r>
      <w:r w:rsidR="00684ED1" w:rsidRPr="00684ED1">
        <w:rPr>
          <w:rFonts w:ascii="Times New Roman" w:eastAsia="Times New Roman" w:hAnsi="Times New Roman" w:cs="Times New Roman"/>
          <w:sz w:val="24"/>
          <w:szCs w:val="24"/>
          <w:lang w:eastAsia="cs-CZ"/>
        </w:rPr>
        <w:t xml:space="preserve"> produkc</w:t>
      </w:r>
      <w:r w:rsidR="00BC365F">
        <w:rPr>
          <w:rFonts w:ascii="Times New Roman" w:eastAsia="Times New Roman" w:hAnsi="Times New Roman" w:cs="Times New Roman"/>
          <w:sz w:val="24"/>
          <w:szCs w:val="24"/>
          <w:lang w:eastAsia="cs-CZ"/>
        </w:rPr>
        <w:t>i</w:t>
      </w:r>
      <w:r w:rsidR="00684ED1" w:rsidRPr="00684ED1">
        <w:rPr>
          <w:rFonts w:ascii="Times New Roman" w:eastAsia="Times New Roman" w:hAnsi="Times New Roman" w:cs="Times New Roman"/>
          <w:sz w:val="24"/>
          <w:szCs w:val="24"/>
          <w:lang w:eastAsia="cs-CZ"/>
        </w:rPr>
        <w:t xml:space="preserve">. </w:t>
      </w:r>
    </w:p>
    <w:p w:rsidR="00BC365F" w:rsidRDefault="00BC365F" w:rsidP="000C68A8">
      <w:pPr>
        <w:spacing w:after="0" w:line="240" w:lineRule="auto"/>
        <w:rPr>
          <w:rFonts w:ascii="Times New Roman" w:eastAsia="Times New Roman" w:hAnsi="Times New Roman" w:cs="Times New Roman"/>
          <w:sz w:val="24"/>
          <w:szCs w:val="24"/>
          <w:lang w:eastAsia="cs-CZ"/>
        </w:rPr>
      </w:pPr>
    </w:p>
    <w:p w:rsidR="00BC365F" w:rsidRDefault="00684ED1" w:rsidP="000C68A8">
      <w:pPr>
        <w:spacing w:after="0" w:line="240" w:lineRule="auto"/>
        <w:rPr>
          <w:rFonts w:ascii="Times New Roman" w:eastAsia="Times New Roman" w:hAnsi="Times New Roman" w:cs="Times New Roman"/>
          <w:sz w:val="24"/>
          <w:szCs w:val="24"/>
          <w:lang w:eastAsia="cs-CZ"/>
        </w:rPr>
      </w:pPr>
      <w:r w:rsidRPr="00684ED1">
        <w:rPr>
          <w:rFonts w:ascii="Times New Roman" w:eastAsia="Times New Roman" w:hAnsi="Times New Roman" w:cs="Times New Roman"/>
          <w:sz w:val="24"/>
          <w:szCs w:val="24"/>
          <w:lang w:eastAsia="cs-CZ"/>
        </w:rPr>
        <w:t xml:space="preserve">Nedomníváme se, že by podpora agrolesnictví měla být založena na zvláštních dotačních pravidlech. </w:t>
      </w:r>
      <w:r w:rsidRPr="00684ED1">
        <w:rPr>
          <w:rFonts w:ascii="Times New Roman" w:eastAsia="Times New Roman" w:hAnsi="Times New Roman" w:cs="Times New Roman"/>
          <w:b/>
          <w:sz w:val="24"/>
          <w:szCs w:val="24"/>
          <w:lang w:eastAsia="cs-CZ"/>
        </w:rPr>
        <w:t xml:space="preserve">Například již platná pravidla pro platby v rámci </w:t>
      </w:r>
      <w:proofErr w:type="spellStart"/>
      <w:r w:rsidRPr="00684ED1">
        <w:rPr>
          <w:rFonts w:ascii="Times New Roman" w:eastAsia="Times New Roman" w:hAnsi="Times New Roman" w:cs="Times New Roman"/>
          <w:b/>
          <w:sz w:val="24"/>
          <w:szCs w:val="24"/>
          <w:lang w:eastAsia="cs-CZ"/>
        </w:rPr>
        <w:t>greeningu</w:t>
      </w:r>
      <w:proofErr w:type="spellEnd"/>
      <w:r w:rsidRPr="00684ED1">
        <w:rPr>
          <w:rFonts w:ascii="Times New Roman" w:eastAsia="Times New Roman" w:hAnsi="Times New Roman" w:cs="Times New Roman"/>
          <w:b/>
          <w:sz w:val="24"/>
          <w:szCs w:val="24"/>
          <w:lang w:eastAsia="cs-CZ"/>
        </w:rPr>
        <w:t xml:space="preserve"> podporují pěstování dřevin.</w:t>
      </w:r>
      <w:r w:rsidRPr="00684ED1">
        <w:rPr>
          <w:rFonts w:ascii="Times New Roman" w:eastAsia="Times New Roman" w:hAnsi="Times New Roman" w:cs="Times New Roman"/>
          <w:sz w:val="24"/>
          <w:szCs w:val="24"/>
          <w:lang w:eastAsia="cs-CZ"/>
        </w:rPr>
        <w:t xml:space="preserve"> </w:t>
      </w:r>
    </w:p>
    <w:p w:rsidR="00BC365F" w:rsidRDefault="00BC365F" w:rsidP="000C68A8">
      <w:pPr>
        <w:spacing w:after="0" w:line="240" w:lineRule="auto"/>
        <w:rPr>
          <w:rFonts w:ascii="Times New Roman" w:eastAsia="Times New Roman" w:hAnsi="Times New Roman" w:cs="Times New Roman"/>
          <w:sz w:val="24"/>
          <w:szCs w:val="24"/>
          <w:lang w:eastAsia="cs-CZ"/>
        </w:rPr>
      </w:pPr>
    </w:p>
    <w:p w:rsidR="00684ED1" w:rsidRPr="00684ED1" w:rsidRDefault="00684ED1" w:rsidP="000C68A8">
      <w:pPr>
        <w:spacing w:after="0" w:line="240" w:lineRule="auto"/>
        <w:rPr>
          <w:rFonts w:ascii="Times New Roman" w:eastAsia="Times New Roman" w:hAnsi="Times New Roman" w:cs="Times New Roman"/>
          <w:sz w:val="24"/>
          <w:szCs w:val="24"/>
          <w:lang w:eastAsia="cs-CZ"/>
        </w:rPr>
      </w:pPr>
      <w:r w:rsidRPr="00684ED1">
        <w:rPr>
          <w:rFonts w:ascii="Times New Roman" w:eastAsia="Times New Roman" w:hAnsi="Times New Roman" w:cs="Times New Roman"/>
          <w:sz w:val="24"/>
          <w:szCs w:val="24"/>
          <w:lang w:eastAsia="cs-CZ"/>
        </w:rPr>
        <w:t>Agrolesnictví představuje opětovné sblížení zemědělské a lesnické činnosti. V případě smíšeného vlastnictví nebo správy pozemků s různým využitím půdy se jistě najdou hospodáři, kteří shledají agrolesnické hospodaření výhodným.</w:t>
      </w:r>
    </w:p>
    <w:p w:rsidR="001759E1" w:rsidRDefault="00D75910" w:rsidP="00FB3083">
      <w:pPr>
        <w:pStyle w:val="Nadpis1"/>
        <w:rPr>
          <w:rStyle w:val="watch-title"/>
          <w:b w:val="0"/>
          <w:sz w:val="24"/>
          <w:szCs w:val="24"/>
        </w:rPr>
      </w:pPr>
      <w:r>
        <w:rPr>
          <w:noProof/>
        </w:rPr>
        <w:drawing>
          <wp:inline distT="0" distB="0" distL="0" distR="0" wp14:anchorId="63E31CEA" wp14:editId="18031557">
            <wp:extent cx="5972810" cy="2077720"/>
            <wp:effectExtent l="19050" t="19050" r="27940" b="1778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972810" cy="2077720"/>
                    </a:xfrm>
                    <a:prstGeom prst="rect">
                      <a:avLst/>
                    </a:prstGeom>
                    <a:ln>
                      <a:solidFill>
                        <a:schemeClr val="accent1">
                          <a:shade val="50000"/>
                        </a:schemeClr>
                      </a:solidFill>
                    </a:ln>
                  </pic:spPr>
                </pic:pic>
              </a:graphicData>
            </a:graphic>
          </wp:inline>
        </w:drawing>
      </w:r>
    </w:p>
    <w:p w:rsidR="00BC365F" w:rsidRDefault="00BC365F" w:rsidP="00FB3083">
      <w:pPr>
        <w:pStyle w:val="Nadpis1"/>
        <w:rPr>
          <w:rStyle w:val="watch-title"/>
          <w:b w:val="0"/>
          <w:sz w:val="24"/>
          <w:szCs w:val="24"/>
        </w:rPr>
      </w:pPr>
    </w:p>
    <w:p w:rsidR="00BC365F" w:rsidRDefault="00BC365F" w:rsidP="00FB3083">
      <w:pPr>
        <w:pStyle w:val="Nadpis1"/>
        <w:rPr>
          <w:rStyle w:val="watch-title"/>
          <w:b w:val="0"/>
          <w:sz w:val="24"/>
          <w:szCs w:val="24"/>
        </w:rPr>
      </w:pPr>
      <w:r w:rsidRPr="006C28D0">
        <w:rPr>
          <w:rStyle w:val="watch-title"/>
          <w:sz w:val="24"/>
          <w:szCs w:val="24"/>
        </w:rPr>
        <w:t xml:space="preserve">Agrolesnictví v ČR (minulost, současnost, budoucnost) </w:t>
      </w:r>
      <w:r>
        <w:rPr>
          <w:rStyle w:val="Znakapoznpodarou"/>
          <w:b w:val="0"/>
          <w:sz w:val="24"/>
          <w:szCs w:val="24"/>
        </w:rPr>
        <w:footnoteReference w:id="26"/>
      </w:r>
    </w:p>
    <w:p w:rsidR="006C28D0" w:rsidRDefault="006C28D0" w:rsidP="006C28D0">
      <w:pPr>
        <w:spacing w:after="0" w:line="240" w:lineRule="auto"/>
        <w:rPr>
          <w:rFonts w:ascii="Times New Roman" w:eastAsia="Times New Roman" w:hAnsi="Times New Roman" w:cs="Times New Roman"/>
          <w:sz w:val="23"/>
          <w:szCs w:val="23"/>
          <w:lang w:eastAsia="cs-CZ"/>
        </w:rPr>
      </w:pPr>
      <w:r>
        <w:rPr>
          <w:rFonts w:ascii="Times New Roman" w:eastAsia="Times New Roman" w:hAnsi="Times New Roman" w:cs="Times New Roman"/>
          <w:sz w:val="23"/>
          <w:szCs w:val="23"/>
          <w:lang w:eastAsia="cs-CZ"/>
        </w:rPr>
        <w:t>Pás</w:t>
      </w:r>
      <w:r w:rsidRPr="006C28D0">
        <w:rPr>
          <w:rFonts w:ascii="Times New Roman" w:eastAsia="Times New Roman" w:hAnsi="Times New Roman" w:cs="Times New Roman"/>
          <w:sz w:val="23"/>
          <w:szCs w:val="23"/>
          <w:lang w:eastAsia="cs-CZ"/>
        </w:rPr>
        <w:t>y</w:t>
      </w:r>
      <w:r>
        <w:rPr>
          <w:rFonts w:ascii="Times New Roman" w:eastAsia="Times New Roman" w:hAnsi="Times New Roman" w:cs="Times New Roman"/>
          <w:sz w:val="23"/>
          <w:szCs w:val="23"/>
          <w:lang w:eastAsia="cs-CZ"/>
        </w:rPr>
        <w:t xml:space="preserve"> dřevin oddělující </w:t>
      </w:r>
      <w:r w:rsidRPr="006C28D0">
        <w:rPr>
          <w:rFonts w:ascii="Times New Roman" w:eastAsia="Times New Roman" w:hAnsi="Times New Roman" w:cs="Times New Roman"/>
          <w:sz w:val="23"/>
          <w:szCs w:val="23"/>
          <w:lang w:eastAsia="cs-CZ"/>
        </w:rPr>
        <w:t>zemědělskou krajinu odvodního toku, kromě toho, že dokáží eliminovat erozi</w:t>
      </w:r>
      <w:r>
        <w:rPr>
          <w:rFonts w:ascii="Times New Roman" w:eastAsia="Times New Roman" w:hAnsi="Times New Roman" w:cs="Times New Roman"/>
          <w:sz w:val="23"/>
          <w:szCs w:val="23"/>
          <w:lang w:eastAsia="cs-CZ"/>
        </w:rPr>
        <w:t xml:space="preserve"> </w:t>
      </w:r>
      <w:r w:rsidRPr="006C28D0">
        <w:rPr>
          <w:rFonts w:ascii="Times New Roman" w:eastAsia="Times New Roman" w:hAnsi="Times New Roman" w:cs="Times New Roman"/>
          <w:sz w:val="23"/>
          <w:szCs w:val="23"/>
          <w:lang w:eastAsia="cs-CZ"/>
        </w:rPr>
        <w:t xml:space="preserve">a splach živin z polí, výborně přirůstají a jejich produkční funkce by mohla být využívaná mnohem více, než jak je tomu v současnosti. </w:t>
      </w:r>
    </w:p>
    <w:p w:rsidR="009D1349" w:rsidRDefault="009D1349" w:rsidP="006C28D0">
      <w:pPr>
        <w:spacing w:after="0" w:line="240" w:lineRule="auto"/>
        <w:rPr>
          <w:rFonts w:ascii="Times New Roman" w:eastAsia="Times New Roman" w:hAnsi="Times New Roman" w:cs="Times New Roman"/>
          <w:sz w:val="23"/>
          <w:szCs w:val="23"/>
          <w:lang w:eastAsia="cs-CZ"/>
        </w:rPr>
      </w:pPr>
    </w:p>
    <w:p w:rsidR="009D1349" w:rsidRDefault="009D1349" w:rsidP="006C28D0">
      <w:pPr>
        <w:spacing w:after="0" w:line="240" w:lineRule="auto"/>
        <w:rPr>
          <w:rFonts w:ascii="Times New Roman" w:eastAsia="Times New Roman" w:hAnsi="Times New Roman" w:cs="Times New Roman"/>
          <w:sz w:val="23"/>
          <w:szCs w:val="23"/>
          <w:lang w:eastAsia="cs-CZ"/>
        </w:rPr>
      </w:pPr>
    </w:p>
    <w:p w:rsidR="009D1349" w:rsidRDefault="009D1349" w:rsidP="006C28D0">
      <w:pPr>
        <w:spacing w:after="0" w:line="240" w:lineRule="auto"/>
        <w:rPr>
          <w:rFonts w:ascii="Times New Roman" w:eastAsia="Times New Roman" w:hAnsi="Times New Roman" w:cs="Times New Roman"/>
          <w:sz w:val="23"/>
          <w:szCs w:val="23"/>
          <w:lang w:eastAsia="cs-CZ"/>
        </w:rPr>
      </w:pPr>
    </w:p>
    <w:p w:rsidR="009D1349" w:rsidRDefault="009D1349" w:rsidP="006C28D0">
      <w:pPr>
        <w:spacing w:after="0" w:line="240" w:lineRule="auto"/>
        <w:rPr>
          <w:rFonts w:ascii="Times New Roman" w:eastAsia="Times New Roman" w:hAnsi="Times New Roman" w:cs="Times New Roman"/>
          <w:sz w:val="23"/>
          <w:szCs w:val="23"/>
          <w:lang w:eastAsia="cs-CZ"/>
        </w:rPr>
      </w:pPr>
    </w:p>
    <w:p w:rsidR="009D1349" w:rsidRPr="006C28D0" w:rsidRDefault="009D1349" w:rsidP="006C28D0">
      <w:pPr>
        <w:spacing w:after="0" w:line="240" w:lineRule="auto"/>
        <w:rPr>
          <w:rFonts w:ascii="Times New Roman" w:eastAsia="Times New Roman" w:hAnsi="Times New Roman" w:cs="Times New Roman"/>
          <w:sz w:val="23"/>
          <w:szCs w:val="23"/>
          <w:lang w:eastAsia="cs-CZ"/>
        </w:rPr>
      </w:pPr>
    </w:p>
    <w:p w:rsidR="001759E1" w:rsidRDefault="001759E1" w:rsidP="00FB3083">
      <w:pPr>
        <w:pStyle w:val="Nadpis1"/>
        <w:rPr>
          <w:rStyle w:val="watch-title"/>
          <w:b w:val="0"/>
          <w:sz w:val="24"/>
          <w:szCs w:val="24"/>
        </w:rPr>
      </w:pPr>
    </w:p>
    <w:p w:rsidR="001759E1" w:rsidRDefault="009D1349" w:rsidP="00FB3083">
      <w:pPr>
        <w:pStyle w:val="Nadpis1"/>
        <w:rPr>
          <w:rStyle w:val="watch-title"/>
          <w:b w:val="0"/>
          <w:sz w:val="24"/>
          <w:szCs w:val="24"/>
        </w:rPr>
      </w:pPr>
      <w:r w:rsidRPr="009D1349">
        <w:rPr>
          <w:noProof/>
          <w:sz w:val="24"/>
          <w:szCs w:val="24"/>
        </w:rPr>
        <w:lastRenderedPageBreak/>
        <w:drawing>
          <wp:anchor distT="0" distB="0" distL="114300" distR="114300" simplePos="0" relativeHeight="251735040" behindDoc="1" locked="0" layoutInCell="1" allowOverlap="1" wp14:anchorId="56C4E843" wp14:editId="5B0F3193">
            <wp:simplePos x="0" y="0"/>
            <wp:positionH relativeFrom="column">
              <wp:posOffset>4328160</wp:posOffset>
            </wp:positionH>
            <wp:positionV relativeFrom="paragraph">
              <wp:posOffset>-635</wp:posOffset>
            </wp:positionV>
            <wp:extent cx="1514475" cy="590550"/>
            <wp:effectExtent l="0" t="0" r="9525" b="0"/>
            <wp:wrapTight wrapText="bothSides">
              <wp:wrapPolygon edited="0">
                <wp:start x="0" y="0"/>
                <wp:lineTo x="0" y="20903"/>
                <wp:lineTo x="21464" y="20903"/>
                <wp:lineTo x="21464" y="0"/>
                <wp:lineTo x="0" y="0"/>
              </wp:wrapPolygon>
            </wp:wrapTight>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1514475" cy="590550"/>
                    </a:xfrm>
                    <a:prstGeom prst="rect">
                      <a:avLst/>
                    </a:prstGeom>
                  </pic:spPr>
                </pic:pic>
              </a:graphicData>
            </a:graphic>
            <wp14:sizeRelH relativeFrom="page">
              <wp14:pctWidth>0</wp14:pctWidth>
            </wp14:sizeRelH>
            <wp14:sizeRelV relativeFrom="page">
              <wp14:pctHeight>0</wp14:pctHeight>
            </wp14:sizeRelV>
          </wp:anchor>
        </w:drawing>
      </w:r>
      <w:r>
        <w:rPr>
          <w:rStyle w:val="watch-title"/>
          <w:b w:val="0"/>
          <w:sz w:val="24"/>
          <w:szCs w:val="24"/>
        </w:rPr>
        <w:t xml:space="preserve">Americká </w:t>
      </w:r>
      <w:r w:rsidRPr="009D1349">
        <w:rPr>
          <w:sz w:val="24"/>
          <w:szCs w:val="24"/>
        </w:rPr>
        <w:t xml:space="preserve">USDA </w:t>
      </w:r>
      <w:proofErr w:type="spellStart"/>
      <w:r w:rsidRPr="009D1349">
        <w:rPr>
          <w:sz w:val="24"/>
          <w:szCs w:val="24"/>
        </w:rPr>
        <w:t>National</w:t>
      </w:r>
      <w:proofErr w:type="spellEnd"/>
      <w:r w:rsidRPr="009D1349">
        <w:rPr>
          <w:sz w:val="24"/>
          <w:szCs w:val="24"/>
        </w:rPr>
        <w:t xml:space="preserve"> </w:t>
      </w:r>
      <w:proofErr w:type="spellStart"/>
      <w:r w:rsidRPr="009D1349">
        <w:rPr>
          <w:sz w:val="24"/>
          <w:szCs w:val="24"/>
        </w:rPr>
        <w:t>Agroforestry</w:t>
      </w:r>
      <w:proofErr w:type="spellEnd"/>
      <w:r w:rsidRPr="009D1349">
        <w:rPr>
          <w:sz w:val="24"/>
          <w:szCs w:val="24"/>
        </w:rPr>
        <w:t xml:space="preserve"> Center (NAC)</w:t>
      </w:r>
      <w:r w:rsidRPr="009D1349">
        <w:rPr>
          <w:rStyle w:val="watch-title"/>
          <w:b w:val="0"/>
          <w:sz w:val="24"/>
          <w:szCs w:val="24"/>
        </w:rPr>
        <w:t xml:space="preserve"> </w:t>
      </w:r>
      <w:r>
        <w:rPr>
          <w:rStyle w:val="watch-title"/>
          <w:b w:val="0"/>
          <w:sz w:val="24"/>
          <w:szCs w:val="24"/>
        </w:rPr>
        <w:t xml:space="preserve">akceleruje uplatňování </w:t>
      </w:r>
      <w:proofErr w:type="spellStart"/>
      <w:r>
        <w:rPr>
          <w:rStyle w:val="watch-title"/>
          <w:b w:val="0"/>
          <w:sz w:val="24"/>
          <w:szCs w:val="24"/>
        </w:rPr>
        <w:t>Agroforestr</w:t>
      </w:r>
      <w:r w:rsidRPr="006C28D0">
        <w:rPr>
          <w:b w:val="0"/>
          <w:sz w:val="24"/>
          <w:szCs w:val="24"/>
        </w:rPr>
        <w:t>y</w:t>
      </w:r>
      <w:proofErr w:type="spellEnd"/>
      <w:r w:rsidRPr="00DF0263">
        <w:rPr>
          <w:b w:val="0"/>
          <w:sz w:val="24"/>
          <w:szCs w:val="24"/>
        </w:rPr>
        <w:t xml:space="preserve"> </w:t>
      </w:r>
      <w:r w:rsidR="00DE0614" w:rsidRPr="00DE0614">
        <w:rPr>
          <w:b w:val="0"/>
          <w:sz w:val="23"/>
          <w:szCs w:val="23"/>
        </w:rPr>
        <w:t>přes síť národních partnerů</w:t>
      </w:r>
      <w:r w:rsidR="00DE0614">
        <w:rPr>
          <w:b w:val="0"/>
          <w:sz w:val="23"/>
          <w:szCs w:val="23"/>
        </w:rPr>
        <w:t xml:space="preserve">  </w:t>
      </w:r>
      <w:r w:rsidR="00DE0614">
        <w:rPr>
          <w:rStyle w:val="Znakapoznpodarou"/>
          <w:b w:val="0"/>
          <w:sz w:val="23"/>
          <w:szCs w:val="23"/>
        </w:rPr>
        <w:footnoteReference w:id="27"/>
      </w:r>
      <w:r w:rsidR="00DE0614">
        <w:rPr>
          <w:b w:val="0"/>
          <w:sz w:val="23"/>
          <w:szCs w:val="23"/>
        </w:rPr>
        <w:t xml:space="preserve">  </w:t>
      </w:r>
      <w:r w:rsidR="00DE0614">
        <w:rPr>
          <w:rStyle w:val="Znakapoznpodarou"/>
          <w:b w:val="0"/>
          <w:sz w:val="23"/>
          <w:szCs w:val="23"/>
        </w:rPr>
        <w:footnoteReference w:id="28"/>
      </w:r>
    </w:p>
    <w:p w:rsidR="00556567" w:rsidRDefault="00556567" w:rsidP="00FB3083">
      <w:pPr>
        <w:pStyle w:val="Nadpis1"/>
        <w:rPr>
          <w:rStyle w:val="watch-title"/>
          <w:b w:val="0"/>
          <w:sz w:val="24"/>
          <w:szCs w:val="24"/>
        </w:rPr>
      </w:pPr>
    </w:p>
    <w:p w:rsidR="00556567" w:rsidRDefault="00556567" w:rsidP="00FB3083">
      <w:pPr>
        <w:pStyle w:val="Nadpis1"/>
        <w:rPr>
          <w:rStyle w:val="watch-title"/>
          <w:b w:val="0"/>
          <w:sz w:val="24"/>
          <w:szCs w:val="24"/>
        </w:rPr>
      </w:pPr>
    </w:p>
    <w:p w:rsidR="001759E1" w:rsidRDefault="00DF0263" w:rsidP="00FB3083">
      <w:pPr>
        <w:pStyle w:val="Nadpis1"/>
        <w:rPr>
          <w:rStyle w:val="watch-title"/>
          <w:b w:val="0"/>
          <w:sz w:val="24"/>
          <w:szCs w:val="24"/>
        </w:rPr>
      </w:pPr>
      <w:r>
        <w:rPr>
          <w:noProof/>
        </w:rPr>
        <w:drawing>
          <wp:anchor distT="0" distB="0" distL="114300" distR="114300" simplePos="0" relativeHeight="251736064" behindDoc="1" locked="0" layoutInCell="1" allowOverlap="1" wp14:anchorId="019D21F6" wp14:editId="042C8CE0">
            <wp:simplePos x="0" y="0"/>
            <wp:positionH relativeFrom="column">
              <wp:posOffset>4057015</wp:posOffset>
            </wp:positionH>
            <wp:positionV relativeFrom="paragraph">
              <wp:posOffset>308610</wp:posOffset>
            </wp:positionV>
            <wp:extent cx="1893570" cy="2371725"/>
            <wp:effectExtent l="0" t="0" r="0" b="9525"/>
            <wp:wrapTight wrapText="bothSides">
              <wp:wrapPolygon edited="0">
                <wp:start x="0" y="0"/>
                <wp:lineTo x="0" y="21513"/>
                <wp:lineTo x="21296" y="21513"/>
                <wp:lineTo x="21296" y="0"/>
                <wp:lineTo x="0" y="0"/>
              </wp:wrapPolygon>
            </wp:wrapTight>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1893570" cy="2371725"/>
                    </a:xfrm>
                    <a:prstGeom prst="rect">
                      <a:avLst/>
                    </a:prstGeom>
                  </pic:spPr>
                </pic:pic>
              </a:graphicData>
            </a:graphic>
            <wp14:sizeRelH relativeFrom="page">
              <wp14:pctWidth>0</wp14:pctWidth>
            </wp14:sizeRelH>
            <wp14:sizeRelV relativeFrom="page">
              <wp14:pctHeight>0</wp14:pctHeight>
            </wp14:sizeRelV>
          </wp:anchor>
        </w:drawing>
      </w:r>
    </w:p>
    <w:p w:rsidR="00556567" w:rsidRDefault="00556567" w:rsidP="00556567">
      <w:pPr>
        <w:pStyle w:val="Nadpis1"/>
        <w:rPr>
          <w:rStyle w:val="watch-title"/>
          <w:b w:val="0"/>
          <w:sz w:val="24"/>
          <w:szCs w:val="24"/>
        </w:rPr>
      </w:pPr>
    </w:p>
    <w:p w:rsidR="00556567" w:rsidRDefault="00556567" w:rsidP="00556567">
      <w:pPr>
        <w:pStyle w:val="Nadpis1"/>
        <w:rPr>
          <w:rStyle w:val="watch-title"/>
          <w:b w:val="0"/>
          <w:sz w:val="24"/>
          <w:szCs w:val="24"/>
        </w:rPr>
      </w:pPr>
    </w:p>
    <w:p w:rsidR="00556567" w:rsidRDefault="00DF0263" w:rsidP="00556567">
      <w:pPr>
        <w:pStyle w:val="Nadpis1"/>
        <w:rPr>
          <w:rStyle w:val="watch-title"/>
          <w:b w:val="0"/>
          <w:sz w:val="24"/>
          <w:szCs w:val="24"/>
        </w:rPr>
      </w:pPr>
      <w:r w:rsidRPr="00DF0263">
        <w:rPr>
          <w:rStyle w:val="watch-title"/>
          <w:b w:val="0"/>
          <w:sz w:val="24"/>
          <w:szCs w:val="24"/>
        </w:rPr>
        <w:t>Ochranné nárazník</w:t>
      </w:r>
      <w:r w:rsidRPr="006C28D0">
        <w:rPr>
          <w:b w:val="0"/>
          <w:sz w:val="24"/>
          <w:szCs w:val="24"/>
        </w:rPr>
        <w:t>y</w:t>
      </w:r>
      <w:r>
        <w:rPr>
          <w:b w:val="0"/>
          <w:sz w:val="24"/>
          <w:szCs w:val="24"/>
        </w:rPr>
        <w:t xml:space="preserve"> /</w:t>
      </w:r>
      <w:proofErr w:type="spellStart"/>
      <w:r w:rsidRPr="00556567">
        <w:rPr>
          <w:sz w:val="24"/>
          <w:szCs w:val="24"/>
        </w:rPr>
        <w:t>Conservation</w:t>
      </w:r>
      <w:proofErr w:type="spellEnd"/>
      <w:r w:rsidRPr="00556567">
        <w:rPr>
          <w:sz w:val="24"/>
          <w:szCs w:val="24"/>
        </w:rPr>
        <w:t xml:space="preserve"> </w:t>
      </w:r>
      <w:proofErr w:type="spellStart"/>
      <w:r w:rsidRPr="00556567">
        <w:rPr>
          <w:sz w:val="24"/>
          <w:szCs w:val="24"/>
        </w:rPr>
        <w:t>buffers</w:t>
      </w:r>
      <w:proofErr w:type="spellEnd"/>
      <w:r>
        <w:rPr>
          <w:b w:val="0"/>
          <w:sz w:val="24"/>
          <w:szCs w:val="24"/>
        </w:rPr>
        <w:t xml:space="preserve">/ má víc pozitivních půdo ochranářských dopadů. </w:t>
      </w:r>
      <w:r>
        <w:rPr>
          <w:rStyle w:val="Znakapoznpodarou"/>
          <w:b w:val="0"/>
          <w:sz w:val="24"/>
          <w:szCs w:val="24"/>
        </w:rPr>
        <w:footnoteReference w:id="29"/>
      </w:r>
      <w:r w:rsidR="00556567" w:rsidRPr="00556567">
        <w:rPr>
          <w:rStyle w:val="watch-title"/>
          <w:b w:val="0"/>
          <w:sz w:val="24"/>
          <w:szCs w:val="24"/>
        </w:rPr>
        <w:t xml:space="preserve"> </w:t>
      </w:r>
      <w:r w:rsidR="00556567">
        <w:rPr>
          <w:rStyle w:val="watch-title"/>
          <w:b w:val="0"/>
          <w:sz w:val="24"/>
          <w:szCs w:val="24"/>
        </w:rPr>
        <w:t xml:space="preserve"> Tento materiál sdružuje 1400 odborných publikací.</w:t>
      </w:r>
    </w:p>
    <w:p w:rsidR="00556567" w:rsidRDefault="00556567" w:rsidP="00556567">
      <w:pPr>
        <w:pStyle w:val="Nadpis1"/>
        <w:rPr>
          <w:rStyle w:val="watch-title"/>
          <w:b w:val="0"/>
          <w:sz w:val="24"/>
          <w:szCs w:val="24"/>
        </w:rPr>
      </w:pPr>
    </w:p>
    <w:p w:rsidR="00556567" w:rsidRDefault="00556567" w:rsidP="00556567">
      <w:pPr>
        <w:pStyle w:val="Nadpis1"/>
        <w:rPr>
          <w:rStyle w:val="watch-title"/>
          <w:b w:val="0"/>
          <w:sz w:val="24"/>
          <w:szCs w:val="24"/>
        </w:rPr>
      </w:pPr>
    </w:p>
    <w:p w:rsidR="00556567" w:rsidRDefault="00556567" w:rsidP="00556567">
      <w:pPr>
        <w:pStyle w:val="Nadpis1"/>
        <w:rPr>
          <w:rStyle w:val="watch-title"/>
          <w:b w:val="0"/>
          <w:sz w:val="24"/>
          <w:szCs w:val="24"/>
        </w:rPr>
      </w:pPr>
    </w:p>
    <w:p w:rsidR="00556567" w:rsidRDefault="00556567" w:rsidP="00556567">
      <w:pPr>
        <w:pStyle w:val="Nadpis1"/>
        <w:rPr>
          <w:rStyle w:val="watch-title"/>
          <w:b w:val="0"/>
          <w:sz w:val="24"/>
          <w:szCs w:val="24"/>
        </w:rPr>
      </w:pPr>
      <w:r>
        <w:rPr>
          <w:noProof/>
        </w:rPr>
        <w:drawing>
          <wp:anchor distT="0" distB="0" distL="114300" distR="114300" simplePos="0" relativeHeight="251737088" behindDoc="1" locked="0" layoutInCell="1" allowOverlap="1" wp14:anchorId="0A356F6B" wp14:editId="3F0023BA">
            <wp:simplePos x="0" y="0"/>
            <wp:positionH relativeFrom="column">
              <wp:posOffset>32385</wp:posOffset>
            </wp:positionH>
            <wp:positionV relativeFrom="paragraph">
              <wp:posOffset>124460</wp:posOffset>
            </wp:positionV>
            <wp:extent cx="3055620" cy="2332990"/>
            <wp:effectExtent l="19050" t="19050" r="11430" b="10160"/>
            <wp:wrapTight wrapText="bothSides">
              <wp:wrapPolygon edited="0">
                <wp:start x="-135" y="-176"/>
                <wp:lineTo x="-135" y="21518"/>
                <wp:lineTo x="21546" y="21518"/>
                <wp:lineTo x="21546" y="-176"/>
                <wp:lineTo x="-135" y="-176"/>
              </wp:wrapPolygon>
            </wp:wrapTight>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3055620" cy="2332990"/>
                    </a:xfrm>
                    <a:prstGeom prst="rect">
                      <a:avLst/>
                    </a:prstGeom>
                    <a:ln>
                      <a:solidFill>
                        <a:schemeClr val="accent1">
                          <a:shade val="50000"/>
                        </a:schemeClr>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8112" behindDoc="1" locked="0" layoutInCell="1" allowOverlap="1" wp14:anchorId="08B33F72" wp14:editId="5F95A059">
            <wp:simplePos x="0" y="0"/>
            <wp:positionH relativeFrom="column">
              <wp:posOffset>57784</wp:posOffset>
            </wp:positionH>
            <wp:positionV relativeFrom="paragraph">
              <wp:posOffset>124461</wp:posOffset>
            </wp:positionV>
            <wp:extent cx="2823635" cy="2340610"/>
            <wp:effectExtent l="19050" t="19050" r="15240" b="21590"/>
            <wp:wrapNone/>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2823635" cy="2340610"/>
                    </a:xfrm>
                    <a:prstGeom prst="rect">
                      <a:avLst/>
                    </a:prstGeom>
                    <a:ln>
                      <a:solidFill>
                        <a:schemeClr val="accent1">
                          <a:shade val="50000"/>
                        </a:schemeClr>
                      </a:solidFill>
                    </a:ln>
                  </pic:spPr>
                </pic:pic>
              </a:graphicData>
            </a:graphic>
            <wp14:sizeRelH relativeFrom="page">
              <wp14:pctWidth>0</wp14:pctWidth>
            </wp14:sizeRelH>
            <wp14:sizeRelV relativeFrom="page">
              <wp14:pctHeight>0</wp14:pctHeight>
            </wp14:sizeRelV>
          </wp:anchor>
        </w:drawing>
      </w:r>
    </w:p>
    <w:p w:rsidR="001759E1" w:rsidRDefault="001759E1" w:rsidP="00FB3083">
      <w:pPr>
        <w:pStyle w:val="Nadpis1"/>
        <w:rPr>
          <w:b w:val="0"/>
          <w:sz w:val="24"/>
          <w:szCs w:val="24"/>
        </w:rPr>
      </w:pPr>
    </w:p>
    <w:p w:rsidR="001759E1" w:rsidRDefault="001759E1" w:rsidP="00FB3083">
      <w:pPr>
        <w:pStyle w:val="Nadpis1"/>
        <w:rPr>
          <w:rStyle w:val="watch-title"/>
          <w:b w:val="0"/>
          <w:sz w:val="24"/>
          <w:szCs w:val="24"/>
        </w:rPr>
      </w:pPr>
    </w:p>
    <w:p w:rsidR="00DF0263" w:rsidRDefault="00DF0263" w:rsidP="00FB3083">
      <w:pPr>
        <w:pStyle w:val="Nadpis1"/>
        <w:rPr>
          <w:rStyle w:val="watch-title"/>
          <w:b w:val="0"/>
          <w:sz w:val="24"/>
          <w:szCs w:val="24"/>
        </w:rPr>
      </w:pPr>
    </w:p>
    <w:p w:rsidR="00DF0263" w:rsidRDefault="00DF0263" w:rsidP="00FB3083">
      <w:pPr>
        <w:pStyle w:val="Nadpis1"/>
        <w:rPr>
          <w:rStyle w:val="watch-title"/>
          <w:b w:val="0"/>
          <w:sz w:val="24"/>
          <w:szCs w:val="24"/>
        </w:rPr>
      </w:pPr>
    </w:p>
    <w:p w:rsidR="00DF0263" w:rsidRDefault="00DF0263" w:rsidP="00FB3083">
      <w:pPr>
        <w:pStyle w:val="Nadpis1"/>
        <w:rPr>
          <w:rStyle w:val="watch-title"/>
          <w:b w:val="0"/>
          <w:sz w:val="24"/>
          <w:szCs w:val="24"/>
        </w:rPr>
      </w:pPr>
    </w:p>
    <w:p w:rsidR="00DF0263" w:rsidRDefault="00DF0263" w:rsidP="00FB3083">
      <w:pPr>
        <w:pStyle w:val="Nadpis1"/>
        <w:rPr>
          <w:rStyle w:val="watch-title"/>
          <w:b w:val="0"/>
          <w:sz w:val="24"/>
          <w:szCs w:val="24"/>
        </w:rPr>
      </w:pPr>
    </w:p>
    <w:p w:rsidR="00DF0263" w:rsidRPr="00556567" w:rsidRDefault="00556567" w:rsidP="00FB3083">
      <w:pPr>
        <w:pStyle w:val="Nadpis1"/>
        <w:rPr>
          <w:rStyle w:val="watch-title"/>
          <w:b w:val="0"/>
          <w:i/>
          <w:sz w:val="24"/>
          <w:szCs w:val="24"/>
        </w:rPr>
      </w:pPr>
      <w:r>
        <w:rPr>
          <w:b w:val="0"/>
          <w:i/>
          <w:sz w:val="24"/>
          <w:szCs w:val="24"/>
        </w:rPr>
        <w:t>Ukázka</w:t>
      </w:r>
      <w:r w:rsidRPr="00556567">
        <w:rPr>
          <w:b w:val="0"/>
          <w:i/>
          <w:sz w:val="24"/>
          <w:szCs w:val="24"/>
        </w:rPr>
        <w:t xml:space="preserve"> vodo ochranářsk</w:t>
      </w:r>
      <w:r>
        <w:rPr>
          <w:b w:val="0"/>
          <w:i/>
          <w:sz w:val="24"/>
          <w:szCs w:val="24"/>
        </w:rPr>
        <w:t>ých aktivit</w:t>
      </w:r>
      <w:r w:rsidRPr="00556567">
        <w:rPr>
          <w:b w:val="0"/>
          <w:i/>
          <w:sz w:val="24"/>
          <w:szCs w:val="24"/>
        </w:rPr>
        <w:t xml:space="preserve"> zádrže bouřkové vod</w:t>
      </w:r>
      <w:r w:rsidRPr="006C28D0">
        <w:rPr>
          <w:b w:val="0"/>
          <w:i/>
          <w:sz w:val="24"/>
          <w:szCs w:val="24"/>
        </w:rPr>
        <w:t>y</w:t>
      </w:r>
      <w:r w:rsidRPr="00556567">
        <w:rPr>
          <w:b w:val="0"/>
          <w:i/>
          <w:sz w:val="24"/>
          <w:szCs w:val="24"/>
        </w:rPr>
        <w:t xml:space="preserve"> v</w:t>
      </w:r>
      <w:r>
        <w:rPr>
          <w:b w:val="0"/>
          <w:i/>
          <w:sz w:val="24"/>
          <w:szCs w:val="24"/>
        </w:rPr>
        <w:t> krajině a protipovodňové bariér</w:t>
      </w:r>
      <w:r w:rsidRPr="006C28D0">
        <w:rPr>
          <w:b w:val="0"/>
          <w:i/>
          <w:sz w:val="24"/>
          <w:szCs w:val="24"/>
        </w:rPr>
        <w:t>y</w:t>
      </w:r>
    </w:p>
    <w:p w:rsidR="00DF0263" w:rsidRDefault="00DF0263" w:rsidP="00FB3083">
      <w:pPr>
        <w:pStyle w:val="Nadpis1"/>
        <w:rPr>
          <w:rStyle w:val="watch-title"/>
          <w:b w:val="0"/>
          <w:sz w:val="24"/>
          <w:szCs w:val="24"/>
        </w:rPr>
      </w:pPr>
    </w:p>
    <w:p w:rsidR="00556567" w:rsidRDefault="00556567" w:rsidP="00FB3083">
      <w:pPr>
        <w:pStyle w:val="Nadpis1"/>
        <w:rPr>
          <w:rStyle w:val="watch-title"/>
          <w:b w:val="0"/>
          <w:sz w:val="24"/>
          <w:szCs w:val="24"/>
        </w:rPr>
      </w:pPr>
    </w:p>
    <w:p w:rsidR="00556567" w:rsidRDefault="00556567" w:rsidP="00FB3083">
      <w:pPr>
        <w:pStyle w:val="Nadpis1"/>
        <w:rPr>
          <w:rStyle w:val="watch-title"/>
          <w:b w:val="0"/>
          <w:sz w:val="24"/>
          <w:szCs w:val="24"/>
        </w:rPr>
      </w:pPr>
    </w:p>
    <w:p w:rsidR="00556567" w:rsidRDefault="00556567" w:rsidP="00FB3083">
      <w:pPr>
        <w:pStyle w:val="Nadpis1"/>
        <w:rPr>
          <w:rStyle w:val="watch-title"/>
          <w:b w:val="0"/>
          <w:sz w:val="24"/>
          <w:szCs w:val="24"/>
        </w:rPr>
      </w:pPr>
    </w:p>
    <w:p w:rsidR="000A439A" w:rsidRPr="008C49F8" w:rsidRDefault="000A439A" w:rsidP="000A439A">
      <w:pPr>
        <w:spacing w:before="100" w:beforeAutospacing="1" w:after="100" w:afterAutospacing="1" w:line="240" w:lineRule="auto"/>
        <w:rPr>
          <w:rFonts w:cs="Times New Roman"/>
          <w:b/>
          <w:sz w:val="32"/>
          <w:szCs w:val="32"/>
          <w:u w:val="single"/>
        </w:rPr>
      </w:pPr>
      <w:r w:rsidRPr="008C49F8">
        <w:rPr>
          <w:rFonts w:cs="Times New Roman"/>
          <w:b/>
          <w:sz w:val="32"/>
          <w:szCs w:val="32"/>
          <w:u w:val="single"/>
        </w:rPr>
        <w:lastRenderedPageBreak/>
        <w:t>ZÁVĚR</w:t>
      </w:r>
      <w:r>
        <w:rPr>
          <w:rFonts w:cs="Times New Roman"/>
          <w:b/>
          <w:sz w:val="32"/>
          <w:szCs w:val="32"/>
          <w:u w:val="single"/>
        </w:rPr>
        <w:t xml:space="preserve"> </w:t>
      </w:r>
      <w:r w:rsidRPr="008C49F8">
        <w:rPr>
          <w:rFonts w:cs="Times New Roman"/>
          <w:b/>
          <w:sz w:val="32"/>
          <w:szCs w:val="32"/>
          <w:u w:val="single"/>
        </w:rPr>
        <w:t>–</w:t>
      </w:r>
      <w:r>
        <w:rPr>
          <w:rFonts w:cs="Times New Roman"/>
          <w:b/>
          <w:sz w:val="32"/>
          <w:szCs w:val="32"/>
          <w:u w:val="single"/>
        </w:rPr>
        <w:t xml:space="preserve"> doporučení</w:t>
      </w:r>
    </w:p>
    <w:p w:rsidR="000A439A" w:rsidRPr="00305F20" w:rsidRDefault="000A439A" w:rsidP="000A439A">
      <w:pPr>
        <w:spacing w:before="100" w:beforeAutospacing="1" w:after="100" w:afterAutospacing="1" w:line="240" w:lineRule="auto"/>
        <w:rPr>
          <w:rFonts w:ascii="Times New Roman" w:hAnsi="Times New Roman" w:cs="Times New Roman"/>
        </w:rPr>
      </w:pPr>
    </w:p>
    <w:p w:rsidR="000A439A" w:rsidRDefault="000A439A" w:rsidP="000A439A">
      <w:pPr>
        <w:pStyle w:val="Normlnweb"/>
        <w:spacing w:before="0" w:beforeAutospacing="0" w:after="0" w:afterAutospacing="0" w:line="276" w:lineRule="auto"/>
        <w:rPr>
          <w:color w:val="000000" w:themeColor="text1"/>
        </w:rPr>
      </w:pPr>
      <w:r w:rsidRPr="008C49F8">
        <w:rPr>
          <w:color w:val="000000" w:themeColor="text1"/>
        </w:rPr>
        <w:t>Regionální podpora domácích topenišť je jednou z priorit MŽP v oblasti závazku ČR ke snižování emisí.</w:t>
      </w:r>
      <w:r>
        <w:rPr>
          <w:color w:val="000000" w:themeColor="text1"/>
        </w:rPr>
        <w:t xml:space="preserve"> </w:t>
      </w:r>
      <w:r w:rsidRPr="008C49F8">
        <w:rPr>
          <w:color w:val="000000" w:themeColor="text1"/>
        </w:rPr>
        <w:t xml:space="preserve"> Je nezbytné s regionální biomasou počítat </w:t>
      </w:r>
      <w:r>
        <w:rPr>
          <w:color w:val="000000" w:themeColor="text1"/>
        </w:rPr>
        <w:t xml:space="preserve">především </w:t>
      </w:r>
      <w:r w:rsidRPr="008C49F8">
        <w:rPr>
          <w:color w:val="000000" w:themeColor="text1"/>
        </w:rPr>
        <w:t xml:space="preserve">v tomto kontextu. </w:t>
      </w:r>
    </w:p>
    <w:p w:rsidR="000A439A" w:rsidRDefault="000A439A" w:rsidP="000A439A">
      <w:pPr>
        <w:pStyle w:val="Normlnweb"/>
        <w:spacing w:before="0" w:beforeAutospacing="0" w:after="0" w:afterAutospacing="0" w:line="276" w:lineRule="auto"/>
        <w:rPr>
          <w:color w:val="000000" w:themeColor="text1"/>
        </w:rPr>
      </w:pPr>
    </w:p>
    <w:p w:rsidR="000A439A" w:rsidRPr="008512CA" w:rsidRDefault="000A439A" w:rsidP="000A439A">
      <w:pPr>
        <w:pStyle w:val="Normlnweb"/>
        <w:spacing w:before="0" w:beforeAutospacing="0" w:after="0" w:afterAutospacing="0" w:line="276" w:lineRule="auto"/>
        <w:rPr>
          <w:b/>
        </w:rPr>
      </w:pPr>
      <w:r w:rsidRPr="008C49F8">
        <w:rPr>
          <w:color w:val="000000" w:themeColor="text1"/>
        </w:rPr>
        <w:t>V kapitole 2</w:t>
      </w:r>
      <w:r>
        <w:rPr>
          <w:color w:val="000000" w:themeColor="text1"/>
        </w:rPr>
        <w:t xml:space="preserve"> je naznačená logistická zátěž, kterou ve finální podpoře výměn</w:t>
      </w:r>
      <w:r w:rsidRPr="000968D2">
        <w:t>y</w:t>
      </w:r>
      <w:r>
        <w:rPr>
          <w:color w:val="000000" w:themeColor="text1"/>
        </w:rPr>
        <w:t xml:space="preserve"> cca 100 000 kotlů tento projekt bude představovat. Je žádoucí, ab</w:t>
      </w:r>
      <w:r w:rsidRPr="000968D2">
        <w:t>y</w:t>
      </w:r>
      <w:r>
        <w:t xml:space="preserve"> </w:t>
      </w:r>
      <w:r>
        <w:rPr>
          <w:color w:val="000000" w:themeColor="text1"/>
        </w:rPr>
        <w:t>MŽP v</w:t>
      </w:r>
      <w:r w:rsidRPr="000968D2">
        <w:t>y</w:t>
      </w:r>
      <w:r>
        <w:t>tvořilo podmínk</w:t>
      </w:r>
      <w:r w:rsidRPr="000968D2">
        <w:t>y</w:t>
      </w:r>
      <w:r>
        <w:t xml:space="preserve"> pro minimalizaci transportní zátěže. </w:t>
      </w:r>
      <w:r w:rsidR="00BD69C2">
        <w:t>Obdobně jako lesní potenciál biomas</w:t>
      </w:r>
      <w:r w:rsidR="00BD69C2" w:rsidRPr="008C49F8">
        <w:rPr>
          <w:color w:val="000000" w:themeColor="text1"/>
        </w:rPr>
        <w:t>y</w:t>
      </w:r>
      <w:r w:rsidR="00BD69C2">
        <w:rPr>
          <w:color w:val="000000" w:themeColor="text1"/>
        </w:rPr>
        <w:t>, i potenciál ZPF může významně přispět k zvýšení energetické soběstačnosti regionu v rámci principu</w:t>
      </w:r>
      <w:r>
        <w:rPr>
          <w:b/>
        </w:rPr>
        <w:t xml:space="preserve">„ </w:t>
      </w:r>
      <w:r w:rsidRPr="008512CA">
        <w:rPr>
          <w:b/>
        </w:rPr>
        <w:t>Lokální biomasa prioritně pro lokální kotle</w:t>
      </w:r>
      <w:r w:rsidR="00BD69C2">
        <w:rPr>
          <w:b/>
        </w:rPr>
        <w:t xml:space="preserve">“. </w:t>
      </w:r>
    </w:p>
    <w:p w:rsidR="000A439A" w:rsidRDefault="000A439A" w:rsidP="000A439A">
      <w:pPr>
        <w:pStyle w:val="Normlnweb"/>
        <w:spacing w:before="0" w:beforeAutospacing="0" w:after="0" w:afterAutospacing="0" w:line="276" w:lineRule="auto"/>
      </w:pPr>
    </w:p>
    <w:p w:rsidR="00BD69C2" w:rsidRDefault="00BD69C2" w:rsidP="000A439A">
      <w:pPr>
        <w:pStyle w:val="Normlnweb"/>
        <w:spacing w:before="0" w:beforeAutospacing="0" w:after="0" w:afterAutospacing="0" w:line="276" w:lineRule="auto"/>
        <w:rPr>
          <w:color w:val="000000" w:themeColor="text1"/>
        </w:rPr>
      </w:pPr>
      <w:r>
        <w:t>S</w:t>
      </w:r>
      <w:r w:rsidRPr="008C49F8">
        <w:rPr>
          <w:color w:val="000000" w:themeColor="text1"/>
        </w:rPr>
        <w:t>y</w:t>
      </w:r>
      <w:r>
        <w:rPr>
          <w:color w:val="000000" w:themeColor="text1"/>
        </w:rPr>
        <w:t>nergické zmíněné efekt</w:t>
      </w:r>
      <w:r w:rsidRPr="008C49F8">
        <w:rPr>
          <w:color w:val="000000" w:themeColor="text1"/>
        </w:rPr>
        <w:t>y</w:t>
      </w:r>
      <w:r>
        <w:rPr>
          <w:color w:val="000000" w:themeColor="text1"/>
        </w:rPr>
        <w:t xml:space="preserve"> můžou sehrát významnou roli v celkovém záměru projektu.</w:t>
      </w:r>
    </w:p>
    <w:p w:rsidR="00BD69C2" w:rsidRDefault="00BD69C2" w:rsidP="000A439A">
      <w:pPr>
        <w:pStyle w:val="Normlnweb"/>
        <w:spacing w:before="0" w:beforeAutospacing="0" w:after="0" w:afterAutospacing="0" w:line="276" w:lineRule="auto"/>
        <w:rPr>
          <w:color w:val="000000" w:themeColor="text1"/>
        </w:rPr>
      </w:pPr>
      <w:r>
        <w:rPr>
          <w:color w:val="000000" w:themeColor="text1"/>
        </w:rPr>
        <w:t>I v oblasti ZPF j</w:t>
      </w:r>
      <w:r w:rsidR="000A439A">
        <w:t xml:space="preserve">e </w:t>
      </w:r>
      <w:r>
        <w:t>vhodné hledat z dnešního pohledu</w:t>
      </w:r>
      <w:r w:rsidR="000A439A">
        <w:t xml:space="preserve"> inovativní</w:t>
      </w:r>
      <w:r>
        <w:t xml:space="preserve"> přístup</w:t>
      </w:r>
      <w:r w:rsidRPr="008C49F8">
        <w:rPr>
          <w:color w:val="000000" w:themeColor="text1"/>
        </w:rPr>
        <w:t>y</w:t>
      </w:r>
      <w:r>
        <w:rPr>
          <w:color w:val="000000" w:themeColor="text1"/>
        </w:rPr>
        <w:t xml:space="preserve"> např. GREENING, což ovšem v minulosti bývalo přirozené agrolesnictví. Obdobně jako u lesního hospodaření i zde je nutné brát víc a víc v potaz mimoprodukční efekt</w:t>
      </w:r>
      <w:r w:rsidRPr="008C49F8">
        <w:rPr>
          <w:color w:val="000000" w:themeColor="text1"/>
        </w:rPr>
        <w:t>y</w:t>
      </w:r>
      <w:r>
        <w:rPr>
          <w:color w:val="000000" w:themeColor="text1"/>
        </w:rPr>
        <w:t xml:space="preserve"> z hlediska vodního hospodářství a ochran</w:t>
      </w:r>
      <w:r w:rsidRPr="008C49F8">
        <w:rPr>
          <w:color w:val="000000" w:themeColor="text1"/>
        </w:rPr>
        <w:t>y</w:t>
      </w:r>
      <w:r>
        <w:rPr>
          <w:color w:val="000000" w:themeColor="text1"/>
        </w:rPr>
        <w:t xml:space="preserve"> půd</w:t>
      </w:r>
      <w:r w:rsidRPr="008C49F8">
        <w:rPr>
          <w:color w:val="000000" w:themeColor="text1"/>
        </w:rPr>
        <w:t>y</w:t>
      </w:r>
      <w:r w:rsidR="003B3478">
        <w:rPr>
          <w:color w:val="000000" w:themeColor="text1"/>
        </w:rPr>
        <w:t>, které b</w:t>
      </w:r>
      <w:r w:rsidR="003B3478" w:rsidRPr="008C49F8">
        <w:rPr>
          <w:color w:val="000000" w:themeColor="text1"/>
        </w:rPr>
        <w:t>y</w:t>
      </w:r>
      <w:r w:rsidR="003B3478">
        <w:rPr>
          <w:color w:val="000000" w:themeColor="text1"/>
        </w:rPr>
        <w:t xml:space="preserve">li v minulých dekádách na okraji zájmu. </w:t>
      </w:r>
    </w:p>
    <w:p w:rsidR="003B3478" w:rsidRDefault="003B3478" w:rsidP="000A439A">
      <w:pPr>
        <w:pStyle w:val="Normlnweb"/>
        <w:spacing w:before="0" w:beforeAutospacing="0" w:after="0" w:afterAutospacing="0" w:line="276" w:lineRule="auto"/>
        <w:rPr>
          <w:color w:val="000000" w:themeColor="text1"/>
        </w:rPr>
      </w:pPr>
    </w:p>
    <w:p w:rsidR="000A439A" w:rsidRDefault="003B3478" w:rsidP="000A439A">
      <w:pPr>
        <w:pStyle w:val="Normlnweb"/>
        <w:spacing w:before="0" w:beforeAutospacing="0" w:after="0" w:afterAutospacing="0" w:line="276" w:lineRule="auto"/>
      </w:pPr>
      <w:r>
        <w:rPr>
          <w:color w:val="000000" w:themeColor="text1"/>
        </w:rPr>
        <w:t xml:space="preserve"> Je žádoucí iniciativ</w:t>
      </w:r>
      <w:r w:rsidRPr="008C49F8">
        <w:rPr>
          <w:color w:val="000000" w:themeColor="text1"/>
        </w:rPr>
        <w:t>y</w:t>
      </w:r>
      <w:r>
        <w:rPr>
          <w:color w:val="000000" w:themeColor="text1"/>
        </w:rPr>
        <w:t xml:space="preserve"> </w:t>
      </w:r>
      <w:proofErr w:type="spellStart"/>
      <w:r>
        <w:rPr>
          <w:color w:val="000000" w:themeColor="text1"/>
        </w:rPr>
        <w:t>GREENINGu</w:t>
      </w:r>
      <w:proofErr w:type="spellEnd"/>
      <w:r>
        <w:rPr>
          <w:color w:val="000000" w:themeColor="text1"/>
        </w:rPr>
        <w:t xml:space="preserve"> odborně posoudit v širším kontextu a v rámci připravovaného projektu.</w:t>
      </w:r>
    </w:p>
    <w:p w:rsidR="000A439A" w:rsidRDefault="000A439A" w:rsidP="000A439A">
      <w:pPr>
        <w:pStyle w:val="Normlnweb"/>
        <w:spacing w:before="0" w:beforeAutospacing="0" w:after="0" w:afterAutospacing="0" w:line="276" w:lineRule="auto"/>
      </w:pPr>
    </w:p>
    <w:p w:rsidR="000A439A" w:rsidRPr="00E96DC3" w:rsidRDefault="000A439A" w:rsidP="000A439A">
      <w:pPr>
        <w:pStyle w:val="Normlnweb"/>
        <w:spacing w:before="0" w:beforeAutospacing="0" w:after="0" w:afterAutospacing="0" w:line="276" w:lineRule="auto"/>
        <w:rPr>
          <w:b/>
          <w:u w:val="single"/>
        </w:rPr>
      </w:pPr>
      <w:r w:rsidRPr="00E96DC3">
        <w:rPr>
          <w:b/>
          <w:u w:val="single"/>
        </w:rPr>
        <w:t>NÁVRH výzkumných aktivit:</w:t>
      </w:r>
    </w:p>
    <w:p w:rsidR="000A439A" w:rsidRDefault="000A439A" w:rsidP="000A439A">
      <w:pPr>
        <w:pStyle w:val="Normlnweb"/>
        <w:spacing w:before="0" w:beforeAutospacing="0" w:after="0" w:afterAutospacing="0" w:line="276" w:lineRule="auto"/>
      </w:pPr>
    </w:p>
    <w:p w:rsidR="000A439A" w:rsidRPr="00D75910" w:rsidRDefault="000A439A" w:rsidP="00473BDD">
      <w:pPr>
        <w:pStyle w:val="Normlnweb"/>
        <w:numPr>
          <w:ilvl w:val="1"/>
          <w:numId w:val="5"/>
        </w:numPr>
        <w:tabs>
          <w:tab w:val="clear" w:pos="1440"/>
          <w:tab w:val="left" w:pos="0"/>
          <w:tab w:val="left" w:pos="426"/>
        </w:tabs>
        <w:spacing w:before="0" w:beforeAutospacing="0" w:after="0" w:afterAutospacing="0" w:line="276" w:lineRule="auto"/>
        <w:ind w:left="0" w:firstLine="0"/>
        <w:rPr>
          <w:color w:val="000000" w:themeColor="text1"/>
        </w:rPr>
      </w:pPr>
      <w:r>
        <w:rPr>
          <w:rFonts w:eastAsia="Times New Roman"/>
          <w:color w:val="000000"/>
        </w:rPr>
        <w:t>Analýza t</w:t>
      </w:r>
      <w:r w:rsidRPr="000968D2">
        <w:t>y</w:t>
      </w:r>
      <w:r>
        <w:rPr>
          <w:rFonts w:eastAsia="Times New Roman"/>
          <w:color w:val="000000"/>
        </w:rPr>
        <w:t>pové struktur</w:t>
      </w:r>
      <w:r w:rsidRPr="000968D2">
        <w:t>y</w:t>
      </w:r>
      <w:r>
        <w:t xml:space="preserve"> kotlů v regionu z hlediska nároků na charakter vstupného paliva</w:t>
      </w:r>
    </w:p>
    <w:p w:rsidR="00B6445E" w:rsidRDefault="00D75910" w:rsidP="00473BDD">
      <w:pPr>
        <w:pStyle w:val="Normlnweb"/>
        <w:numPr>
          <w:ilvl w:val="1"/>
          <w:numId w:val="5"/>
        </w:numPr>
        <w:tabs>
          <w:tab w:val="clear" w:pos="1440"/>
          <w:tab w:val="left" w:pos="0"/>
          <w:tab w:val="left" w:pos="426"/>
        </w:tabs>
        <w:spacing w:before="0" w:beforeAutospacing="0" w:after="0" w:afterAutospacing="0" w:line="276" w:lineRule="auto"/>
        <w:ind w:left="0" w:firstLine="0"/>
        <w:rPr>
          <w:color w:val="000000" w:themeColor="text1"/>
        </w:rPr>
      </w:pPr>
      <w:r>
        <w:t xml:space="preserve">Potřeba tepla v regionu ve větším objemu, případně konfrontace s potenciálem </w:t>
      </w:r>
      <w:proofErr w:type="spellStart"/>
      <w:r>
        <w:t>f</w:t>
      </w:r>
      <w:r w:rsidRPr="008C49F8">
        <w:rPr>
          <w:color w:val="000000" w:themeColor="text1"/>
        </w:rPr>
        <w:t>y</w:t>
      </w:r>
      <w:r>
        <w:rPr>
          <w:color w:val="000000" w:themeColor="text1"/>
        </w:rPr>
        <w:t>tomas</w:t>
      </w:r>
      <w:r w:rsidRPr="008C49F8">
        <w:rPr>
          <w:color w:val="000000" w:themeColor="text1"/>
        </w:rPr>
        <w:t>y</w:t>
      </w:r>
      <w:proofErr w:type="spellEnd"/>
    </w:p>
    <w:p w:rsidR="00B6445E" w:rsidRPr="00B6445E" w:rsidRDefault="00B6445E" w:rsidP="00473BDD">
      <w:pPr>
        <w:pStyle w:val="Normlnweb"/>
        <w:numPr>
          <w:ilvl w:val="1"/>
          <w:numId w:val="5"/>
        </w:numPr>
        <w:tabs>
          <w:tab w:val="clear" w:pos="1440"/>
          <w:tab w:val="left" w:pos="0"/>
          <w:tab w:val="left" w:pos="426"/>
        </w:tabs>
        <w:spacing w:before="0" w:beforeAutospacing="0" w:after="0" w:afterAutospacing="0" w:line="276" w:lineRule="auto"/>
        <w:ind w:left="0" w:firstLine="0"/>
        <w:rPr>
          <w:color w:val="000000" w:themeColor="text1"/>
        </w:rPr>
      </w:pPr>
      <w:r>
        <w:t>Identifikace průniku technik</w:t>
      </w:r>
      <w:r w:rsidRPr="000968D2">
        <w:t>y</w:t>
      </w:r>
      <w:r>
        <w:t xml:space="preserve"> </w:t>
      </w:r>
      <w:proofErr w:type="spellStart"/>
      <w:r>
        <w:t>agro</w:t>
      </w:r>
      <w:proofErr w:type="spellEnd"/>
      <w:r>
        <w:t>/lesnictví (traktor</w:t>
      </w:r>
      <w:r w:rsidRPr="000968D2">
        <w:t>y</w:t>
      </w:r>
      <w:r>
        <w:t>, vlečk</w:t>
      </w:r>
      <w:r w:rsidRPr="000968D2">
        <w:t>y</w:t>
      </w:r>
      <w:r>
        <w:t>,…)</w:t>
      </w:r>
    </w:p>
    <w:p w:rsidR="003B3478" w:rsidRPr="003B3478" w:rsidRDefault="003B3478" w:rsidP="00473BDD">
      <w:pPr>
        <w:pStyle w:val="Normlnweb"/>
        <w:numPr>
          <w:ilvl w:val="1"/>
          <w:numId w:val="5"/>
        </w:numPr>
        <w:tabs>
          <w:tab w:val="clear" w:pos="1440"/>
          <w:tab w:val="left" w:pos="0"/>
          <w:tab w:val="left" w:pos="426"/>
        </w:tabs>
        <w:spacing w:before="0" w:beforeAutospacing="0" w:after="0" w:afterAutospacing="0" w:line="276" w:lineRule="auto"/>
        <w:ind w:left="0" w:firstLine="0"/>
        <w:rPr>
          <w:color w:val="000000" w:themeColor="text1"/>
        </w:rPr>
      </w:pPr>
      <w:r>
        <w:t>Dlouhodobá dostupnost reziduí ze ZPF</w:t>
      </w:r>
    </w:p>
    <w:p w:rsidR="000A439A" w:rsidRPr="00D75910" w:rsidRDefault="000A439A" w:rsidP="00473BDD">
      <w:pPr>
        <w:pStyle w:val="Normlnweb"/>
        <w:numPr>
          <w:ilvl w:val="1"/>
          <w:numId w:val="5"/>
        </w:numPr>
        <w:tabs>
          <w:tab w:val="clear" w:pos="1440"/>
          <w:tab w:val="left" w:pos="0"/>
          <w:tab w:val="left" w:pos="426"/>
        </w:tabs>
        <w:spacing w:before="0" w:beforeAutospacing="0" w:after="0" w:afterAutospacing="0" w:line="276" w:lineRule="auto"/>
        <w:ind w:left="0" w:firstLine="0"/>
        <w:rPr>
          <w:color w:val="000000" w:themeColor="text1"/>
        </w:rPr>
      </w:pPr>
      <w:r>
        <w:t>Analýza en</w:t>
      </w:r>
      <w:r w:rsidR="003B3478">
        <w:t xml:space="preserve">ergetického potenciálu </w:t>
      </w:r>
      <w:proofErr w:type="spellStart"/>
      <w:r>
        <w:t>f</w:t>
      </w:r>
      <w:r w:rsidRPr="000968D2">
        <w:t>y</w:t>
      </w:r>
      <w:r>
        <w:t>tomas</w:t>
      </w:r>
      <w:r w:rsidRPr="000968D2">
        <w:t>y</w:t>
      </w:r>
      <w:proofErr w:type="spellEnd"/>
      <w:r>
        <w:t xml:space="preserve"> včetně RRD v</w:t>
      </w:r>
      <w:r w:rsidR="00D75910">
        <w:t> </w:t>
      </w:r>
      <w:r>
        <w:t>regionu</w:t>
      </w:r>
    </w:p>
    <w:p w:rsidR="00D75910" w:rsidRPr="00D75910" w:rsidRDefault="00D75910" w:rsidP="00473BDD">
      <w:pPr>
        <w:pStyle w:val="Normlnweb"/>
        <w:numPr>
          <w:ilvl w:val="1"/>
          <w:numId w:val="5"/>
        </w:numPr>
        <w:tabs>
          <w:tab w:val="clear" w:pos="1440"/>
          <w:tab w:val="left" w:pos="0"/>
          <w:tab w:val="left" w:pos="426"/>
        </w:tabs>
        <w:spacing w:before="0" w:beforeAutospacing="0" w:after="0" w:afterAutospacing="0" w:line="276" w:lineRule="auto"/>
        <w:ind w:left="0" w:firstLine="0"/>
        <w:rPr>
          <w:color w:val="000000" w:themeColor="text1"/>
        </w:rPr>
      </w:pPr>
      <w:r>
        <w:t xml:space="preserve">Identifikace bilance </w:t>
      </w:r>
      <w:proofErr w:type="spellStart"/>
      <w:r>
        <w:t>f</w:t>
      </w:r>
      <w:r w:rsidRPr="000968D2">
        <w:t>y</w:t>
      </w:r>
      <w:r>
        <w:t>tomas</w:t>
      </w:r>
      <w:r w:rsidRPr="000968D2">
        <w:t>y</w:t>
      </w:r>
      <w:proofErr w:type="spellEnd"/>
      <w:r>
        <w:t xml:space="preserve"> v regionu (přeb</w:t>
      </w:r>
      <w:r w:rsidRPr="000968D2">
        <w:t>y</w:t>
      </w:r>
      <w:r>
        <w:t>tek/deficit)</w:t>
      </w:r>
    </w:p>
    <w:p w:rsidR="00556567" w:rsidRPr="00556567" w:rsidRDefault="003B3478" w:rsidP="00473BDD">
      <w:pPr>
        <w:pStyle w:val="Normlnweb"/>
        <w:numPr>
          <w:ilvl w:val="1"/>
          <w:numId w:val="5"/>
        </w:numPr>
        <w:tabs>
          <w:tab w:val="clear" w:pos="1440"/>
          <w:tab w:val="left" w:pos="0"/>
          <w:tab w:val="left" w:pos="426"/>
        </w:tabs>
        <w:spacing w:before="0" w:beforeAutospacing="0" w:after="0" w:afterAutospacing="0" w:line="276" w:lineRule="auto"/>
        <w:ind w:left="0" w:firstLine="0"/>
        <w:rPr>
          <w:color w:val="000000" w:themeColor="text1"/>
        </w:rPr>
      </w:pPr>
      <w:r>
        <w:t>Problematika Agrolesnictví</w:t>
      </w:r>
      <w:r w:rsidR="00D75910">
        <w:t xml:space="preserve"> a </w:t>
      </w:r>
      <w:proofErr w:type="spellStart"/>
      <w:r w:rsidR="00D75910">
        <w:t>greeningu</w:t>
      </w:r>
      <w:proofErr w:type="spellEnd"/>
      <w:r w:rsidR="00D75910">
        <w:t>, posouzení vhodnosti a efektů</w:t>
      </w:r>
      <w:r w:rsidR="00556567">
        <w:t xml:space="preserve"> </w:t>
      </w:r>
      <w:proofErr w:type="gramStart"/>
      <w:r w:rsidR="00556567">
        <w:t>AF  především</w:t>
      </w:r>
      <w:proofErr w:type="gramEnd"/>
      <w:r w:rsidR="00556567">
        <w:t xml:space="preserve"> s důrazem </w:t>
      </w:r>
    </w:p>
    <w:p w:rsidR="00B6445E" w:rsidRDefault="00556567" w:rsidP="00B6445E">
      <w:pPr>
        <w:pStyle w:val="Normlnweb"/>
        <w:tabs>
          <w:tab w:val="left" w:pos="0"/>
          <w:tab w:val="left" w:pos="426"/>
        </w:tabs>
        <w:spacing w:before="0" w:beforeAutospacing="0" w:after="0" w:afterAutospacing="0" w:line="276" w:lineRule="auto"/>
        <w:rPr>
          <w:color w:val="000000" w:themeColor="text1"/>
        </w:rPr>
      </w:pPr>
      <w:r>
        <w:t xml:space="preserve">       na </w:t>
      </w:r>
      <w:r w:rsidR="00B6445E">
        <w:t>funkce</w:t>
      </w:r>
      <w:r>
        <w:t xml:space="preserve">  </w:t>
      </w:r>
      <w:proofErr w:type="spellStart"/>
      <w:r>
        <w:t>vodoochranářské</w:t>
      </w:r>
      <w:proofErr w:type="spellEnd"/>
      <w:r>
        <w:t xml:space="preserve"> a </w:t>
      </w:r>
      <w:proofErr w:type="spellStart"/>
      <w:r>
        <w:t>půdoochranářské</w:t>
      </w:r>
      <w:proofErr w:type="spellEnd"/>
      <w:r w:rsidR="00B6445E">
        <w:t>.</w:t>
      </w:r>
    </w:p>
    <w:p w:rsidR="00B6445E" w:rsidRPr="003B3478" w:rsidRDefault="00B6445E">
      <w:pPr>
        <w:pStyle w:val="Normlnweb"/>
        <w:tabs>
          <w:tab w:val="left" w:pos="0"/>
          <w:tab w:val="left" w:pos="426"/>
        </w:tabs>
        <w:spacing w:before="0" w:beforeAutospacing="0" w:after="0" w:afterAutospacing="0" w:line="276" w:lineRule="auto"/>
        <w:rPr>
          <w:color w:val="000000" w:themeColor="text1"/>
        </w:rPr>
      </w:pPr>
    </w:p>
    <w:sectPr w:rsidR="00B6445E" w:rsidRPr="003B3478" w:rsidSect="00F07975">
      <w:footerReference w:type="default" r:id="rId62"/>
      <w:pgSz w:w="11906" w:h="16838"/>
      <w:pgMar w:top="1276" w:right="991" w:bottom="1134" w:left="1134"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4FE7" w:rsidRDefault="007F4FE7" w:rsidP="00A56E5F">
      <w:pPr>
        <w:spacing w:after="0" w:line="240" w:lineRule="auto"/>
      </w:pPr>
      <w:r>
        <w:separator/>
      </w:r>
    </w:p>
  </w:endnote>
  <w:endnote w:type="continuationSeparator" w:id="0">
    <w:p w:rsidR="007F4FE7" w:rsidRDefault="007F4FE7" w:rsidP="00A56E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8345271"/>
      <w:docPartObj>
        <w:docPartGallery w:val="Page Numbers (Bottom of Page)"/>
        <w:docPartUnique/>
      </w:docPartObj>
    </w:sdtPr>
    <w:sdtEndPr/>
    <w:sdtContent>
      <w:p w:rsidR="005C6948" w:rsidRDefault="005C6948">
        <w:pPr>
          <w:pStyle w:val="Zpat"/>
          <w:jc w:val="right"/>
        </w:pPr>
        <w:r>
          <w:fldChar w:fldCharType="begin"/>
        </w:r>
        <w:r>
          <w:instrText>PAGE   \* MERGEFORMAT</w:instrText>
        </w:r>
        <w:r>
          <w:fldChar w:fldCharType="separate"/>
        </w:r>
        <w:r w:rsidR="000226A3">
          <w:rPr>
            <w:noProof/>
          </w:rPr>
          <w:t>3</w:t>
        </w:r>
        <w:r>
          <w:fldChar w:fldCharType="end"/>
        </w:r>
      </w:p>
    </w:sdtContent>
  </w:sdt>
  <w:p w:rsidR="005C6948" w:rsidRDefault="005C6948">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4FE7" w:rsidRDefault="007F4FE7" w:rsidP="00A56E5F">
      <w:pPr>
        <w:spacing w:after="0" w:line="240" w:lineRule="auto"/>
      </w:pPr>
      <w:r>
        <w:separator/>
      </w:r>
    </w:p>
  </w:footnote>
  <w:footnote w:type="continuationSeparator" w:id="0">
    <w:p w:rsidR="007F4FE7" w:rsidRDefault="007F4FE7" w:rsidP="00A56E5F">
      <w:pPr>
        <w:spacing w:after="0" w:line="240" w:lineRule="auto"/>
      </w:pPr>
      <w:r>
        <w:continuationSeparator/>
      </w:r>
    </w:p>
  </w:footnote>
  <w:footnote w:id="1">
    <w:p w:rsidR="005C6948" w:rsidRDefault="005C6948">
      <w:pPr>
        <w:pStyle w:val="Textpoznpodarou"/>
      </w:pPr>
      <w:r>
        <w:rPr>
          <w:rStyle w:val="Znakapoznpodarou"/>
        </w:rPr>
        <w:footnoteRef/>
      </w:r>
      <w:r>
        <w:t xml:space="preserve"> </w:t>
      </w:r>
      <w:hyperlink r:id="rId1" w:history="1">
        <w:r w:rsidRPr="00266215">
          <w:rPr>
            <w:rStyle w:val="Hypertextovodkaz"/>
          </w:rPr>
          <w:t>http://www.eprenewable.com/uploads/files/63_5__Gasification_White_Paper_10-08-2014.pdf</w:t>
        </w:r>
      </w:hyperlink>
    </w:p>
    <w:p w:rsidR="005C6948" w:rsidRDefault="005C6948">
      <w:pPr>
        <w:pStyle w:val="Textpoznpodarou"/>
      </w:pPr>
    </w:p>
  </w:footnote>
  <w:footnote w:id="2">
    <w:p w:rsidR="005C6948" w:rsidRDefault="005C6948" w:rsidP="001759E1">
      <w:pPr>
        <w:pStyle w:val="Textpoznpodarou"/>
        <w:rPr>
          <w:sz w:val="18"/>
          <w:szCs w:val="18"/>
        </w:rPr>
      </w:pPr>
      <w:r w:rsidRPr="00EE555E">
        <w:rPr>
          <w:rStyle w:val="Znakapoznpodarou"/>
        </w:rPr>
        <w:footnoteRef/>
      </w:r>
      <w:r w:rsidRPr="00EE555E">
        <w:t xml:space="preserve"> </w:t>
      </w:r>
      <w:hyperlink r:id="rId2" w:history="1">
        <w:r w:rsidRPr="00266215">
          <w:rPr>
            <w:rStyle w:val="Hypertextovodkaz"/>
            <w:sz w:val="18"/>
            <w:szCs w:val="18"/>
          </w:rPr>
          <w:t>https://www.sfzp.cz/clanek/192/3264/mzp-spousti-druhou-vlnu-kotlikovych-dotaci-do-kraju-posle-dalsi-3-4-miliardy-korun-na-vymenu-starych-kotlu/</w:t>
        </w:r>
      </w:hyperlink>
    </w:p>
    <w:p w:rsidR="005C6948" w:rsidRPr="00EE555E" w:rsidRDefault="005C6948" w:rsidP="001759E1">
      <w:pPr>
        <w:pStyle w:val="Textpoznpodarou"/>
        <w:rPr>
          <w:sz w:val="18"/>
          <w:szCs w:val="18"/>
        </w:rPr>
      </w:pPr>
    </w:p>
  </w:footnote>
  <w:footnote w:id="3">
    <w:p w:rsidR="005C6948" w:rsidRDefault="005C6948" w:rsidP="001759E1">
      <w:pPr>
        <w:pStyle w:val="Textpoznpodarou"/>
      </w:pPr>
      <w:r>
        <w:rPr>
          <w:rStyle w:val="Znakapoznpodarou"/>
        </w:rPr>
        <w:footnoteRef/>
      </w:r>
      <w:r>
        <w:t xml:space="preserve"> </w:t>
      </w:r>
      <w:hyperlink r:id="rId3" w:history="1">
        <w:r w:rsidRPr="00266215">
          <w:rPr>
            <w:rStyle w:val="Hypertextovodkaz"/>
          </w:rPr>
          <w:t>http://www.rioni.cz/spotreba_vykonnost.htm</w:t>
        </w:r>
      </w:hyperlink>
    </w:p>
    <w:p w:rsidR="005C6948" w:rsidRDefault="005C6948" w:rsidP="001759E1">
      <w:pPr>
        <w:pStyle w:val="Textpoznpodarou"/>
      </w:pPr>
    </w:p>
  </w:footnote>
  <w:footnote w:id="4">
    <w:p w:rsidR="005C6948" w:rsidRDefault="005C6948" w:rsidP="001759E1">
      <w:pPr>
        <w:pStyle w:val="Textpoznpodarou"/>
      </w:pPr>
      <w:r>
        <w:rPr>
          <w:rStyle w:val="Znakapoznpodarou"/>
        </w:rPr>
        <w:footnoteRef/>
      </w:r>
      <w:r>
        <w:t xml:space="preserve"> </w:t>
      </w:r>
      <w:hyperlink r:id="rId4" w:history="1">
        <w:r w:rsidRPr="00266215">
          <w:rPr>
            <w:rStyle w:val="Hypertextovodkaz"/>
          </w:rPr>
          <w:t>http://oze.tzb-info.cz/biomasa/5641-biomasa-definice-a-cleneni</w:t>
        </w:r>
      </w:hyperlink>
    </w:p>
    <w:p w:rsidR="005C6948" w:rsidRDefault="005C6948" w:rsidP="001759E1">
      <w:pPr>
        <w:pStyle w:val="Textpoznpodarou"/>
      </w:pPr>
    </w:p>
  </w:footnote>
  <w:footnote w:id="5">
    <w:p w:rsidR="005C6948" w:rsidRDefault="005C6948" w:rsidP="001759E1">
      <w:pPr>
        <w:pStyle w:val="Textpoznpodarou"/>
      </w:pPr>
      <w:r>
        <w:rPr>
          <w:rStyle w:val="Znakapoznpodarou"/>
        </w:rPr>
        <w:footnoteRef/>
      </w:r>
      <w:r>
        <w:t xml:space="preserve"> </w:t>
      </w:r>
      <w:hyperlink r:id="rId5" w:history="1">
        <w:r w:rsidRPr="00266215">
          <w:rPr>
            <w:rStyle w:val="Hypertextovodkaz"/>
          </w:rPr>
          <w:t>http://www.kovosnovyknin.cz/mp.html</w:t>
        </w:r>
      </w:hyperlink>
    </w:p>
  </w:footnote>
  <w:footnote w:id="6">
    <w:p w:rsidR="005C6948" w:rsidRDefault="005C6948" w:rsidP="001759E1">
      <w:pPr>
        <w:pStyle w:val="Textpoznpodarou"/>
      </w:pPr>
      <w:r>
        <w:rPr>
          <w:rStyle w:val="Znakapoznpodarou"/>
        </w:rPr>
        <w:footnoteRef/>
      </w:r>
      <w:r>
        <w:t xml:space="preserve"> </w:t>
      </w:r>
      <w:hyperlink r:id="rId6" w:history="1">
        <w:r w:rsidRPr="00266215">
          <w:rPr>
            <w:rStyle w:val="Hypertextovodkaz"/>
          </w:rPr>
          <w:t>http://www.ceska-peleta.cz/zpravy-z-tisku/vyroba-pelet-z-biomasy-technicke-a-ekonomicke-aspekty/</w:t>
        </w:r>
      </w:hyperlink>
    </w:p>
    <w:p w:rsidR="005C6948" w:rsidRDefault="005C6948" w:rsidP="001759E1">
      <w:pPr>
        <w:pStyle w:val="Textpoznpodarou"/>
      </w:pPr>
    </w:p>
  </w:footnote>
  <w:footnote w:id="7">
    <w:p w:rsidR="005C6948" w:rsidRDefault="005C6948">
      <w:pPr>
        <w:pStyle w:val="Textpoznpodarou"/>
      </w:pPr>
      <w:r>
        <w:rPr>
          <w:rStyle w:val="Znakapoznpodarou"/>
        </w:rPr>
        <w:footnoteRef/>
      </w:r>
      <w:r>
        <w:t xml:space="preserve"> </w:t>
      </w:r>
      <w:hyperlink r:id="rId7" w:history="1">
        <w:r w:rsidRPr="004F4C10">
          <w:rPr>
            <w:rStyle w:val="Hypertextovodkaz"/>
          </w:rPr>
          <w:t>http://www.briklis.cz/</w:t>
        </w:r>
      </w:hyperlink>
    </w:p>
  </w:footnote>
  <w:footnote w:id="8">
    <w:p w:rsidR="005C6948" w:rsidRDefault="005C6948" w:rsidP="008B2A99">
      <w:pPr>
        <w:pStyle w:val="Textpoznpodarou"/>
      </w:pPr>
      <w:r>
        <w:rPr>
          <w:rStyle w:val="Znakapoznpodarou"/>
        </w:rPr>
        <w:footnoteRef/>
      </w:r>
      <w:r>
        <w:t xml:space="preserve"> </w:t>
      </w:r>
      <w:hyperlink r:id="rId8" w:history="1">
        <w:r w:rsidRPr="00266215">
          <w:rPr>
            <w:rStyle w:val="Hypertextovodkaz"/>
          </w:rPr>
          <w:t>https://www.youtube.com/watch?v=7nHEU-xGqls</w:t>
        </w:r>
      </w:hyperlink>
    </w:p>
  </w:footnote>
  <w:footnote w:id="9">
    <w:p w:rsidR="005C6948" w:rsidRPr="00EB145B" w:rsidRDefault="005C6948" w:rsidP="008B2A99">
      <w:pPr>
        <w:pStyle w:val="Textpoznpodarou"/>
        <w:rPr>
          <w:rFonts w:ascii="Times New Roman" w:hAnsi="Times New Roman" w:cs="Times New Roman"/>
        </w:rPr>
      </w:pPr>
      <w:r w:rsidRPr="00EB145B">
        <w:rPr>
          <w:rStyle w:val="Znakapoznpodarou"/>
          <w:rFonts w:ascii="Times New Roman" w:hAnsi="Times New Roman" w:cs="Times New Roman"/>
        </w:rPr>
        <w:footnoteRef/>
      </w:r>
      <w:r w:rsidRPr="00EB145B">
        <w:rPr>
          <w:rFonts w:ascii="Times New Roman" w:hAnsi="Times New Roman" w:cs="Times New Roman"/>
        </w:rPr>
        <w:t xml:space="preserve"> </w:t>
      </w:r>
      <w:hyperlink r:id="rId9" w:history="1">
        <w:r w:rsidRPr="00EB145B">
          <w:rPr>
            <w:rStyle w:val="Hypertextovodkaz"/>
            <w:rFonts w:ascii="Times New Roman" w:hAnsi="Times New Roman" w:cs="Times New Roman"/>
          </w:rPr>
          <w:t>http://www.briklis.cz/vse-o-briketovani/spalitelny-odpad/</w:t>
        </w:r>
      </w:hyperlink>
    </w:p>
    <w:p w:rsidR="005C6948" w:rsidRDefault="005C6948" w:rsidP="008B2A99">
      <w:pPr>
        <w:pStyle w:val="Textpoznpodarou"/>
      </w:pPr>
    </w:p>
  </w:footnote>
  <w:footnote w:id="10">
    <w:p w:rsidR="005C6948" w:rsidRDefault="005C6948">
      <w:pPr>
        <w:pStyle w:val="Textpoznpodarou"/>
      </w:pPr>
      <w:r>
        <w:rPr>
          <w:rStyle w:val="Znakapoznpodarou"/>
        </w:rPr>
        <w:footnoteRef/>
      </w:r>
      <w:r>
        <w:t xml:space="preserve"> </w:t>
      </w:r>
      <w:hyperlink r:id="rId10" w:history="1">
        <w:r w:rsidRPr="004F4C10">
          <w:rPr>
            <w:rStyle w:val="Hypertextovodkaz"/>
          </w:rPr>
          <w:t>http://www.kovonovak.cz/</w:t>
        </w:r>
      </w:hyperlink>
    </w:p>
  </w:footnote>
  <w:footnote w:id="11">
    <w:p w:rsidR="005C6948" w:rsidRDefault="005C6948" w:rsidP="008B2A99">
      <w:pPr>
        <w:pStyle w:val="Textpoznpodarou"/>
      </w:pPr>
      <w:r>
        <w:rPr>
          <w:rStyle w:val="Znakapoznpodarou"/>
        </w:rPr>
        <w:footnoteRef/>
      </w:r>
      <w:r>
        <w:t xml:space="preserve"> </w:t>
      </w:r>
      <w:hyperlink r:id="rId11" w:history="1">
        <w:r w:rsidRPr="00266215">
          <w:rPr>
            <w:rStyle w:val="Hypertextovodkaz"/>
          </w:rPr>
          <w:t>http://www.kovonovak.cz/cs/mala-granulacni-linka</w:t>
        </w:r>
      </w:hyperlink>
    </w:p>
  </w:footnote>
  <w:footnote w:id="12">
    <w:p w:rsidR="005C6948" w:rsidRDefault="005C6948" w:rsidP="008B2A99">
      <w:pPr>
        <w:pStyle w:val="Textpoznpodarou"/>
      </w:pPr>
      <w:r>
        <w:rPr>
          <w:rStyle w:val="Znakapoznpodarou"/>
        </w:rPr>
        <w:footnoteRef/>
      </w:r>
      <w:r>
        <w:t xml:space="preserve"> </w:t>
      </w:r>
      <w:hyperlink r:id="rId12" w:history="1">
        <w:r w:rsidRPr="00266215">
          <w:rPr>
            <w:rStyle w:val="Hypertextovodkaz"/>
          </w:rPr>
          <w:t>https://www.youtube.com/watch?v=_4HQDrKvgkg</w:t>
        </w:r>
      </w:hyperlink>
    </w:p>
  </w:footnote>
  <w:footnote w:id="13">
    <w:p w:rsidR="005C6948" w:rsidRDefault="005C6948" w:rsidP="008B2A99">
      <w:pPr>
        <w:pStyle w:val="Textpoznpodarou"/>
      </w:pPr>
      <w:r>
        <w:rPr>
          <w:rStyle w:val="Znakapoznpodarou"/>
        </w:rPr>
        <w:footnoteRef/>
      </w:r>
      <w:r>
        <w:t xml:space="preserve"> </w:t>
      </w:r>
      <w:hyperlink r:id="rId13" w:history="1">
        <w:r w:rsidRPr="00266215">
          <w:rPr>
            <w:rStyle w:val="Hypertextovodkaz"/>
          </w:rPr>
          <w:t>https://www.youtube.com/watch?v=SMeKvNo_xkc</w:t>
        </w:r>
      </w:hyperlink>
    </w:p>
  </w:footnote>
  <w:footnote w:id="14">
    <w:p w:rsidR="005C6948" w:rsidRPr="00D656A7" w:rsidRDefault="005C6948">
      <w:pPr>
        <w:pStyle w:val="Textpoznpodarou"/>
        <w:rPr>
          <w:i/>
          <w:iCs/>
        </w:rPr>
      </w:pPr>
      <w:r>
        <w:rPr>
          <w:rStyle w:val="Znakapoznpodarou"/>
        </w:rPr>
        <w:footnoteRef/>
      </w:r>
      <w:r>
        <w:t xml:space="preserve"> </w:t>
      </w:r>
      <w:hyperlink r:id="rId14" w:history="1">
        <w:r w:rsidRPr="004F4C10">
          <w:rPr>
            <w:rStyle w:val="Hypertextovodkaz"/>
          </w:rPr>
          <w:t>www.pollaksala.sk</w:t>
        </w:r>
      </w:hyperlink>
    </w:p>
  </w:footnote>
  <w:footnote w:id="15">
    <w:p w:rsidR="005C6948" w:rsidRDefault="005C6948" w:rsidP="00802786">
      <w:pPr>
        <w:pStyle w:val="Textpoznpodarou"/>
      </w:pPr>
      <w:r>
        <w:rPr>
          <w:rStyle w:val="Znakapoznpodarou"/>
        </w:rPr>
        <w:footnoteRef/>
      </w:r>
      <w:r>
        <w:t xml:space="preserve"> </w:t>
      </w:r>
      <w:hyperlink r:id="rId15" w:history="1">
        <w:r w:rsidRPr="00266215">
          <w:rPr>
            <w:rStyle w:val="Hypertextovodkaz"/>
          </w:rPr>
          <w:t>http://www.pollaksala.sk/product/peletovacia-linka-pl100a-pellet-flow?catid=83&amp;tree=1</w:t>
        </w:r>
      </w:hyperlink>
    </w:p>
  </w:footnote>
  <w:footnote w:id="16">
    <w:p w:rsidR="005C6948" w:rsidRDefault="005C6948" w:rsidP="00802786">
      <w:pPr>
        <w:pStyle w:val="Textpoznpodarou"/>
      </w:pPr>
      <w:r>
        <w:rPr>
          <w:rStyle w:val="Znakapoznpodarou"/>
        </w:rPr>
        <w:footnoteRef/>
      </w:r>
      <w:r>
        <w:t xml:space="preserve"> </w:t>
      </w:r>
      <w:hyperlink r:id="rId16" w:history="1">
        <w:r w:rsidRPr="00266215">
          <w:rPr>
            <w:rStyle w:val="Hypertextovodkaz"/>
          </w:rPr>
          <w:t>http://www.pollaksala.sk/product/peletovacia-linka-gl120a-pellet-flow?catid=83&amp;tree=1</w:t>
        </w:r>
      </w:hyperlink>
    </w:p>
  </w:footnote>
  <w:footnote w:id="17">
    <w:p w:rsidR="005C6948" w:rsidRDefault="005C6948" w:rsidP="00D656A7">
      <w:pPr>
        <w:pStyle w:val="Textpoznpodarou"/>
      </w:pPr>
      <w:r>
        <w:rPr>
          <w:rStyle w:val="Znakapoznpodarou"/>
        </w:rPr>
        <w:footnoteRef/>
      </w:r>
      <w:r>
        <w:t xml:space="preserve"> </w:t>
      </w:r>
      <w:hyperlink r:id="rId17" w:history="1">
        <w:r w:rsidRPr="00266215">
          <w:rPr>
            <w:rStyle w:val="Hypertextovodkaz"/>
          </w:rPr>
          <w:t>http://www.briketovacilis.eu/produkty/peletovaci-lisy</w:t>
        </w:r>
      </w:hyperlink>
    </w:p>
  </w:footnote>
  <w:footnote w:id="18">
    <w:p w:rsidR="005C6948" w:rsidRDefault="005C6948" w:rsidP="00802786">
      <w:pPr>
        <w:pStyle w:val="Textpoznpodarou"/>
      </w:pPr>
      <w:r>
        <w:rPr>
          <w:rStyle w:val="Znakapoznpodarou"/>
        </w:rPr>
        <w:footnoteRef/>
      </w:r>
      <w:r>
        <w:t xml:space="preserve"> </w:t>
      </w:r>
      <w:hyperlink r:id="rId18" w:history="1">
        <w:r w:rsidRPr="00266215">
          <w:rPr>
            <w:rStyle w:val="Hypertextovodkaz"/>
          </w:rPr>
          <w:t>http://www.briketovacilis.eu/reference/ceska-republika</w:t>
        </w:r>
      </w:hyperlink>
    </w:p>
    <w:p w:rsidR="005C6948" w:rsidRDefault="005C6948" w:rsidP="00802786">
      <w:pPr>
        <w:pStyle w:val="Textpoznpodarou"/>
      </w:pPr>
      <w:r>
        <w:t xml:space="preserve"> </w:t>
      </w:r>
    </w:p>
  </w:footnote>
  <w:footnote w:id="19">
    <w:p w:rsidR="005C6948" w:rsidRDefault="005C6948">
      <w:pPr>
        <w:pStyle w:val="Textpoznpodarou"/>
      </w:pPr>
      <w:r>
        <w:rPr>
          <w:rStyle w:val="Znakapoznpodarou"/>
        </w:rPr>
        <w:footnoteRef/>
      </w:r>
      <w:r>
        <w:t xml:space="preserve"> </w:t>
      </w:r>
      <w:hyperlink r:id="rId19" w:history="1">
        <w:r w:rsidRPr="004F4C10">
          <w:rPr>
            <w:rStyle w:val="Hypertextovodkaz"/>
          </w:rPr>
          <w:t>https://www.steptrutnov.cz/cz/produkty/kotle-na-biomasu/</w:t>
        </w:r>
      </w:hyperlink>
    </w:p>
    <w:p w:rsidR="005C6948" w:rsidRDefault="005C6948">
      <w:pPr>
        <w:pStyle w:val="Textpoznpodarou"/>
      </w:pPr>
    </w:p>
  </w:footnote>
  <w:footnote w:id="20">
    <w:p w:rsidR="005C6948" w:rsidRDefault="005C6948">
      <w:pPr>
        <w:pStyle w:val="Textpoznpodarou"/>
      </w:pPr>
      <w:r>
        <w:rPr>
          <w:rStyle w:val="Znakapoznpodarou"/>
        </w:rPr>
        <w:footnoteRef/>
      </w:r>
      <w:r>
        <w:t xml:space="preserve"> </w:t>
      </w:r>
      <w:hyperlink r:id="rId20" w:history="1">
        <w:r w:rsidRPr="004F4C10">
          <w:rPr>
            <w:rStyle w:val="Hypertextovodkaz"/>
          </w:rPr>
          <w:t>http://registrace.zelenausporam.cz/gallery/165918-automaticke_kotle_na_slamene_brikety_agrobrik15_30kw.pdf</w:t>
        </w:r>
      </w:hyperlink>
    </w:p>
    <w:p w:rsidR="005C6948" w:rsidRDefault="005C6948">
      <w:pPr>
        <w:pStyle w:val="Textpoznpodarou"/>
      </w:pPr>
      <w:r>
        <w:t xml:space="preserve">    </w:t>
      </w:r>
    </w:p>
  </w:footnote>
  <w:footnote w:id="21">
    <w:p w:rsidR="005C6948" w:rsidRDefault="005C6948">
      <w:pPr>
        <w:pStyle w:val="Textpoznpodarou"/>
      </w:pPr>
      <w:r>
        <w:rPr>
          <w:rStyle w:val="Znakapoznpodarou"/>
        </w:rPr>
        <w:footnoteRef/>
      </w:r>
      <w:r>
        <w:t xml:space="preserve"> </w:t>
      </w:r>
      <w:hyperlink r:id="rId21" w:history="1">
        <w:r w:rsidRPr="004F4C10">
          <w:rPr>
            <w:rStyle w:val="Hypertextovodkaz"/>
          </w:rPr>
          <w:t>http://www.tenza.cz/cz/aktivity-old/vyroba/kotle-na-slamu/</w:t>
        </w:r>
      </w:hyperlink>
    </w:p>
    <w:p w:rsidR="005C6948" w:rsidRDefault="005C6948">
      <w:pPr>
        <w:pStyle w:val="Textpoznpodarou"/>
      </w:pPr>
    </w:p>
  </w:footnote>
  <w:footnote w:id="22">
    <w:p w:rsidR="0066299F" w:rsidRDefault="0066299F">
      <w:pPr>
        <w:pStyle w:val="Textpoznpodarou"/>
      </w:pPr>
      <w:r>
        <w:rPr>
          <w:rStyle w:val="Znakapoznpodarou"/>
        </w:rPr>
        <w:footnoteRef/>
      </w:r>
      <w:r>
        <w:t xml:space="preserve"> </w:t>
      </w:r>
      <w:hyperlink r:id="rId22" w:history="1">
        <w:r w:rsidRPr="004F4C10">
          <w:rPr>
            <w:rStyle w:val="Hypertextovodkaz"/>
          </w:rPr>
          <w:t>http://www.verner-golem.cz/cs/produkty/automaticke-kotle/</w:t>
        </w:r>
      </w:hyperlink>
    </w:p>
  </w:footnote>
  <w:footnote w:id="23">
    <w:p w:rsidR="0066299F" w:rsidRDefault="0066299F">
      <w:pPr>
        <w:pStyle w:val="Textpoznpodarou"/>
      </w:pPr>
      <w:r>
        <w:rPr>
          <w:rStyle w:val="Znakapoznpodarou"/>
        </w:rPr>
        <w:footnoteRef/>
      </w:r>
      <w:r>
        <w:t xml:space="preserve"> </w:t>
      </w:r>
      <w:hyperlink r:id="rId23" w:history="1">
        <w:r w:rsidRPr="004F4C10">
          <w:rPr>
            <w:rStyle w:val="Hypertextovodkaz"/>
          </w:rPr>
          <w:t>http://www.gizex.com.pl/images/broszura_eng.pdf</w:t>
        </w:r>
      </w:hyperlink>
    </w:p>
  </w:footnote>
  <w:footnote w:id="24">
    <w:p w:rsidR="001242C4" w:rsidRDefault="001242C4">
      <w:pPr>
        <w:pStyle w:val="Textpoznpodarou"/>
      </w:pPr>
      <w:r>
        <w:rPr>
          <w:rStyle w:val="Znakapoznpodarou"/>
        </w:rPr>
        <w:footnoteRef/>
      </w:r>
      <w:r>
        <w:t xml:space="preserve"> </w:t>
      </w:r>
      <w:hyperlink r:id="rId24" w:history="1">
        <w:r w:rsidRPr="004F4C10">
          <w:rPr>
            <w:rStyle w:val="Hypertextovodkaz"/>
          </w:rPr>
          <w:t>http://www.metalerg.pl/index.php?option=com_content&amp;view=article&amp;id=80&amp;Itemid=638</w:t>
        </w:r>
      </w:hyperlink>
    </w:p>
    <w:p w:rsidR="001242C4" w:rsidRDefault="001242C4">
      <w:pPr>
        <w:pStyle w:val="Textpoznpodarou"/>
      </w:pPr>
    </w:p>
  </w:footnote>
  <w:footnote w:id="25">
    <w:p w:rsidR="00BC365F" w:rsidRDefault="00BC365F" w:rsidP="00BC365F">
      <w:pPr>
        <w:pStyle w:val="Textpoznpodarou"/>
      </w:pPr>
      <w:r>
        <w:rPr>
          <w:rStyle w:val="Znakapoznpodarou"/>
        </w:rPr>
        <w:footnoteRef/>
      </w:r>
      <w:r>
        <w:t xml:space="preserve"> </w:t>
      </w:r>
      <w:hyperlink r:id="rId25" w:history="1">
        <w:r w:rsidRPr="004F4C10">
          <w:rPr>
            <w:rStyle w:val="Hypertextovodkaz"/>
          </w:rPr>
          <w:t>http://www.silvarium.cz/zpravy-z-oboru-lesnictvi-a-drevarstvi/agrolesnictvi-v-soucasnosti-zemedelec</w:t>
        </w:r>
      </w:hyperlink>
    </w:p>
    <w:p w:rsidR="00BC365F" w:rsidRDefault="00BC365F" w:rsidP="00BC365F">
      <w:pPr>
        <w:pStyle w:val="Textpoznpodarou"/>
      </w:pPr>
    </w:p>
    <w:p w:rsidR="00BC365F" w:rsidRDefault="00BC365F" w:rsidP="00BC365F">
      <w:pPr>
        <w:pStyle w:val="Textpoznpodarou"/>
      </w:pPr>
    </w:p>
  </w:footnote>
  <w:footnote w:id="26">
    <w:p w:rsidR="00BC365F" w:rsidRDefault="00BC365F">
      <w:pPr>
        <w:pStyle w:val="Textpoznpodarou"/>
      </w:pPr>
      <w:r>
        <w:rPr>
          <w:rStyle w:val="Znakapoznpodarou"/>
        </w:rPr>
        <w:footnoteRef/>
      </w:r>
      <w:r>
        <w:t xml:space="preserve"> </w:t>
      </w:r>
      <w:hyperlink r:id="rId26" w:history="1">
        <w:r w:rsidRPr="004F4C10">
          <w:rPr>
            <w:rStyle w:val="Hypertextovodkaz"/>
          </w:rPr>
          <w:t>http://agrolesnictvi.cz/wp-content/uploads/2015/06/Agrolesnictv%C3%AD-v-%C4%8Cesk%C3%A9-republice.pdf</w:t>
        </w:r>
      </w:hyperlink>
    </w:p>
    <w:p w:rsidR="00BC365F" w:rsidRDefault="00BC365F">
      <w:pPr>
        <w:pStyle w:val="Textpoznpodarou"/>
      </w:pPr>
    </w:p>
  </w:footnote>
  <w:footnote w:id="27">
    <w:p w:rsidR="00DE0614" w:rsidRDefault="00DE0614">
      <w:pPr>
        <w:pStyle w:val="Textpoznpodarou"/>
      </w:pPr>
      <w:r>
        <w:rPr>
          <w:rStyle w:val="Znakapoznpodarou"/>
        </w:rPr>
        <w:footnoteRef/>
      </w:r>
      <w:r>
        <w:t xml:space="preserve"> </w:t>
      </w:r>
      <w:hyperlink r:id="rId27" w:history="1">
        <w:r w:rsidRPr="004F4C10">
          <w:rPr>
            <w:rStyle w:val="Hypertextovodkaz"/>
          </w:rPr>
          <w:t>https://nac.unl.edu/</w:t>
        </w:r>
      </w:hyperlink>
    </w:p>
  </w:footnote>
  <w:footnote w:id="28">
    <w:p w:rsidR="00DE0614" w:rsidRDefault="00DE0614">
      <w:pPr>
        <w:pStyle w:val="Textpoznpodarou"/>
      </w:pPr>
      <w:r>
        <w:rPr>
          <w:rStyle w:val="Znakapoznpodarou"/>
        </w:rPr>
        <w:footnoteRef/>
      </w:r>
      <w:r>
        <w:t xml:space="preserve"> </w:t>
      </w:r>
      <w:hyperlink r:id="rId28" w:history="1">
        <w:r w:rsidRPr="004F4C10">
          <w:rPr>
            <w:rStyle w:val="Hypertextovodkaz"/>
          </w:rPr>
          <w:t>https://nac.unl.edu/documents/agroforestrynotes/an35g09.pdf</w:t>
        </w:r>
      </w:hyperlink>
    </w:p>
  </w:footnote>
  <w:footnote w:id="29">
    <w:p w:rsidR="00DF0263" w:rsidRDefault="00DF0263">
      <w:pPr>
        <w:pStyle w:val="Textpoznpodarou"/>
      </w:pPr>
      <w:r>
        <w:rPr>
          <w:rStyle w:val="Znakapoznpodarou"/>
        </w:rPr>
        <w:footnoteRef/>
      </w:r>
      <w:r>
        <w:t xml:space="preserve"> </w:t>
      </w:r>
      <w:hyperlink r:id="rId29" w:history="1">
        <w:r w:rsidRPr="004F4C10">
          <w:rPr>
            <w:rStyle w:val="Hypertextovodkaz"/>
          </w:rPr>
          <w:t>https://nac.unl.edu/buffers/index.html</w:t>
        </w:r>
      </w:hyperlink>
    </w:p>
    <w:p w:rsidR="00DF0263" w:rsidRDefault="00DF0263">
      <w:pPr>
        <w:pStyle w:val="Textpoznpodarou"/>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E3C20"/>
    <w:multiLevelType w:val="multilevel"/>
    <w:tmpl w:val="CBFE80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8935D1"/>
    <w:multiLevelType w:val="hybridMultilevel"/>
    <w:tmpl w:val="C9FECD44"/>
    <w:lvl w:ilvl="0" w:tplc="5F887B86">
      <w:start w:val="3"/>
      <w:numFmt w:val="decimal"/>
      <w:lvlText w:val="%1."/>
      <w:lvlJc w:val="left"/>
      <w:pPr>
        <w:ind w:left="720" w:hanging="360"/>
      </w:pPr>
      <w:rPr>
        <w:rFonts w:asciiTheme="minorHAnsi" w:eastAsiaTheme="minorEastAsia" w:hAnsi="Calibri" w:cstheme="minorBidi"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180D6A9E"/>
    <w:multiLevelType w:val="hybridMultilevel"/>
    <w:tmpl w:val="E5F4444A"/>
    <w:lvl w:ilvl="0" w:tplc="640A40FE">
      <w:start w:val="2"/>
      <w:numFmt w:val="lowerLetter"/>
      <w:lvlText w:val="%1.)"/>
      <w:lvlJc w:val="left"/>
      <w:pPr>
        <w:ind w:left="1440" w:hanging="36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3">
    <w:nsid w:val="3ED64E7C"/>
    <w:multiLevelType w:val="multilevel"/>
    <w:tmpl w:val="6DFA6BC2"/>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43D049F6"/>
    <w:multiLevelType w:val="multilevel"/>
    <w:tmpl w:val="5BF41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1D2388A"/>
    <w:multiLevelType w:val="multilevel"/>
    <w:tmpl w:val="8BC22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1D52A1D"/>
    <w:multiLevelType w:val="hybridMultilevel"/>
    <w:tmpl w:val="4EB60BAE"/>
    <w:lvl w:ilvl="0" w:tplc="E8D4CC12">
      <w:start w:val="1"/>
      <w:numFmt w:val="lowerLetter"/>
      <w:lvlText w:val="%1)"/>
      <w:lvlJc w:val="left"/>
      <w:pPr>
        <w:ind w:left="1440" w:hanging="36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7">
    <w:nsid w:val="5BDD066C"/>
    <w:multiLevelType w:val="multilevel"/>
    <w:tmpl w:val="0E22A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D455AFE"/>
    <w:multiLevelType w:val="hybridMultilevel"/>
    <w:tmpl w:val="F572A47C"/>
    <w:lvl w:ilvl="0" w:tplc="1FE4F1C6">
      <w:start w:val="6"/>
      <w:numFmt w:val="bullet"/>
      <w:lvlText w:val="–"/>
      <w:lvlJc w:val="left"/>
      <w:pPr>
        <w:ind w:left="420" w:hanging="360"/>
      </w:pPr>
      <w:rPr>
        <w:rFonts w:ascii="Times New Roman" w:eastAsia="Times New Roman" w:hAnsi="Times New Roman" w:cs="Times New Roman" w:hint="default"/>
        <w:b/>
      </w:rPr>
    </w:lvl>
    <w:lvl w:ilvl="1" w:tplc="04050003" w:tentative="1">
      <w:start w:val="1"/>
      <w:numFmt w:val="bullet"/>
      <w:lvlText w:val="o"/>
      <w:lvlJc w:val="left"/>
      <w:pPr>
        <w:ind w:left="1140" w:hanging="360"/>
      </w:pPr>
      <w:rPr>
        <w:rFonts w:ascii="Courier New" w:hAnsi="Courier New" w:cs="Courier New" w:hint="default"/>
      </w:rPr>
    </w:lvl>
    <w:lvl w:ilvl="2" w:tplc="04050005" w:tentative="1">
      <w:start w:val="1"/>
      <w:numFmt w:val="bullet"/>
      <w:lvlText w:val=""/>
      <w:lvlJc w:val="left"/>
      <w:pPr>
        <w:ind w:left="1860" w:hanging="360"/>
      </w:pPr>
      <w:rPr>
        <w:rFonts w:ascii="Wingdings" w:hAnsi="Wingdings" w:hint="default"/>
      </w:rPr>
    </w:lvl>
    <w:lvl w:ilvl="3" w:tplc="04050001" w:tentative="1">
      <w:start w:val="1"/>
      <w:numFmt w:val="bullet"/>
      <w:lvlText w:val=""/>
      <w:lvlJc w:val="left"/>
      <w:pPr>
        <w:ind w:left="2580" w:hanging="360"/>
      </w:pPr>
      <w:rPr>
        <w:rFonts w:ascii="Symbol" w:hAnsi="Symbol" w:hint="default"/>
      </w:rPr>
    </w:lvl>
    <w:lvl w:ilvl="4" w:tplc="04050003" w:tentative="1">
      <w:start w:val="1"/>
      <w:numFmt w:val="bullet"/>
      <w:lvlText w:val="o"/>
      <w:lvlJc w:val="left"/>
      <w:pPr>
        <w:ind w:left="3300" w:hanging="360"/>
      </w:pPr>
      <w:rPr>
        <w:rFonts w:ascii="Courier New" w:hAnsi="Courier New" w:cs="Courier New" w:hint="default"/>
      </w:rPr>
    </w:lvl>
    <w:lvl w:ilvl="5" w:tplc="04050005" w:tentative="1">
      <w:start w:val="1"/>
      <w:numFmt w:val="bullet"/>
      <w:lvlText w:val=""/>
      <w:lvlJc w:val="left"/>
      <w:pPr>
        <w:ind w:left="4020" w:hanging="360"/>
      </w:pPr>
      <w:rPr>
        <w:rFonts w:ascii="Wingdings" w:hAnsi="Wingdings" w:hint="default"/>
      </w:rPr>
    </w:lvl>
    <w:lvl w:ilvl="6" w:tplc="04050001" w:tentative="1">
      <w:start w:val="1"/>
      <w:numFmt w:val="bullet"/>
      <w:lvlText w:val=""/>
      <w:lvlJc w:val="left"/>
      <w:pPr>
        <w:ind w:left="4740" w:hanging="360"/>
      </w:pPr>
      <w:rPr>
        <w:rFonts w:ascii="Symbol" w:hAnsi="Symbol" w:hint="default"/>
      </w:rPr>
    </w:lvl>
    <w:lvl w:ilvl="7" w:tplc="04050003" w:tentative="1">
      <w:start w:val="1"/>
      <w:numFmt w:val="bullet"/>
      <w:lvlText w:val="o"/>
      <w:lvlJc w:val="left"/>
      <w:pPr>
        <w:ind w:left="5460" w:hanging="360"/>
      </w:pPr>
      <w:rPr>
        <w:rFonts w:ascii="Courier New" w:hAnsi="Courier New" w:cs="Courier New" w:hint="default"/>
      </w:rPr>
    </w:lvl>
    <w:lvl w:ilvl="8" w:tplc="04050005" w:tentative="1">
      <w:start w:val="1"/>
      <w:numFmt w:val="bullet"/>
      <w:lvlText w:val=""/>
      <w:lvlJc w:val="left"/>
      <w:pPr>
        <w:ind w:left="6180" w:hanging="360"/>
      </w:pPr>
      <w:rPr>
        <w:rFonts w:ascii="Wingdings" w:hAnsi="Wingdings" w:hint="default"/>
      </w:rPr>
    </w:lvl>
  </w:abstractNum>
  <w:abstractNum w:abstractNumId="9">
    <w:nsid w:val="5E163DFD"/>
    <w:multiLevelType w:val="hybridMultilevel"/>
    <w:tmpl w:val="2874321E"/>
    <w:lvl w:ilvl="0" w:tplc="E5A0BF7A">
      <w:start w:val="1"/>
      <w:numFmt w:val="decimal"/>
      <w:lvlText w:val="%1."/>
      <w:lvlJc w:val="left"/>
      <w:pPr>
        <w:ind w:left="1080" w:hanging="360"/>
      </w:pPr>
      <w:rPr>
        <w:rFonts w:eastAsia="Times New Roman" w:hint="default"/>
        <w:sz w:val="24"/>
        <w:u w:val="none"/>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0">
    <w:nsid w:val="68073416"/>
    <w:multiLevelType w:val="multilevel"/>
    <w:tmpl w:val="D4C2A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FA902A0"/>
    <w:multiLevelType w:val="hybridMultilevel"/>
    <w:tmpl w:val="EBEA30DC"/>
    <w:lvl w:ilvl="0" w:tplc="77C2F1A6">
      <w:start w:val="4"/>
      <w:numFmt w:val="bullet"/>
      <w:lvlText w:val="-"/>
      <w:lvlJc w:val="left"/>
      <w:pPr>
        <w:ind w:left="502" w:hanging="360"/>
      </w:pPr>
      <w:rPr>
        <w:rFonts w:ascii="Calibri" w:eastAsiaTheme="minorHAnsi" w:hAnsi="Calibri" w:cstheme="minorBidi" w:hint="default"/>
        <w:sz w:val="22"/>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71452F0C"/>
    <w:multiLevelType w:val="hybridMultilevel"/>
    <w:tmpl w:val="0466FCE4"/>
    <w:lvl w:ilvl="0" w:tplc="8A44C062">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7F1633BB"/>
    <w:multiLevelType w:val="hybridMultilevel"/>
    <w:tmpl w:val="D1BA5022"/>
    <w:lvl w:ilvl="0" w:tplc="A9080CA8">
      <w:start w:val="1"/>
      <w:numFmt w:val="decimal"/>
      <w:lvlText w:val="%1."/>
      <w:lvlJc w:val="left"/>
      <w:pPr>
        <w:ind w:left="644" w:hanging="360"/>
      </w:pPr>
      <w:rPr>
        <w:rFonts w:hint="default"/>
        <w:b w:val="0"/>
        <w:color w:val="000000" w:themeColor="text1"/>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9"/>
  </w:num>
  <w:num w:numId="2">
    <w:abstractNumId w:val="11"/>
  </w:num>
  <w:num w:numId="3">
    <w:abstractNumId w:val="3"/>
  </w:num>
  <w:num w:numId="4">
    <w:abstractNumId w:val="4"/>
  </w:num>
  <w:num w:numId="5">
    <w:abstractNumId w:val="0"/>
  </w:num>
  <w:num w:numId="6">
    <w:abstractNumId w:val="13"/>
  </w:num>
  <w:num w:numId="7">
    <w:abstractNumId w:val="1"/>
  </w:num>
  <w:num w:numId="8">
    <w:abstractNumId w:val="6"/>
  </w:num>
  <w:num w:numId="9">
    <w:abstractNumId w:val="2"/>
  </w:num>
  <w:num w:numId="10">
    <w:abstractNumId w:val="7"/>
  </w:num>
  <w:num w:numId="11">
    <w:abstractNumId w:val="10"/>
  </w:num>
  <w:num w:numId="12">
    <w:abstractNumId w:val="5"/>
  </w:num>
  <w:num w:numId="13">
    <w:abstractNumId w:val="8"/>
  </w:num>
  <w:num w:numId="14">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0325"/>
    <w:rsid w:val="00014C43"/>
    <w:rsid w:val="000226A3"/>
    <w:rsid w:val="000369C9"/>
    <w:rsid w:val="00036A85"/>
    <w:rsid w:val="000443AB"/>
    <w:rsid w:val="00047990"/>
    <w:rsid w:val="00072EDC"/>
    <w:rsid w:val="000968D2"/>
    <w:rsid w:val="000A105F"/>
    <w:rsid w:val="000A12F0"/>
    <w:rsid w:val="000A3957"/>
    <w:rsid w:val="000A439A"/>
    <w:rsid w:val="000B3ACE"/>
    <w:rsid w:val="000B591F"/>
    <w:rsid w:val="000B7C48"/>
    <w:rsid w:val="000C416D"/>
    <w:rsid w:val="000C56A6"/>
    <w:rsid w:val="000C63CB"/>
    <w:rsid w:val="000C68A8"/>
    <w:rsid w:val="000D4E16"/>
    <w:rsid w:val="000E041C"/>
    <w:rsid w:val="000E71B1"/>
    <w:rsid w:val="000E7405"/>
    <w:rsid w:val="001178FA"/>
    <w:rsid w:val="001242C4"/>
    <w:rsid w:val="001302BC"/>
    <w:rsid w:val="0013240E"/>
    <w:rsid w:val="001529DE"/>
    <w:rsid w:val="001759E1"/>
    <w:rsid w:val="00194307"/>
    <w:rsid w:val="001A5DEE"/>
    <w:rsid w:val="001B3B1C"/>
    <w:rsid w:val="001B4D81"/>
    <w:rsid w:val="001D16AA"/>
    <w:rsid w:val="001D5C9F"/>
    <w:rsid w:val="001D62E8"/>
    <w:rsid w:val="001E5E24"/>
    <w:rsid w:val="00201A5A"/>
    <w:rsid w:val="00211B40"/>
    <w:rsid w:val="002142BF"/>
    <w:rsid w:val="00216F68"/>
    <w:rsid w:val="002231B2"/>
    <w:rsid w:val="00283288"/>
    <w:rsid w:val="00294CC6"/>
    <w:rsid w:val="00295BDC"/>
    <w:rsid w:val="00295D7B"/>
    <w:rsid w:val="002B6AA0"/>
    <w:rsid w:val="002C39C4"/>
    <w:rsid w:val="002D3BED"/>
    <w:rsid w:val="002D7654"/>
    <w:rsid w:val="002D77EF"/>
    <w:rsid w:val="002E42A3"/>
    <w:rsid w:val="002E5539"/>
    <w:rsid w:val="002F29A2"/>
    <w:rsid w:val="00305F20"/>
    <w:rsid w:val="003235BF"/>
    <w:rsid w:val="00325371"/>
    <w:rsid w:val="00325946"/>
    <w:rsid w:val="00335001"/>
    <w:rsid w:val="003357B3"/>
    <w:rsid w:val="003679C7"/>
    <w:rsid w:val="0038217E"/>
    <w:rsid w:val="00384576"/>
    <w:rsid w:val="00396C1F"/>
    <w:rsid w:val="003A5969"/>
    <w:rsid w:val="003B04B5"/>
    <w:rsid w:val="003B3478"/>
    <w:rsid w:val="003C1992"/>
    <w:rsid w:val="003C5599"/>
    <w:rsid w:val="003D6E7D"/>
    <w:rsid w:val="003E68C8"/>
    <w:rsid w:val="00417BD8"/>
    <w:rsid w:val="00426277"/>
    <w:rsid w:val="0045048B"/>
    <w:rsid w:val="004534E8"/>
    <w:rsid w:val="00460325"/>
    <w:rsid w:val="00473BDD"/>
    <w:rsid w:val="004B4D72"/>
    <w:rsid w:val="004D315B"/>
    <w:rsid w:val="004F3AF3"/>
    <w:rsid w:val="0052651B"/>
    <w:rsid w:val="00530C6A"/>
    <w:rsid w:val="00533501"/>
    <w:rsid w:val="00536F39"/>
    <w:rsid w:val="00540116"/>
    <w:rsid w:val="005411C5"/>
    <w:rsid w:val="00554595"/>
    <w:rsid w:val="00556567"/>
    <w:rsid w:val="0056328E"/>
    <w:rsid w:val="00564437"/>
    <w:rsid w:val="0059386F"/>
    <w:rsid w:val="0059389F"/>
    <w:rsid w:val="005A54A9"/>
    <w:rsid w:val="005C336D"/>
    <w:rsid w:val="005C6948"/>
    <w:rsid w:val="005D4204"/>
    <w:rsid w:val="005E1812"/>
    <w:rsid w:val="005E5F4B"/>
    <w:rsid w:val="005E7653"/>
    <w:rsid w:val="00604D95"/>
    <w:rsid w:val="0061107F"/>
    <w:rsid w:val="00620CA8"/>
    <w:rsid w:val="00627F3B"/>
    <w:rsid w:val="00632361"/>
    <w:rsid w:val="00637CB1"/>
    <w:rsid w:val="0066299F"/>
    <w:rsid w:val="00663FD9"/>
    <w:rsid w:val="00671F8A"/>
    <w:rsid w:val="00683662"/>
    <w:rsid w:val="00684ED1"/>
    <w:rsid w:val="006A152A"/>
    <w:rsid w:val="006A2E43"/>
    <w:rsid w:val="006A3B7D"/>
    <w:rsid w:val="006A47B3"/>
    <w:rsid w:val="006B7B7D"/>
    <w:rsid w:val="006C28D0"/>
    <w:rsid w:val="006C39B6"/>
    <w:rsid w:val="006D1CC8"/>
    <w:rsid w:val="006D2CB5"/>
    <w:rsid w:val="006E256D"/>
    <w:rsid w:val="006E3A42"/>
    <w:rsid w:val="006F47D4"/>
    <w:rsid w:val="00703801"/>
    <w:rsid w:val="00705A33"/>
    <w:rsid w:val="00714233"/>
    <w:rsid w:val="00732018"/>
    <w:rsid w:val="00735721"/>
    <w:rsid w:val="007476A8"/>
    <w:rsid w:val="00753FDA"/>
    <w:rsid w:val="00763C1C"/>
    <w:rsid w:val="007652B9"/>
    <w:rsid w:val="0076759D"/>
    <w:rsid w:val="007707D8"/>
    <w:rsid w:val="007736BC"/>
    <w:rsid w:val="00792B12"/>
    <w:rsid w:val="007C1193"/>
    <w:rsid w:val="007C230E"/>
    <w:rsid w:val="007F4FE7"/>
    <w:rsid w:val="007F706B"/>
    <w:rsid w:val="00802786"/>
    <w:rsid w:val="00827278"/>
    <w:rsid w:val="00831664"/>
    <w:rsid w:val="00832AAE"/>
    <w:rsid w:val="008354BF"/>
    <w:rsid w:val="00842001"/>
    <w:rsid w:val="00851827"/>
    <w:rsid w:val="00853498"/>
    <w:rsid w:val="00855349"/>
    <w:rsid w:val="008736C9"/>
    <w:rsid w:val="00880AC9"/>
    <w:rsid w:val="00882531"/>
    <w:rsid w:val="00883449"/>
    <w:rsid w:val="0089145A"/>
    <w:rsid w:val="008A2809"/>
    <w:rsid w:val="008A43BF"/>
    <w:rsid w:val="008A6242"/>
    <w:rsid w:val="008A6FEC"/>
    <w:rsid w:val="008B033E"/>
    <w:rsid w:val="008B2A99"/>
    <w:rsid w:val="008C49F8"/>
    <w:rsid w:val="008C7CE4"/>
    <w:rsid w:val="008D3F75"/>
    <w:rsid w:val="00901C69"/>
    <w:rsid w:val="00912B79"/>
    <w:rsid w:val="009222E7"/>
    <w:rsid w:val="00947482"/>
    <w:rsid w:val="00950ED0"/>
    <w:rsid w:val="0097575B"/>
    <w:rsid w:val="00996F48"/>
    <w:rsid w:val="009A02E7"/>
    <w:rsid w:val="009B161F"/>
    <w:rsid w:val="009B4568"/>
    <w:rsid w:val="009D1349"/>
    <w:rsid w:val="00A01F2A"/>
    <w:rsid w:val="00A16C9D"/>
    <w:rsid w:val="00A17B48"/>
    <w:rsid w:val="00A26D8F"/>
    <w:rsid w:val="00A30F71"/>
    <w:rsid w:val="00A332AF"/>
    <w:rsid w:val="00A44055"/>
    <w:rsid w:val="00A5148F"/>
    <w:rsid w:val="00A53B0C"/>
    <w:rsid w:val="00A56E5F"/>
    <w:rsid w:val="00A721C4"/>
    <w:rsid w:val="00A816C9"/>
    <w:rsid w:val="00A97D5D"/>
    <w:rsid w:val="00AA2FF1"/>
    <w:rsid w:val="00AB69F3"/>
    <w:rsid w:val="00AD0A3A"/>
    <w:rsid w:val="00AD5588"/>
    <w:rsid w:val="00B1205F"/>
    <w:rsid w:val="00B138C1"/>
    <w:rsid w:val="00B27240"/>
    <w:rsid w:val="00B42461"/>
    <w:rsid w:val="00B447F4"/>
    <w:rsid w:val="00B6445E"/>
    <w:rsid w:val="00B6672C"/>
    <w:rsid w:val="00B746B0"/>
    <w:rsid w:val="00B76203"/>
    <w:rsid w:val="00B815DF"/>
    <w:rsid w:val="00B94D38"/>
    <w:rsid w:val="00BA482B"/>
    <w:rsid w:val="00BB1A20"/>
    <w:rsid w:val="00BB65E8"/>
    <w:rsid w:val="00BC1E81"/>
    <w:rsid w:val="00BC365F"/>
    <w:rsid w:val="00BD69C2"/>
    <w:rsid w:val="00BE2107"/>
    <w:rsid w:val="00C04523"/>
    <w:rsid w:val="00C0578C"/>
    <w:rsid w:val="00C54828"/>
    <w:rsid w:val="00C558A8"/>
    <w:rsid w:val="00C70A9B"/>
    <w:rsid w:val="00C71192"/>
    <w:rsid w:val="00C93953"/>
    <w:rsid w:val="00CA4294"/>
    <w:rsid w:val="00CB7CA6"/>
    <w:rsid w:val="00CD5E27"/>
    <w:rsid w:val="00CE19D9"/>
    <w:rsid w:val="00CF04B1"/>
    <w:rsid w:val="00D20715"/>
    <w:rsid w:val="00D3519C"/>
    <w:rsid w:val="00D46500"/>
    <w:rsid w:val="00D63F22"/>
    <w:rsid w:val="00D656A7"/>
    <w:rsid w:val="00D75910"/>
    <w:rsid w:val="00D8732B"/>
    <w:rsid w:val="00D90A5B"/>
    <w:rsid w:val="00DA2FCE"/>
    <w:rsid w:val="00DB694C"/>
    <w:rsid w:val="00DC5086"/>
    <w:rsid w:val="00DC79C1"/>
    <w:rsid w:val="00DE0614"/>
    <w:rsid w:val="00DF0263"/>
    <w:rsid w:val="00E14D1E"/>
    <w:rsid w:val="00E274B4"/>
    <w:rsid w:val="00E436F5"/>
    <w:rsid w:val="00E72EE8"/>
    <w:rsid w:val="00E90EC0"/>
    <w:rsid w:val="00EA1C49"/>
    <w:rsid w:val="00EA5858"/>
    <w:rsid w:val="00EB145B"/>
    <w:rsid w:val="00ED423A"/>
    <w:rsid w:val="00ED64E7"/>
    <w:rsid w:val="00ED7EC2"/>
    <w:rsid w:val="00EE555E"/>
    <w:rsid w:val="00EE61D7"/>
    <w:rsid w:val="00EE64AD"/>
    <w:rsid w:val="00EF1029"/>
    <w:rsid w:val="00F03CDD"/>
    <w:rsid w:val="00F05E83"/>
    <w:rsid w:val="00F07975"/>
    <w:rsid w:val="00F3637C"/>
    <w:rsid w:val="00F42613"/>
    <w:rsid w:val="00F53B47"/>
    <w:rsid w:val="00F54F5F"/>
    <w:rsid w:val="00F56074"/>
    <w:rsid w:val="00F626FE"/>
    <w:rsid w:val="00F65C3C"/>
    <w:rsid w:val="00F90B8E"/>
    <w:rsid w:val="00F96F9C"/>
    <w:rsid w:val="00FB3083"/>
    <w:rsid w:val="00FB63A5"/>
    <w:rsid w:val="00FC0C8F"/>
    <w:rsid w:val="00FE38CC"/>
    <w:rsid w:val="00FE6932"/>
    <w:rsid w:val="00FE7FB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link w:val="Nadpis1Char"/>
    <w:uiPriority w:val="9"/>
    <w:qFormat/>
    <w:rsid w:val="00637CB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paragraph" w:styleId="Nadpis2">
    <w:name w:val="heading 2"/>
    <w:basedOn w:val="Normln"/>
    <w:next w:val="Normln"/>
    <w:link w:val="Nadpis2Char"/>
    <w:uiPriority w:val="9"/>
    <w:semiHidden/>
    <w:unhideWhenUsed/>
    <w:qFormat/>
    <w:rsid w:val="00B7620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305F20"/>
    <w:pPr>
      <w:keepNext/>
      <w:keepLines/>
      <w:spacing w:before="200" w:after="0"/>
      <w:outlineLvl w:val="2"/>
    </w:pPr>
    <w:rPr>
      <w:rFonts w:asciiTheme="majorHAnsi" w:eastAsiaTheme="majorEastAsia" w:hAnsiTheme="majorHAnsi" w:cstheme="majorBidi"/>
      <w:b/>
      <w:bCs/>
      <w:color w:val="4F81BD" w:themeColor="accent1"/>
    </w:rPr>
  </w:style>
  <w:style w:type="paragraph" w:styleId="Nadpis5">
    <w:name w:val="heading 5"/>
    <w:basedOn w:val="Normln"/>
    <w:next w:val="Normln"/>
    <w:link w:val="Nadpis5Char"/>
    <w:uiPriority w:val="9"/>
    <w:semiHidden/>
    <w:unhideWhenUsed/>
    <w:qFormat/>
    <w:rsid w:val="00A16C9D"/>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unhideWhenUsed/>
    <w:rsid w:val="00460325"/>
    <w:pPr>
      <w:spacing w:before="100" w:beforeAutospacing="1" w:after="100" w:afterAutospacing="1" w:line="240" w:lineRule="auto"/>
    </w:pPr>
    <w:rPr>
      <w:rFonts w:ascii="Times New Roman" w:eastAsiaTheme="minorEastAsia" w:hAnsi="Times New Roman" w:cs="Times New Roman"/>
      <w:sz w:val="24"/>
      <w:szCs w:val="24"/>
      <w:lang w:eastAsia="cs-CZ"/>
    </w:rPr>
  </w:style>
  <w:style w:type="paragraph" w:styleId="Odstavecseseznamem">
    <w:name w:val="List Paragraph"/>
    <w:basedOn w:val="Normln"/>
    <w:uiPriority w:val="34"/>
    <w:qFormat/>
    <w:rsid w:val="00EE64AD"/>
    <w:pPr>
      <w:ind w:left="720"/>
      <w:contextualSpacing/>
    </w:pPr>
  </w:style>
  <w:style w:type="character" w:styleId="Siln">
    <w:name w:val="Strong"/>
    <w:basedOn w:val="Standardnpsmoodstavce"/>
    <w:uiPriority w:val="22"/>
    <w:qFormat/>
    <w:rsid w:val="00620CA8"/>
    <w:rPr>
      <w:b/>
      <w:bCs/>
    </w:rPr>
  </w:style>
  <w:style w:type="paragraph" w:styleId="Textpoznpodarou">
    <w:name w:val="footnote text"/>
    <w:basedOn w:val="Normln"/>
    <w:link w:val="TextpoznpodarouChar"/>
    <w:uiPriority w:val="99"/>
    <w:semiHidden/>
    <w:unhideWhenUsed/>
    <w:rsid w:val="00A56E5F"/>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A56E5F"/>
    <w:rPr>
      <w:sz w:val="20"/>
      <w:szCs w:val="20"/>
    </w:rPr>
  </w:style>
  <w:style w:type="character" w:styleId="Znakapoznpodarou">
    <w:name w:val="footnote reference"/>
    <w:basedOn w:val="Standardnpsmoodstavce"/>
    <w:uiPriority w:val="99"/>
    <w:semiHidden/>
    <w:unhideWhenUsed/>
    <w:rsid w:val="00A56E5F"/>
    <w:rPr>
      <w:vertAlign w:val="superscript"/>
    </w:rPr>
  </w:style>
  <w:style w:type="paragraph" w:styleId="Textbubliny">
    <w:name w:val="Balloon Text"/>
    <w:basedOn w:val="Normln"/>
    <w:link w:val="TextbublinyChar"/>
    <w:uiPriority w:val="99"/>
    <w:semiHidden/>
    <w:unhideWhenUsed/>
    <w:rsid w:val="00B746B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746B0"/>
    <w:rPr>
      <w:rFonts w:ascii="Tahoma" w:hAnsi="Tahoma" w:cs="Tahoma"/>
      <w:sz w:val="16"/>
      <w:szCs w:val="16"/>
    </w:rPr>
  </w:style>
  <w:style w:type="paragraph" w:styleId="Zhlav">
    <w:name w:val="header"/>
    <w:basedOn w:val="Normln"/>
    <w:link w:val="ZhlavChar"/>
    <w:uiPriority w:val="99"/>
    <w:unhideWhenUsed/>
    <w:rsid w:val="00B815DF"/>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815DF"/>
  </w:style>
  <w:style w:type="paragraph" w:styleId="Zpat">
    <w:name w:val="footer"/>
    <w:basedOn w:val="Normln"/>
    <w:link w:val="ZpatChar"/>
    <w:uiPriority w:val="99"/>
    <w:unhideWhenUsed/>
    <w:rsid w:val="00B815DF"/>
    <w:pPr>
      <w:tabs>
        <w:tab w:val="center" w:pos="4536"/>
        <w:tab w:val="right" w:pos="9072"/>
      </w:tabs>
      <w:spacing w:after="0" w:line="240" w:lineRule="auto"/>
    </w:pPr>
  </w:style>
  <w:style w:type="character" w:customStyle="1" w:styleId="ZpatChar">
    <w:name w:val="Zápatí Char"/>
    <w:basedOn w:val="Standardnpsmoodstavce"/>
    <w:link w:val="Zpat"/>
    <w:uiPriority w:val="99"/>
    <w:rsid w:val="00B815DF"/>
  </w:style>
  <w:style w:type="character" w:styleId="Hypertextovodkaz">
    <w:name w:val="Hyperlink"/>
    <w:basedOn w:val="Standardnpsmoodstavce"/>
    <w:uiPriority w:val="99"/>
    <w:unhideWhenUsed/>
    <w:rsid w:val="003B04B5"/>
    <w:rPr>
      <w:color w:val="0000FF" w:themeColor="hyperlink"/>
      <w:u w:val="single"/>
    </w:rPr>
  </w:style>
  <w:style w:type="character" w:customStyle="1" w:styleId="Nadpis1Char">
    <w:name w:val="Nadpis 1 Char"/>
    <w:basedOn w:val="Standardnpsmoodstavce"/>
    <w:link w:val="Nadpis1"/>
    <w:uiPriority w:val="9"/>
    <w:rsid w:val="00637CB1"/>
    <w:rPr>
      <w:rFonts w:ascii="Times New Roman" w:eastAsia="Times New Roman" w:hAnsi="Times New Roman" w:cs="Times New Roman"/>
      <w:b/>
      <w:bCs/>
      <w:kern w:val="36"/>
      <w:sz w:val="48"/>
      <w:szCs w:val="48"/>
      <w:lang w:eastAsia="cs-CZ"/>
    </w:rPr>
  </w:style>
  <w:style w:type="character" w:customStyle="1" w:styleId="Nadpis2Char">
    <w:name w:val="Nadpis 2 Char"/>
    <w:basedOn w:val="Standardnpsmoodstavce"/>
    <w:link w:val="Nadpis2"/>
    <w:uiPriority w:val="9"/>
    <w:semiHidden/>
    <w:rsid w:val="00B76203"/>
    <w:rPr>
      <w:rFonts w:asciiTheme="majorHAnsi" w:eastAsiaTheme="majorEastAsia" w:hAnsiTheme="majorHAnsi" w:cstheme="majorBidi"/>
      <w:b/>
      <w:bCs/>
      <w:color w:val="4F81BD" w:themeColor="accent1"/>
      <w:sz w:val="26"/>
      <w:szCs w:val="26"/>
    </w:rPr>
  </w:style>
  <w:style w:type="character" w:customStyle="1" w:styleId="Nadpis5Char">
    <w:name w:val="Nadpis 5 Char"/>
    <w:basedOn w:val="Standardnpsmoodstavce"/>
    <w:link w:val="Nadpis5"/>
    <w:uiPriority w:val="9"/>
    <w:semiHidden/>
    <w:rsid w:val="00A16C9D"/>
    <w:rPr>
      <w:rFonts w:asciiTheme="majorHAnsi" w:eastAsiaTheme="majorEastAsia" w:hAnsiTheme="majorHAnsi" w:cstheme="majorBidi"/>
      <w:color w:val="243F60" w:themeColor="accent1" w:themeShade="7F"/>
    </w:rPr>
  </w:style>
  <w:style w:type="character" w:customStyle="1" w:styleId="Nadpis3Char">
    <w:name w:val="Nadpis 3 Char"/>
    <w:basedOn w:val="Standardnpsmoodstavce"/>
    <w:link w:val="Nadpis3"/>
    <w:uiPriority w:val="9"/>
    <w:rsid w:val="00305F20"/>
    <w:rPr>
      <w:rFonts w:asciiTheme="majorHAnsi" w:eastAsiaTheme="majorEastAsia" w:hAnsiTheme="majorHAnsi" w:cstheme="majorBidi"/>
      <w:b/>
      <w:bCs/>
      <w:color w:val="4F81BD" w:themeColor="accent1"/>
    </w:rPr>
  </w:style>
  <w:style w:type="paragraph" w:styleId="Bezmezer">
    <w:name w:val="No Spacing"/>
    <w:link w:val="BezmezerChar"/>
    <w:uiPriority w:val="1"/>
    <w:qFormat/>
    <w:rsid w:val="000A105F"/>
    <w:pPr>
      <w:spacing w:after="0" w:line="240" w:lineRule="auto"/>
    </w:pPr>
    <w:rPr>
      <w:rFonts w:eastAsiaTheme="minorEastAsia"/>
      <w:lang w:eastAsia="cs-CZ"/>
    </w:rPr>
  </w:style>
  <w:style w:type="character" w:customStyle="1" w:styleId="BezmezerChar">
    <w:name w:val="Bez mezer Char"/>
    <w:basedOn w:val="Standardnpsmoodstavce"/>
    <w:link w:val="Bezmezer"/>
    <w:uiPriority w:val="1"/>
    <w:rsid w:val="000A105F"/>
    <w:rPr>
      <w:rFonts w:eastAsiaTheme="minorEastAsia"/>
      <w:lang w:eastAsia="cs-CZ"/>
    </w:rPr>
  </w:style>
  <w:style w:type="character" w:customStyle="1" w:styleId="highlight">
    <w:name w:val="highlight"/>
    <w:basedOn w:val="Standardnpsmoodstavce"/>
    <w:rsid w:val="007736BC"/>
  </w:style>
  <w:style w:type="character" w:customStyle="1" w:styleId="textnormal">
    <w:name w:val="text_normal"/>
    <w:basedOn w:val="Standardnpsmoodstavce"/>
    <w:rsid w:val="005411C5"/>
  </w:style>
  <w:style w:type="character" w:customStyle="1" w:styleId="notranslate">
    <w:name w:val="notranslate"/>
    <w:basedOn w:val="Standardnpsmoodstavce"/>
    <w:rsid w:val="00F3637C"/>
  </w:style>
  <w:style w:type="character" w:styleId="CittHTML">
    <w:name w:val="HTML Cite"/>
    <w:basedOn w:val="Standardnpsmoodstavce"/>
    <w:uiPriority w:val="99"/>
    <w:semiHidden/>
    <w:unhideWhenUsed/>
    <w:rsid w:val="00AD5588"/>
    <w:rPr>
      <w:i/>
      <w:iCs/>
    </w:rPr>
  </w:style>
  <w:style w:type="character" w:customStyle="1" w:styleId="watch-title">
    <w:name w:val="watch-title"/>
    <w:basedOn w:val="Standardnpsmoodstavce"/>
    <w:rsid w:val="001A5DEE"/>
  </w:style>
  <w:style w:type="character" w:customStyle="1" w:styleId="text-blok">
    <w:name w:val="text-blok"/>
    <w:basedOn w:val="Standardnpsmoodstavce"/>
    <w:rsid w:val="00EE61D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link w:val="Nadpis1Char"/>
    <w:uiPriority w:val="9"/>
    <w:qFormat/>
    <w:rsid w:val="00637CB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paragraph" w:styleId="Nadpis2">
    <w:name w:val="heading 2"/>
    <w:basedOn w:val="Normln"/>
    <w:next w:val="Normln"/>
    <w:link w:val="Nadpis2Char"/>
    <w:uiPriority w:val="9"/>
    <w:semiHidden/>
    <w:unhideWhenUsed/>
    <w:qFormat/>
    <w:rsid w:val="00B7620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305F20"/>
    <w:pPr>
      <w:keepNext/>
      <w:keepLines/>
      <w:spacing w:before="200" w:after="0"/>
      <w:outlineLvl w:val="2"/>
    </w:pPr>
    <w:rPr>
      <w:rFonts w:asciiTheme="majorHAnsi" w:eastAsiaTheme="majorEastAsia" w:hAnsiTheme="majorHAnsi" w:cstheme="majorBidi"/>
      <w:b/>
      <w:bCs/>
      <w:color w:val="4F81BD" w:themeColor="accent1"/>
    </w:rPr>
  </w:style>
  <w:style w:type="paragraph" w:styleId="Nadpis5">
    <w:name w:val="heading 5"/>
    <w:basedOn w:val="Normln"/>
    <w:next w:val="Normln"/>
    <w:link w:val="Nadpis5Char"/>
    <w:uiPriority w:val="9"/>
    <w:semiHidden/>
    <w:unhideWhenUsed/>
    <w:qFormat/>
    <w:rsid w:val="00A16C9D"/>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unhideWhenUsed/>
    <w:rsid w:val="00460325"/>
    <w:pPr>
      <w:spacing w:before="100" w:beforeAutospacing="1" w:after="100" w:afterAutospacing="1" w:line="240" w:lineRule="auto"/>
    </w:pPr>
    <w:rPr>
      <w:rFonts w:ascii="Times New Roman" w:eastAsiaTheme="minorEastAsia" w:hAnsi="Times New Roman" w:cs="Times New Roman"/>
      <w:sz w:val="24"/>
      <w:szCs w:val="24"/>
      <w:lang w:eastAsia="cs-CZ"/>
    </w:rPr>
  </w:style>
  <w:style w:type="paragraph" w:styleId="Odstavecseseznamem">
    <w:name w:val="List Paragraph"/>
    <w:basedOn w:val="Normln"/>
    <w:uiPriority w:val="34"/>
    <w:qFormat/>
    <w:rsid w:val="00EE64AD"/>
    <w:pPr>
      <w:ind w:left="720"/>
      <w:contextualSpacing/>
    </w:pPr>
  </w:style>
  <w:style w:type="character" w:styleId="Siln">
    <w:name w:val="Strong"/>
    <w:basedOn w:val="Standardnpsmoodstavce"/>
    <w:uiPriority w:val="22"/>
    <w:qFormat/>
    <w:rsid w:val="00620CA8"/>
    <w:rPr>
      <w:b/>
      <w:bCs/>
    </w:rPr>
  </w:style>
  <w:style w:type="paragraph" w:styleId="Textpoznpodarou">
    <w:name w:val="footnote text"/>
    <w:basedOn w:val="Normln"/>
    <w:link w:val="TextpoznpodarouChar"/>
    <w:uiPriority w:val="99"/>
    <w:semiHidden/>
    <w:unhideWhenUsed/>
    <w:rsid w:val="00A56E5F"/>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A56E5F"/>
    <w:rPr>
      <w:sz w:val="20"/>
      <w:szCs w:val="20"/>
    </w:rPr>
  </w:style>
  <w:style w:type="character" w:styleId="Znakapoznpodarou">
    <w:name w:val="footnote reference"/>
    <w:basedOn w:val="Standardnpsmoodstavce"/>
    <w:uiPriority w:val="99"/>
    <w:semiHidden/>
    <w:unhideWhenUsed/>
    <w:rsid w:val="00A56E5F"/>
    <w:rPr>
      <w:vertAlign w:val="superscript"/>
    </w:rPr>
  </w:style>
  <w:style w:type="paragraph" w:styleId="Textbubliny">
    <w:name w:val="Balloon Text"/>
    <w:basedOn w:val="Normln"/>
    <w:link w:val="TextbublinyChar"/>
    <w:uiPriority w:val="99"/>
    <w:semiHidden/>
    <w:unhideWhenUsed/>
    <w:rsid w:val="00B746B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746B0"/>
    <w:rPr>
      <w:rFonts w:ascii="Tahoma" w:hAnsi="Tahoma" w:cs="Tahoma"/>
      <w:sz w:val="16"/>
      <w:szCs w:val="16"/>
    </w:rPr>
  </w:style>
  <w:style w:type="paragraph" w:styleId="Zhlav">
    <w:name w:val="header"/>
    <w:basedOn w:val="Normln"/>
    <w:link w:val="ZhlavChar"/>
    <w:uiPriority w:val="99"/>
    <w:unhideWhenUsed/>
    <w:rsid w:val="00B815DF"/>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815DF"/>
  </w:style>
  <w:style w:type="paragraph" w:styleId="Zpat">
    <w:name w:val="footer"/>
    <w:basedOn w:val="Normln"/>
    <w:link w:val="ZpatChar"/>
    <w:uiPriority w:val="99"/>
    <w:unhideWhenUsed/>
    <w:rsid w:val="00B815DF"/>
    <w:pPr>
      <w:tabs>
        <w:tab w:val="center" w:pos="4536"/>
        <w:tab w:val="right" w:pos="9072"/>
      </w:tabs>
      <w:spacing w:after="0" w:line="240" w:lineRule="auto"/>
    </w:pPr>
  </w:style>
  <w:style w:type="character" w:customStyle="1" w:styleId="ZpatChar">
    <w:name w:val="Zápatí Char"/>
    <w:basedOn w:val="Standardnpsmoodstavce"/>
    <w:link w:val="Zpat"/>
    <w:uiPriority w:val="99"/>
    <w:rsid w:val="00B815DF"/>
  </w:style>
  <w:style w:type="character" w:styleId="Hypertextovodkaz">
    <w:name w:val="Hyperlink"/>
    <w:basedOn w:val="Standardnpsmoodstavce"/>
    <w:uiPriority w:val="99"/>
    <w:unhideWhenUsed/>
    <w:rsid w:val="003B04B5"/>
    <w:rPr>
      <w:color w:val="0000FF" w:themeColor="hyperlink"/>
      <w:u w:val="single"/>
    </w:rPr>
  </w:style>
  <w:style w:type="character" w:customStyle="1" w:styleId="Nadpis1Char">
    <w:name w:val="Nadpis 1 Char"/>
    <w:basedOn w:val="Standardnpsmoodstavce"/>
    <w:link w:val="Nadpis1"/>
    <w:uiPriority w:val="9"/>
    <w:rsid w:val="00637CB1"/>
    <w:rPr>
      <w:rFonts w:ascii="Times New Roman" w:eastAsia="Times New Roman" w:hAnsi="Times New Roman" w:cs="Times New Roman"/>
      <w:b/>
      <w:bCs/>
      <w:kern w:val="36"/>
      <w:sz w:val="48"/>
      <w:szCs w:val="48"/>
      <w:lang w:eastAsia="cs-CZ"/>
    </w:rPr>
  </w:style>
  <w:style w:type="character" w:customStyle="1" w:styleId="Nadpis2Char">
    <w:name w:val="Nadpis 2 Char"/>
    <w:basedOn w:val="Standardnpsmoodstavce"/>
    <w:link w:val="Nadpis2"/>
    <w:uiPriority w:val="9"/>
    <w:semiHidden/>
    <w:rsid w:val="00B76203"/>
    <w:rPr>
      <w:rFonts w:asciiTheme="majorHAnsi" w:eastAsiaTheme="majorEastAsia" w:hAnsiTheme="majorHAnsi" w:cstheme="majorBidi"/>
      <w:b/>
      <w:bCs/>
      <w:color w:val="4F81BD" w:themeColor="accent1"/>
      <w:sz w:val="26"/>
      <w:szCs w:val="26"/>
    </w:rPr>
  </w:style>
  <w:style w:type="character" w:customStyle="1" w:styleId="Nadpis5Char">
    <w:name w:val="Nadpis 5 Char"/>
    <w:basedOn w:val="Standardnpsmoodstavce"/>
    <w:link w:val="Nadpis5"/>
    <w:uiPriority w:val="9"/>
    <w:semiHidden/>
    <w:rsid w:val="00A16C9D"/>
    <w:rPr>
      <w:rFonts w:asciiTheme="majorHAnsi" w:eastAsiaTheme="majorEastAsia" w:hAnsiTheme="majorHAnsi" w:cstheme="majorBidi"/>
      <w:color w:val="243F60" w:themeColor="accent1" w:themeShade="7F"/>
    </w:rPr>
  </w:style>
  <w:style w:type="character" w:customStyle="1" w:styleId="Nadpis3Char">
    <w:name w:val="Nadpis 3 Char"/>
    <w:basedOn w:val="Standardnpsmoodstavce"/>
    <w:link w:val="Nadpis3"/>
    <w:uiPriority w:val="9"/>
    <w:rsid w:val="00305F20"/>
    <w:rPr>
      <w:rFonts w:asciiTheme="majorHAnsi" w:eastAsiaTheme="majorEastAsia" w:hAnsiTheme="majorHAnsi" w:cstheme="majorBidi"/>
      <w:b/>
      <w:bCs/>
      <w:color w:val="4F81BD" w:themeColor="accent1"/>
    </w:rPr>
  </w:style>
  <w:style w:type="paragraph" w:styleId="Bezmezer">
    <w:name w:val="No Spacing"/>
    <w:link w:val="BezmezerChar"/>
    <w:uiPriority w:val="1"/>
    <w:qFormat/>
    <w:rsid w:val="000A105F"/>
    <w:pPr>
      <w:spacing w:after="0" w:line="240" w:lineRule="auto"/>
    </w:pPr>
    <w:rPr>
      <w:rFonts w:eastAsiaTheme="minorEastAsia"/>
      <w:lang w:eastAsia="cs-CZ"/>
    </w:rPr>
  </w:style>
  <w:style w:type="character" w:customStyle="1" w:styleId="BezmezerChar">
    <w:name w:val="Bez mezer Char"/>
    <w:basedOn w:val="Standardnpsmoodstavce"/>
    <w:link w:val="Bezmezer"/>
    <w:uiPriority w:val="1"/>
    <w:rsid w:val="000A105F"/>
    <w:rPr>
      <w:rFonts w:eastAsiaTheme="minorEastAsia"/>
      <w:lang w:eastAsia="cs-CZ"/>
    </w:rPr>
  </w:style>
  <w:style w:type="character" w:customStyle="1" w:styleId="highlight">
    <w:name w:val="highlight"/>
    <w:basedOn w:val="Standardnpsmoodstavce"/>
    <w:rsid w:val="007736BC"/>
  </w:style>
  <w:style w:type="character" w:customStyle="1" w:styleId="textnormal">
    <w:name w:val="text_normal"/>
    <w:basedOn w:val="Standardnpsmoodstavce"/>
    <w:rsid w:val="005411C5"/>
  </w:style>
  <w:style w:type="character" w:customStyle="1" w:styleId="notranslate">
    <w:name w:val="notranslate"/>
    <w:basedOn w:val="Standardnpsmoodstavce"/>
    <w:rsid w:val="00F3637C"/>
  </w:style>
  <w:style w:type="character" w:styleId="CittHTML">
    <w:name w:val="HTML Cite"/>
    <w:basedOn w:val="Standardnpsmoodstavce"/>
    <w:uiPriority w:val="99"/>
    <w:semiHidden/>
    <w:unhideWhenUsed/>
    <w:rsid w:val="00AD5588"/>
    <w:rPr>
      <w:i/>
      <w:iCs/>
    </w:rPr>
  </w:style>
  <w:style w:type="character" w:customStyle="1" w:styleId="watch-title">
    <w:name w:val="watch-title"/>
    <w:basedOn w:val="Standardnpsmoodstavce"/>
    <w:rsid w:val="001A5DEE"/>
  </w:style>
  <w:style w:type="character" w:customStyle="1" w:styleId="text-blok">
    <w:name w:val="text-blok"/>
    <w:basedOn w:val="Standardnpsmoodstavce"/>
    <w:rsid w:val="00EE61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7686">
      <w:bodyDiv w:val="1"/>
      <w:marLeft w:val="0"/>
      <w:marRight w:val="0"/>
      <w:marTop w:val="0"/>
      <w:marBottom w:val="0"/>
      <w:divBdr>
        <w:top w:val="none" w:sz="0" w:space="0" w:color="auto"/>
        <w:left w:val="none" w:sz="0" w:space="0" w:color="auto"/>
        <w:bottom w:val="none" w:sz="0" w:space="0" w:color="auto"/>
        <w:right w:val="none" w:sz="0" w:space="0" w:color="auto"/>
      </w:divBdr>
    </w:div>
    <w:div w:id="7024289">
      <w:bodyDiv w:val="1"/>
      <w:marLeft w:val="0"/>
      <w:marRight w:val="0"/>
      <w:marTop w:val="0"/>
      <w:marBottom w:val="0"/>
      <w:divBdr>
        <w:top w:val="none" w:sz="0" w:space="0" w:color="auto"/>
        <w:left w:val="none" w:sz="0" w:space="0" w:color="auto"/>
        <w:bottom w:val="none" w:sz="0" w:space="0" w:color="auto"/>
        <w:right w:val="none" w:sz="0" w:space="0" w:color="auto"/>
      </w:divBdr>
    </w:div>
    <w:div w:id="25718027">
      <w:bodyDiv w:val="1"/>
      <w:marLeft w:val="0"/>
      <w:marRight w:val="0"/>
      <w:marTop w:val="0"/>
      <w:marBottom w:val="0"/>
      <w:divBdr>
        <w:top w:val="none" w:sz="0" w:space="0" w:color="auto"/>
        <w:left w:val="none" w:sz="0" w:space="0" w:color="auto"/>
        <w:bottom w:val="none" w:sz="0" w:space="0" w:color="auto"/>
        <w:right w:val="none" w:sz="0" w:space="0" w:color="auto"/>
      </w:divBdr>
      <w:divsChild>
        <w:div w:id="2113547113">
          <w:marLeft w:val="446"/>
          <w:marRight w:val="0"/>
          <w:marTop w:val="0"/>
          <w:marBottom w:val="0"/>
          <w:divBdr>
            <w:top w:val="none" w:sz="0" w:space="0" w:color="auto"/>
            <w:left w:val="none" w:sz="0" w:space="0" w:color="auto"/>
            <w:bottom w:val="none" w:sz="0" w:space="0" w:color="auto"/>
            <w:right w:val="none" w:sz="0" w:space="0" w:color="auto"/>
          </w:divBdr>
        </w:div>
      </w:divsChild>
    </w:div>
    <w:div w:id="25914415">
      <w:bodyDiv w:val="1"/>
      <w:marLeft w:val="0"/>
      <w:marRight w:val="0"/>
      <w:marTop w:val="0"/>
      <w:marBottom w:val="0"/>
      <w:divBdr>
        <w:top w:val="none" w:sz="0" w:space="0" w:color="auto"/>
        <w:left w:val="none" w:sz="0" w:space="0" w:color="auto"/>
        <w:bottom w:val="none" w:sz="0" w:space="0" w:color="auto"/>
        <w:right w:val="none" w:sz="0" w:space="0" w:color="auto"/>
      </w:divBdr>
      <w:divsChild>
        <w:div w:id="412288205">
          <w:marLeft w:val="0"/>
          <w:marRight w:val="0"/>
          <w:marTop w:val="0"/>
          <w:marBottom w:val="0"/>
          <w:divBdr>
            <w:top w:val="none" w:sz="0" w:space="0" w:color="auto"/>
            <w:left w:val="none" w:sz="0" w:space="0" w:color="auto"/>
            <w:bottom w:val="none" w:sz="0" w:space="0" w:color="auto"/>
            <w:right w:val="none" w:sz="0" w:space="0" w:color="auto"/>
          </w:divBdr>
        </w:div>
        <w:div w:id="989941391">
          <w:marLeft w:val="0"/>
          <w:marRight w:val="0"/>
          <w:marTop w:val="0"/>
          <w:marBottom w:val="0"/>
          <w:divBdr>
            <w:top w:val="none" w:sz="0" w:space="0" w:color="auto"/>
            <w:left w:val="none" w:sz="0" w:space="0" w:color="auto"/>
            <w:bottom w:val="none" w:sz="0" w:space="0" w:color="auto"/>
            <w:right w:val="none" w:sz="0" w:space="0" w:color="auto"/>
          </w:divBdr>
        </w:div>
        <w:div w:id="1800760748">
          <w:marLeft w:val="0"/>
          <w:marRight w:val="0"/>
          <w:marTop w:val="0"/>
          <w:marBottom w:val="0"/>
          <w:divBdr>
            <w:top w:val="none" w:sz="0" w:space="0" w:color="auto"/>
            <w:left w:val="none" w:sz="0" w:space="0" w:color="auto"/>
            <w:bottom w:val="none" w:sz="0" w:space="0" w:color="auto"/>
            <w:right w:val="none" w:sz="0" w:space="0" w:color="auto"/>
          </w:divBdr>
        </w:div>
      </w:divsChild>
    </w:div>
    <w:div w:id="30805204">
      <w:bodyDiv w:val="1"/>
      <w:marLeft w:val="0"/>
      <w:marRight w:val="0"/>
      <w:marTop w:val="0"/>
      <w:marBottom w:val="0"/>
      <w:divBdr>
        <w:top w:val="none" w:sz="0" w:space="0" w:color="auto"/>
        <w:left w:val="none" w:sz="0" w:space="0" w:color="auto"/>
        <w:bottom w:val="none" w:sz="0" w:space="0" w:color="auto"/>
        <w:right w:val="none" w:sz="0" w:space="0" w:color="auto"/>
      </w:divBdr>
      <w:divsChild>
        <w:div w:id="1899390713">
          <w:marLeft w:val="0"/>
          <w:marRight w:val="0"/>
          <w:marTop w:val="0"/>
          <w:marBottom w:val="0"/>
          <w:divBdr>
            <w:top w:val="none" w:sz="0" w:space="0" w:color="auto"/>
            <w:left w:val="none" w:sz="0" w:space="0" w:color="auto"/>
            <w:bottom w:val="none" w:sz="0" w:space="0" w:color="auto"/>
            <w:right w:val="none" w:sz="0" w:space="0" w:color="auto"/>
          </w:divBdr>
        </w:div>
        <w:div w:id="83575931">
          <w:marLeft w:val="0"/>
          <w:marRight w:val="0"/>
          <w:marTop w:val="0"/>
          <w:marBottom w:val="0"/>
          <w:divBdr>
            <w:top w:val="none" w:sz="0" w:space="0" w:color="auto"/>
            <w:left w:val="none" w:sz="0" w:space="0" w:color="auto"/>
            <w:bottom w:val="none" w:sz="0" w:space="0" w:color="auto"/>
            <w:right w:val="none" w:sz="0" w:space="0" w:color="auto"/>
          </w:divBdr>
        </w:div>
        <w:div w:id="1211847810">
          <w:marLeft w:val="0"/>
          <w:marRight w:val="0"/>
          <w:marTop w:val="0"/>
          <w:marBottom w:val="0"/>
          <w:divBdr>
            <w:top w:val="none" w:sz="0" w:space="0" w:color="auto"/>
            <w:left w:val="none" w:sz="0" w:space="0" w:color="auto"/>
            <w:bottom w:val="none" w:sz="0" w:space="0" w:color="auto"/>
            <w:right w:val="none" w:sz="0" w:space="0" w:color="auto"/>
          </w:divBdr>
        </w:div>
        <w:div w:id="442698556">
          <w:marLeft w:val="0"/>
          <w:marRight w:val="0"/>
          <w:marTop w:val="0"/>
          <w:marBottom w:val="0"/>
          <w:divBdr>
            <w:top w:val="none" w:sz="0" w:space="0" w:color="auto"/>
            <w:left w:val="none" w:sz="0" w:space="0" w:color="auto"/>
            <w:bottom w:val="none" w:sz="0" w:space="0" w:color="auto"/>
            <w:right w:val="none" w:sz="0" w:space="0" w:color="auto"/>
          </w:divBdr>
        </w:div>
        <w:div w:id="384303386">
          <w:marLeft w:val="0"/>
          <w:marRight w:val="0"/>
          <w:marTop w:val="0"/>
          <w:marBottom w:val="0"/>
          <w:divBdr>
            <w:top w:val="none" w:sz="0" w:space="0" w:color="auto"/>
            <w:left w:val="none" w:sz="0" w:space="0" w:color="auto"/>
            <w:bottom w:val="none" w:sz="0" w:space="0" w:color="auto"/>
            <w:right w:val="none" w:sz="0" w:space="0" w:color="auto"/>
          </w:divBdr>
        </w:div>
        <w:div w:id="1065642095">
          <w:marLeft w:val="0"/>
          <w:marRight w:val="0"/>
          <w:marTop w:val="0"/>
          <w:marBottom w:val="0"/>
          <w:divBdr>
            <w:top w:val="none" w:sz="0" w:space="0" w:color="auto"/>
            <w:left w:val="none" w:sz="0" w:space="0" w:color="auto"/>
            <w:bottom w:val="none" w:sz="0" w:space="0" w:color="auto"/>
            <w:right w:val="none" w:sz="0" w:space="0" w:color="auto"/>
          </w:divBdr>
        </w:div>
        <w:div w:id="140344188">
          <w:marLeft w:val="0"/>
          <w:marRight w:val="0"/>
          <w:marTop w:val="0"/>
          <w:marBottom w:val="0"/>
          <w:divBdr>
            <w:top w:val="none" w:sz="0" w:space="0" w:color="auto"/>
            <w:left w:val="none" w:sz="0" w:space="0" w:color="auto"/>
            <w:bottom w:val="none" w:sz="0" w:space="0" w:color="auto"/>
            <w:right w:val="none" w:sz="0" w:space="0" w:color="auto"/>
          </w:divBdr>
        </w:div>
        <w:div w:id="1892957834">
          <w:marLeft w:val="0"/>
          <w:marRight w:val="0"/>
          <w:marTop w:val="0"/>
          <w:marBottom w:val="0"/>
          <w:divBdr>
            <w:top w:val="none" w:sz="0" w:space="0" w:color="auto"/>
            <w:left w:val="none" w:sz="0" w:space="0" w:color="auto"/>
            <w:bottom w:val="none" w:sz="0" w:space="0" w:color="auto"/>
            <w:right w:val="none" w:sz="0" w:space="0" w:color="auto"/>
          </w:divBdr>
        </w:div>
        <w:div w:id="1073813907">
          <w:marLeft w:val="0"/>
          <w:marRight w:val="0"/>
          <w:marTop w:val="0"/>
          <w:marBottom w:val="0"/>
          <w:divBdr>
            <w:top w:val="none" w:sz="0" w:space="0" w:color="auto"/>
            <w:left w:val="none" w:sz="0" w:space="0" w:color="auto"/>
            <w:bottom w:val="none" w:sz="0" w:space="0" w:color="auto"/>
            <w:right w:val="none" w:sz="0" w:space="0" w:color="auto"/>
          </w:divBdr>
        </w:div>
        <w:div w:id="765417248">
          <w:marLeft w:val="0"/>
          <w:marRight w:val="0"/>
          <w:marTop w:val="0"/>
          <w:marBottom w:val="0"/>
          <w:divBdr>
            <w:top w:val="none" w:sz="0" w:space="0" w:color="auto"/>
            <w:left w:val="none" w:sz="0" w:space="0" w:color="auto"/>
            <w:bottom w:val="none" w:sz="0" w:space="0" w:color="auto"/>
            <w:right w:val="none" w:sz="0" w:space="0" w:color="auto"/>
          </w:divBdr>
        </w:div>
      </w:divsChild>
    </w:div>
    <w:div w:id="68578765">
      <w:bodyDiv w:val="1"/>
      <w:marLeft w:val="0"/>
      <w:marRight w:val="0"/>
      <w:marTop w:val="0"/>
      <w:marBottom w:val="0"/>
      <w:divBdr>
        <w:top w:val="none" w:sz="0" w:space="0" w:color="auto"/>
        <w:left w:val="none" w:sz="0" w:space="0" w:color="auto"/>
        <w:bottom w:val="none" w:sz="0" w:space="0" w:color="auto"/>
        <w:right w:val="none" w:sz="0" w:space="0" w:color="auto"/>
      </w:divBdr>
    </w:div>
    <w:div w:id="99496768">
      <w:bodyDiv w:val="1"/>
      <w:marLeft w:val="0"/>
      <w:marRight w:val="0"/>
      <w:marTop w:val="0"/>
      <w:marBottom w:val="0"/>
      <w:divBdr>
        <w:top w:val="none" w:sz="0" w:space="0" w:color="auto"/>
        <w:left w:val="none" w:sz="0" w:space="0" w:color="auto"/>
        <w:bottom w:val="none" w:sz="0" w:space="0" w:color="auto"/>
        <w:right w:val="none" w:sz="0" w:space="0" w:color="auto"/>
      </w:divBdr>
    </w:div>
    <w:div w:id="104690171">
      <w:bodyDiv w:val="1"/>
      <w:marLeft w:val="0"/>
      <w:marRight w:val="0"/>
      <w:marTop w:val="0"/>
      <w:marBottom w:val="0"/>
      <w:divBdr>
        <w:top w:val="none" w:sz="0" w:space="0" w:color="auto"/>
        <w:left w:val="none" w:sz="0" w:space="0" w:color="auto"/>
        <w:bottom w:val="none" w:sz="0" w:space="0" w:color="auto"/>
        <w:right w:val="none" w:sz="0" w:space="0" w:color="auto"/>
      </w:divBdr>
      <w:divsChild>
        <w:div w:id="1660427323">
          <w:marLeft w:val="0"/>
          <w:marRight w:val="0"/>
          <w:marTop w:val="0"/>
          <w:marBottom w:val="0"/>
          <w:divBdr>
            <w:top w:val="none" w:sz="0" w:space="0" w:color="auto"/>
            <w:left w:val="none" w:sz="0" w:space="0" w:color="auto"/>
            <w:bottom w:val="none" w:sz="0" w:space="0" w:color="auto"/>
            <w:right w:val="none" w:sz="0" w:space="0" w:color="auto"/>
          </w:divBdr>
        </w:div>
        <w:div w:id="81994458">
          <w:marLeft w:val="0"/>
          <w:marRight w:val="0"/>
          <w:marTop w:val="0"/>
          <w:marBottom w:val="0"/>
          <w:divBdr>
            <w:top w:val="none" w:sz="0" w:space="0" w:color="auto"/>
            <w:left w:val="none" w:sz="0" w:space="0" w:color="auto"/>
            <w:bottom w:val="none" w:sz="0" w:space="0" w:color="auto"/>
            <w:right w:val="none" w:sz="0" w:space="0" w:color="auto"/>
          </w:divBdr>
        </w:div>
        <w:div w:id="377046611">
          <w:marLeft w:val="0"/>
          <w:marRight w:val="0"/>
          <w:marTop w:val="0"/>
          <w:marBottom w:val="0"/>
          <w:divBdr>
            <w:top w:val="none" w:sz="0" w:space="0" w:color="auto"/>
            <w:left w:val="none" w:sz="0" w:space="0" w:color="auto"/>
            <w:bottom w:val="none" w:sz="0" w:space="0" w:color="auto"/>
            <w:right w:val="none" w:sz="0" w:space="0" w:color="auto"/>
          </w:divBdr>
        </w:div>
        <w:div w:id="1820416750">
          <w:marLeft w:val="0"/>
          <w:marRight w:val="0"/>
          <w:marTop w:val="0"/>
          <w:marBottom w:val="0"/>
          <w:divBdr>
            <w:top w:val="none" w:sz="0" w:space="0" w:color="auto"/>
            <w:left w:val="none" w:sz="0" w:space="0" w:color="auto"/>
            <w:bottom w:val="none" w:sz="0" w:space="0" w:color="auto"/>
            <w:right w:val="none" w:sz="0" w:space="0" w:color="auto"/>
          </w:divBdr>
        </w:div>
        <w:div w:id="233008313">
          <w:marLeft w:val="0"/>
          <w:marRight w:val="0"/>
          <w:marTop w:val="0"/>
          <w:marBottom w:val="0"/>
          <w:divBdr>
            <w:top w:val="none" w:sz="0" w:space="0" w:color="auto"/>
            <w:left w:val="none" w:sz="0" w:space="0" w:color="auto"/>
            <w:bottom w:val="none" w:sz="0" w:space="0" w:color="auto"/>
            <w:right w:val="none" w:sz="0" w:space="0" w:color="auto"/>
          </w:divBdr>
        </w:div>
        <w:div w:id="724838771">
          <w:marLeft w:val="0"/>
          <w:marRight w:val="0"/>
          <w:marTop w:val="0"/>
          <w:marBottom w:val="0"/>
          <w:divBdr>
            <w:top w:val="none" w:sz="0" w:space="0" w:color="auto"/>
            <w:left w:val="none" w:sz="0" w:space="0" w:color="auto"/>
            <w:bottom w:val="none" w:sz="0" w:space="0" w:color="auto"/>
            <w:right w:val="none" w:sz="0" w:space="0" w:color="auto"/>
          </w:divBdr>
        </w:div>
        <w:div w:id="1199969533">
          <w:marLeft w:val="0"/>
          <w:marRight w:val="0"/>
          <w:marTop w:val="0"/>
          <w:marBottom w:val="0"/>
          <w:divBdr>
            <w:top w:val="none" w:sz="0" w:space="0" w:color="auto"/>
            <w:left w:val="none" w:sz="0" w:space="0" w:color="auto"/>
            <w:bottom w:val="none" w:sz="0" w:space="0" w:color="auto"/>
            <w:right w:val="none" w:sz="0" w:space="0" w:color="auto"/>
          </w:divBdr>
        </w:div>
        <w:div w:id="694186500">
          <w:marLeft w:val="0"/>
          <w:marRight w:val="0"/>
          <w:marTop w:val="0"/>
          <w:marBottom w:val="0"/>
          <w:divBdr>
            <w:top w:val="none" w:sz="0" w:space="0" w:color="auto"/>
            <w:left w:val="none" w:sz="0" w:space="0" w:color="auto"/>
            <w:bottom w:val="none" w:sz="0" w:space="0" w:color="auto"/>
            <w:right w:val="none" w:sz="0" w:space="0" w:color="auto"/>
          </w:divBdr>
        </w:div>
        <w:div w:id="805927316">
          <w:marLeft w:val="0"/>
          <w:marRight w:val="0"/>
          <w:marTop w:val="0"/>
          <w:marBottom w:val="0"/>
          <w:divBdr>
            <w:top w:val="none" w:sz="0" w:space="0" w:color="auto"/>
            <w:left w:val="none" w:sz="0" w:space="0" w:color="auto"/>
            <w:bottom w:val="none" w:sz="0" w:space="0" w:color="auto"/>
            <w:right w:val="none" w:sz="0" w:space="0" w:color="auto"/>
          </w:divBdr>
        </w:div>
        <w:div w:id="1207258762">
          <w:marLeft w:val="0"/>
          <w:marRight w:val="0"/>
          <w:marTop w:val="0"/>
          <w:marBottom w:val="0"/>
          <w:divBdr>
            <w:top w:val="none" w:sz="0" w:space="0" w:color="auto"/>
            <w:left w:val="none" w:sz="0" w:space="0" w:color="auto"/>
            <w:bottom w:val="none" w:sz="0" w:space="0" w:color="auto"/>
            <w:right w:val="none" w:sz="0" w:space="0" w:color="auto"/>
          </w:divBdr>
        </w:div>
        <w:div w:id="734428785">
          <w:marLeft w:val="0"/>
          <w:marRight w:val="0"/>
          <w:marTop w:val="0"/>
          <w:marBottom w:val="0"/>
          <w:divBdr>
            <w:top w:val="none" w:sz="0" w:space="0" w:color="auto"/>
            <w:left w:val="none" w:sz="0" w:space="0" w:color="auto"/>
            <w:bottom w:val="none" w:sz="0" w:space="0" w:color="auto"/>
            <w:right w:val="none" w:sz="0" w:space="0" w:color="auto"/>
          </w:divBdr>
        </w:div>
        <w:div w:id="1829323314">
          <w:marLeft w:val="0"/>
          <w:marRight w:val="0"/>
          <w:marTop w:val="0"/>
          <w:marBottom w:val="0"/>
          <w:divBdr>
            <w:top w:val="none" w:sz="0" w:space="0" w:color="auto"/>
            <w:left w:val="none" w:sz="0" w:space="0" w:color="auto"/>
            <w:bottom w:val="none" w:sz="0" w:space="0" w:color="auto"/>
            <w:right w:val="none" w:sz="0" w:space="0" w:color="auto"/>
          </w:divBdr>
        </w:div>
      </w:divsChild>
    </w:div>
    <w:div w:id="106854643">
      <w:bodyDiv w:val="1"/>
      <w:marLeft w:val="0"/>
      <w:marRight w:val="0"/>
      <w:marTop w:val="0"/>
      <w:marBottom w:val="0"/>
      <w:divBdr>
        <w:top w:val="none" w:sz="0" w:space="0" w:color="auto"/>
        <w:left w:val="none" w:sz="0" w:space="0" w:color="auto"/>
        <w:bottom w:val="none" w:sz="0" w:space="0" w:color="auto"/>
        <w:right w:val="none" w:sz="0" w:space="0" w:color="auto"/>
      </w:divBdr>
    </w:div>
    <w:div w:id="140196936">
      <w:bodyDiv w:val="1"/>
      <w:marLeft w:val="0"/>
      <w:marRight w:val="0"/>
      <w:marTop w:val="0"/>
      <w:marBottom w:val="0"/>
      <w:divBdr>
        <w:top w:val="none" w:sz="0" w:space="0" w:color="auto"/>
        <w:left w:val="none" w:sz="0" w:space="0" w:color="auto"/>
        <w:bottom w:val="none" w:sz="0" w:space="0" w:color="auto"/>
        <w:right w:val="none" w:sz="0" w:space="0" w:color="auto"/>
      </w:divBdr>
    </w:div>
    <w:div w:id="144200417">
      <w:bodyDiv w:val="1"/>
      <w:marLeft w:val="0"/>
      <w:marRight w:val="0"/>
      <w:marTop w:val="0"/>
      <w:marBottom w:val="0"/>
      <w:divBdr>
        <w:top w:val="none" w:sz="0" w:space="0" w:color="auto"/>
        <w:left w:val="none" w:sz="0" w:space="0" w:color="auto"/>
        <w:bottom w:val="none" w:sz="0" w:space="0" w:color="auto"/>
        <w:right w:val="none" w:sz="0" w:space="0" w:color="auto"/>
      </w:divBdr>
      <w:divsChild>
        <w:div w:id="442574107">
          <w:marLeft w:val="0"/>
          <w:marRight w:val="0"/>
          <w:marTop w:val="0"/>
          <w:marBottom w:val="0"/>
          <w:divBdr>
            <w:top w:val="none" w:sz="0" w:space="0" w:color="auto"/>
            <w:left w:val="none" w:sz="0" w:space="0" w:color="auto"/>
            <w:bottom w:val="none" w:sz="0" w:space="0" w:color="auto"/>
            <w:right w:val="none" w:sz="0" w:space="0" w:color="auto"/>
          </w:divBdr>
          <w:divsChild>
            <w:div w:id="880751026">
              <w:marLeft w:val="0"/>
              <w:marRight w:val="0"/>
              <w:marTop w:val="0"/>
              <w:marBottom w:val="0"/>
              <w:divBdr>
                <w:top w:val="none" w:sz="0" w:space="0" w:color="auto"/>
                <w:left w:val="none" w:sz="0" w:space="0" w:color="auto"/>
                <w:bottom w:val="none" w:sz="0" w:space="0" w:color="auto"/>
                <w:right w:val="none" w:sz="0" w:space="0" w:color="auto"/>
              </w:divBdr>
              <w:divsChild>
                <w:div w:id="945578502">
                  <w:marLeft w:val="0"/>
                  <w:marRight w:val="0"/>
                  <w:marTop w:val="0"/>
                  <w:marBottom w:val="0"/>
                  <w:divBdr>
                    <w:top w:val="none" w:sz="0" w:space="0" w:color="auto"/>
                    <w:left w:val="none" w:sz="0" w:space="0" w:color="auto"/>
                    <w:bottom w:val="none" w:sz="0" w:space="0" w:color="auto"/>
                    <w:right w:val="none" w:sz="0" w:space="0" w:color="auto"/>
                  </w:divBdr>
                  <w:divsChild>
                    <w:div w:id="1721976214">
                      <w:marLeft w:val="0"/>
                      <w:marRight w:val="0"/>
                      <w:marTop w:val="0"/>
                      <w:marBottom w:val="0"/>
                      <w:divBdr>
                        <w:top w:val="none" w:sz="0" w:space="0" w:color="auto"/>
                        <w:left w:val="none" w:sz="0" w:space="0" w:color="auto"/>
                        <w:bottom w:val="none" w:sz="0" w:space="0" w:color="auto"/>
                        <w:right w:val="none" w:sz="0" w:space="0" w:color="auto"/>
                      </w:divBdr>
                      <w:divsChild>
                        <w:div w:id="88094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153626">
              <w:marLeft w:val="0"/>
              <w:marRight w:val="0"/>
              <w:marTop w:val="0"/>
              <w:marBottom w:val="0"/>
              <w:divBdr>
                <w:top w:val="none" w:sz="0" w:space="0" w:color="auto"/>
                <w:left w:val="none" w:sz="0" w:space="0" w:color="auto"/>
                <w:bottom w:val="none" w:sz="0" w:space="0" w:color="auto"/>
                <w:right w:val="none" w:sz="0" w:space="0" w:color="auto"/>
              </w:divBdr>
              <w:divsChild>
                <w:div w:id="162665597">
                  <w:marLeft w:val="0"/>
                  <w:marRight w:val="0"/>
                  <w:marTop w:val="0"/>
                  <w:marBottom w:val="0"/>
                  <w:divBdr>
                    <w:top w:val="none" w:sz="0" w:space="0" w:color="auto"/>
                    <w:left w:val="none" w:sz="0" w:space="0" w:color="auto"/>
                    <w:bottom w:val="none" w:sz="0" w:space="0" w:color="auto"/>
                    <w:right w:val="none" w:sz="0" w:space="0" w:color="auto"/>
                  </w:divBdr>
                </w:div>
                <w:div w:id="31263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45291">
      <w:bodyDiv w:val="1"/>
      <w:marLeft w:val="0"/>
      <w:marRight w:val="0"/>
      <w:marTop w:val="0"/>
      <w:marBottom w:val="0"/>
      <w:divBdr>
        <w:top w:val="none" w:sz="0" w:space="0" w:color="auto"/>
        <w:left w:val="none" w:sz="0" w:space="0" w:color="auto"/>
        <w:bottom w:val="none" w:sz="0" w:space="0" w:color="auto"/>
        <w:right w:val="none" w:sz="0" w:space="0" w:color="auto"/>
      </w:divBdr>
      <w:divsChild>
        <w:div w:id="2050455005">
          <w:marLeft w:val="0"/>
          <w:marRight w:val="0"/>
          <w:marTop w:val="0"/>
          <w:marBottom w:val="0"/>
          <w:divBdr>
            <w:top w:val="none" w:sz="0" w:space="0" w:color="auto"/>
            <w:left w:val="none" w:sz="0" w:space="0" w:color="auto"/>
            <w:bottom w:val="none" w:sz="0" w:space="0" w:color="auto"/>
            <w:right w:val="none" w:sz="0" w:space="0" w:color="auto"/>
          </w:divBdr>
        </w:div>
        <w:div w:id="1066224105">
          <w:marLeft w:val="0"/>
          <w:marRight w:val="0"/>
          <w:marTop w:val="0"/>
          <w:marBottom w:val="0"/>
          <w:divBdr>
            <w:top w:val="none" w:sz="0" w:space="0" w:color="auto"/>
            <w:left w:val="none" w:sz="0" w:space="0" w:color="auto"/>
            <w:bottom w:val="none" w:sz="0" w:space="0" w:color="auto"/>
            <w:right w:val="none" w:sz="0" w:space="0" w:color="auto"/>
          </w:divBdr>
        </w:div>
        <w:div w:id="173764362">
          <w:marLeft w:val="0"/>
          <w:marRight w:val="0"/>
          <w:marTop w:val="0"/>
          <w:marBottom w:val="0"/>
          <w:divBdr>
            <w:top w:val="none" w:sz="0" w:space="0" w:color="auto"/>
            <w:left w:val="none" w:sz="0" w:space="0" w:color="auto"/>
            <w:bottom w:val="none" w:sz="0" w:space="0" w:color="auto"/>
            <w:right w:val="none" w:sz="0" w:space="0" w:color="auto"/>
          </w:divBdr>
        </w:div>
      </w:divsChild>
    </w:div>
    <w:div w:id="181626992">
      <w:bodyDiv w:val="1"/>
      <w:marLeft w:val="0"/>
      <w:marRight w:val="0"/>
      <w:marTop w:val="0"/>
      <w:marBottom w:val="0"/>
      <w:divBdr>
        <w:top w:val="none" w:sz="0" w:space="0" w:color="auto"/>
        <w:left w:val="none" w:sz="0" w:space="0" w:color="auto"/>
        <w:bottom w:val="none" w:sz="0" w:space="0" w:color="auto"/>
        <w:right w:val="none" w:sz="0" w:space="0" w:color="auto"/>
      </w:divBdr>
    </w:div>
    <w:div w:id="184633407">
      <w:bodyDiv w:val="1"/>
      <w:marLeft w:val="0"/>
      <w:marRight w:val="0"/>
      <w:marTop w:val="0"/>
      <w:marBottom w:val="0"/>
      <w:divBdr>
        <w:top w:val="none" w:sz="0" w:space="0" w:color="auto"/>
        <w:left w:val="none" w:sz="0" w:space="0" w:color="auto"/>
        <w:bottom w:val="none" w:sz="0" w:space="0" w:color="auto"/>
        <w:right w:val="none" w:sz="0" w:space="0" w:color="auto"/>
      </w:divBdr>
      <w:divsChild>
        <w:div w:id="436024443">
          <w:marLeft w:val="0"/>
          <w:marRight w:val="0"/>
          <w:marTop w:val="0"/>
          <w:marBottom w:val="0"/>
          <w:divBdr>
            <w:top w:val="none" w:sz="0" w:space="0" w:color="auto"/>
            <w:left w:val="none" w:sz="0" w:space="0" w:color="auto"/>
            <w:bottom w:val="none" w:sz="0" w:space="0" w:color="auto"/>
            <w:right w:val="none" w:sz="0" w:space="0" w:color="auto"/>
          </w:divBdr>
        </w:div>
        <w:div w:id="2016497001">
          <w:marLeft w:val="0"/>
          <w:marRight w:val="0"/>
          <w:marTop w:val="0"/>
          <w:marBottom w:val="0"/>
          <w:divBdr>
            <w:top w:val="none" w:sz="0" w:space="0" w:color="auto"/>
            <w:left w:val="none" w:sz="0" w:space="0" w:color="auto"/>
            <w:bottom w:val="none" w:sz="0" w:space="0" w:color="auto"/>
            <w:right w:val="none" w:sz="0" w:space="0" w:color="auto"/>
          </w:divBdr>
        </w:div>
        <w:div w:id="1106582264">
          <w:marLeft w:val="0"/>
          <w:marRight w:val="0"/>
          <w:marTop w:val="0"/>
          <w:marBottom w:val="0"/>
          <w:divBdr>
            <w:top w:val="none" w:sz="0" w:space="0" w:color="auto"/>
            <w:left w:val="none" w:sz="0" w:space="0" w:color="auto"/>
            <w:bottom w:val="none" w:sz="0" w:space="0" w:color="auto"/>
            <w:right w:val="none" w:sz="0" w:space="0" w:color="auto"/>
          </w:divBdr>
        </w:div>
        <w:div w:id="854419299">
          <w:marLeft w:val="0"/>
          <w:marRight w:val="0"/>
          <w:marTop w:val="0"/>
          <w:marBottom w:val="0"/>
          <w:divBdr>
            <w:top w:val="none" w:sz="0" w:space="0" w:color="auto"/>
            <w:left w:val="none" w:sz="0" w:space="0" w:color="auto"/>
            <w:bottom w:val="none" w:sz="0" w:space="0" w:color="auto"/>
            <w:right w:val="none" w:sz="0" w:space="0" w:color="auto"/>
          </w:divBdr>
        </w:div>
        <w:div w:id="1593508277">
          <w:marLeft w:val="0"/>
          <w:marRight w:val="0"/>
          <w:marTop w:val="0"/>
          <w:marBottom w:val="0"/>
          <w:divBdr>
            <w:top w:val="none" w:sz="0" w:space="0" w:color="auto"/>
            <w:left w:val="none" w:sz="0" w:space="0" w:color="auto"/>
            <w:bottom w:val="none" w:sz="0" w:space="0" w:color="auto"/>
            <w:right w:val="none" w:sz="0" w:space="0" w:color="auto"/>
          </w:divBdr>
        </w:div>
        <w:div w:id="68893664">
          <w:marLeft w:val="0"/>
          <w:marRight w:val="0"/>
          <w:marTop w:val="0"/>
          <w:marBottom w:val="0"/>
          <w:divBdr>
            <w:top w:val="none" w:sz="0" w:space="0" w:color="auto"/>
            <w:left w:val="none" w:sz="0" w:space="0" w:color="auto"/>
            <w:bottom w:val="none" w:sz="0" w:space="0" w:color="auto"/>
            <w:right w:val="none" w:sz="0" w:space="0" w:color="auto"/>
          </w:divBdr>
        </w:div>
      </w:divsChild>
    </w:div>
    <w:div w:id="188683175">
      <w:bodyDiv w:val="1"/>
      <w:marLeft w:val="0"/>
      <w:marRight w:val="0"/>
      <w:marTop w:val="0"/>
      <w:marBottom w:val="0"/>
      <w:divBdr>
        <w:top w:val="none" w:sz="0" w:space="0" w:color="auto"/>
        <w:left w:val="none" w:sz="0" w:space="0" w:color="auto"/>
        <w:bottom w:val="none" w:sz="0" w:space="0" w:color="auto"/>
        <w:right w:val="none" w:sz="0" w:space="0" w:color="auto"/>
      </w:divBdr>
    </w:div>
    <w:div w:id="209541521">
      <w:bodyDiv w:val="1"/>
      <w:marLeft w:val="0"/>
      <w:marRight w:val="0"/>
      <w:marTop w:val="0"/>
      <w:marBottom w:val="0"/>
      <w:divBdr>
        <w:top w:val="none" w:sz="0" w:space="0" w:color="auto"/>
        <w:left w:val="none" w:sz="0" w:space="0" w:color="auto"/>
        <w:bottom w:val="none" w:sz="0" w:space="0" w:color="auto"/>
        <w:right w:val="none" w:sz="0" w:space="0" w:color="auto"/>
      </w:divBdr>
    </w:div>
    <w:div w:id="221454832">
      <w:bodyDiv w:val="1"/>
      <w:marLeft w:val="0"/>
      <w:marRight w:val="0"/>
      <w:marTop w:val="0"/>
      <w:marBottom w:val="0"/>
      <w:divBdr>
        <w:top w:val="none" w:sz="0" w:space="0" w:color="auto"/>
        <w:left w:val="none" w:sz="0" w:space="0" w:color="auto"/>
        <w:bottom w:val="none" w:sz="0" w:space="0" w:color="auto"/>
        <w:right w:val="none" w:sz="0" w:space="0" w:color="auto"/>
      </w:divBdr>
    </w:div>
    <w:div w:id="241531037">
      <w:bodyDiv w:val="1"/>
      <w:marLeft w:val="0"/>
      <w:marRight w:val="0"/>
      <w:marTop w:val="0"/>
      <w:marBottom w:val="0"/>
      <w:divBdr>
        <w:top w:val="none" w:sz="0" w:space="0" w:color="auto"/>
        <w:left w:val="none" w:sz="0" w:space="0" w:color="auto"/>
        <w:bottom w:val="none" w:sz="0" w:space="0" w:color="auto"/>
        <w:right w:val="none" w:sz="0" w:space="0" w:color="auto"/>
      </w:divBdr>
    </w:div>
    <w:div w:id="257832626">
      <w:bodyDiv w:val="1"/>
      <w:marLeft w:val="0"/>
      <w:marRight w:val="0"/>
      <w:marTop w:val="0"/>
      <w:marBottom w:val="0"/>
      <w:divBdr>
        <w:top w:val="none" w:sz="0" w:space="0" w:color="auto"/>
        <w:left w:val="none" w:sz="0" w:space="0" w:color="auto"/>
        <w:bottom w:val="none" w:sz="0" w:space="0" w:color="auto"/>
        <w:right w:val="none" w:sz="0" w:space="0" w:color="auto"/>
      </w:divBdr>
    </w:div>
    <w:div w:id="258684081">
      <w:bodyDiv w:val="1"/>
      <w:marLeft w:val="0"/>
      <w:marRight w:val="0"/>
      <w:marTop w:val="0"/>
      <w:marBottom w:val="0"/>
      <w:divBdr>
        <w:top w:val="none" w:sz="0" w:space="0" w:color="auto"/>
        <w:left w:val="none" w:sz="0" w:space="0" w:color="auto"/>
        <w:bottom w:val="none" w:sz="0" w:space="0" w:color="auto"/>
        <w:right w:val="none" w:sz="0" w:space="0" w:color="auto"/>
      </w:divBdr>
    </w:div>
    <w:div w:id="266697587">
      <w:bodyDiv w:val="1"/>
      <w:marLeft w:val="0"/>
      <w:marRight w:val="0"/>
      <w:marTop w:val="0"/>
      <w:marBottom w:val="0"/>
      <w:divBdr>
        <w:top w:val="none" w:sz="0" w:space="0" w:color="auto"/>
        <w:left w:val="none" w:sz="0" w:space="0" w:color="auto"/>
        <w:bottom w:val="none" w:sz="0" w:space="0" w:color="auto"/>
        <w:right w:val="none" w:sz="0" w:space="0" w:color="auto"/>
      </w:divBdr>
      <w:divsChild>
        <w:div w:id="1673873496">
          <w:marLeft w:val="0"/>
          <w:marRight w:val="0"/>
          <w:marTop w:val="0"/>
          <w:marBottom w:val="0"/>
          <w:divBdr>
            <w:top w:val="none" w:sz="0" w:space="0" w:color="auto"/>
            <w:left w:val="none" w:sz="0" w:space="0" w:color="auto"/>
            <w:bottom w:val="none" w:sz="0" w:space="0" w:color="auto"/>
            <w:right w:val="none" w:sz="0" w:space="0" w:color="auto"/>
          </w:divBdr>
        </w:div>
        <w:div w:id="1942639378">
          <w:marLeft w:val="0"/>
          <w:marRight w:val="0"/>
          <w:marTop w:val="0"/>
          <w:marBottom w:val="0"/>
          <w:divBdr>
            <w:top w:val="none" w:sz="0" w:space="0" w:color="auto"/>
            <w:left w:val="none" w:sz="0" w:space="0" w:color="auto"/>
            <w:bottom w:val="none" w:sz="0" w:space="0" w:color="auto"/>
            <w:right w:val="none" w:sz="0" w:space="0" w:color="auto"/>
          </w:divBdr>
        </w:div>
        <w:div w:id="52194679">
          <w:marLeft w:val="0"/>
          <w:marRight w:val="0"/>
          <w:marTop w:val="0"/>
          <w:marBottom w:val="0"/>
          <w:divBdr>
            <w:top w:val="none" w:sz="0" w:space="0" w:color="auto"/>
            <w:left w:val="none" w:sz="0" w:space="0" w:color="auto"/>
            <w:bottom w:val="none" w:sz="0" w:space="0" w:color="auto"/>
            <w:right w:val="none" w:sz="0" w:space="0" w:color="auto"/>
          </w:divBdr>
        </w:div>
      </w:divsChild>
    </w:div>
    <w:div w:id="276832777">
      <w:bodyDiv w:val="1"/>
      <w:marLeft w:val="0"/>
      <w:marRight w:val="0"/>
      <w:marTop w:val="0"/>
      <w:marBottom w:val="0"/>
      <w:divBdr>
        <w:top w:val="none" w:sz="0" w:space="0" w:color="auto"/>
        <w:left w:val="none" w:sz="0" w:space="0" w:color="auto"/>
        <w:bottom w:val="none" w:sz="0" w:space="0" w:color="auto"/>
        <w:right w:val="none" w:sz="0" w:space="0" w:color="auto"/>
      </w:divBdr>
      <w:divsChild>
        <w:div w:id="525095295">
          <w:marLeft w:val="0"/>
          <w:marRight w:val="0"/>
          <w:marTop w:val="0"/>
          <w:marBottom w:val="0"/>
          <w:divBdr>
            <w:top w:val="none" w:sz="0" w:space="0" w:color="auto"/>
            <w:left w:val="none" w:sz="0" w:space="0" w:color="auto"/>
            <w:bottom w:val="none" w:sz="0" w:space="0" w:color="auto"/>
            <w:right w:val="none" w:sz="0" w:space="0" w:color="auto"/>
          </w:divBdr>
        </w:div>
        <w:div w:id="477453817">
          <w:marLeft w:val="0"/>
          <w:marRight w:val="0"/>
          <w:marTop w:val="0"/>
          <w:marBottom w:val="0"/>
          <w:divBdr>
            <w:top w:val="none" w:sz="0" w:space="0" w:color="auto"/>
            <w:left w:val="none" w:sz="0" w:space="0" w:color="auto"/>
            <w:bottom w:val="none" w:sz="0" w:space="0" w:color="auto"/>
            <w:right w:val="none" w:sz="0" w:space="0" w:color="auto"/>
          </w:divBdr>
        </w:div>
        <w:div w:id="712267970">
          <w:marLeft w:val="0"/>
          <w:marRight w:val="0"/>
          <w:marTop w:val="0"/>
          <w:marBottom w:val="0"/>
          <w:divBdr>
            <w:top w:val="none" w:sz="0" w:space="0" w:color="auto"/>
            <w:left w:val="none" w:sz="0" w:space="0" w:color="auto"/>
            <w:bottom w:val="none" w:sz="0" w:space="0" w:color="auto"/>
            <w:right w:val="none" w:sz="0" w:space="0" w:color="auto"/>
          </w:divBdr>
        </w:div>
        <w:div w:id="661470647">
          <w:marLeft w:val="0"/>
          <w:marRight w:val="0"/>
          <w:marTop w:val="0"/>
          <w:marBottom w:val="0"/>
          <w:divBdr>
            <w:top w:val="none" w:sz="0" w:space="0" w:color="auto"/>
            <w:left w:val="none" w:sz="0" w:space="0" w:color="auto"/>
            <w:bottom w:val="none" w:sz="0" w:space="0" w:color="auto"/>
            <w:right w:val="none" w:sz="0" w:space="0" w:color="auto"/>
          </w:divBdr>
        </w:div>
        <w:div w:id="731469026">
          <w:marLeft w:val="0"/>
          <w:marRight w:val="0"/>
          <w:marTop w:val="0"/>
          <w:marBottom w:val="0"/>
          <w:divBdr>
            <w:top w:val="none" w:sz="0" w:space="0" w:color="auto"/>
            <w:left w:val="none" w:sz="0" w:space="0" w:color="auto"/>
            <w:bottom w:val="none" w:sz="0" w:space="0" w:color="auto"/>
            <w:right w:val="none" w:sz="0" w:space="0" w:color="auto"/>
          </w:divBdr>
        </w:div>
        <w:div w:id="2025087360">
          <w:marLeft w:val="0"/>
          <w:marRight w:val="0"/>
          <w:marTop w:val="0"/>
          <w:marBottom w:val="0"/>
          <w:divBdr>
            <w:top w:val="none" w:sz="0" w:space="0" w:color="auto"/>
            <w:left w:val="none" w:sz="0" w:space="0" w:color="auto"/>
            <w:bottom w:val="none" w:sz="0" w:space="0" w:color="auto"/>
            <w:right w:val="none" w:sz="0" w:space="0" w:color="auto"/>
          </w:divBdr>
        </w:div>
      </w:divsChild>
    </w:div>
    <w:div w:id="322052750">
      <w:bodyDiv w:val="1"/>
      <w:marLeft w:val="0"/>
      <w:marRight w:val="0"/>
      <w:marTop w:val="0"/>
      <w:marBottom w:val="0"/>
      <w:divBdr>
        <w:top w:val="none" w:sz="0" w:space="0" w:color="auto"/>
        <w:left w:val="none" w:sz="0" w:space="0" w:color="auto"/>
        <w:bottom w:val="none" w:sz="0" w:space="0" w:color="auto"/>
        <w:right w:val="none" w:sz="0" w:space="0" w:color="auto"/>
      </w:divBdr>
      <w:divsChild>
        <w:div w:id="486824958">
          <w:marLeft w:val="0"/>
          <w:marRight w:val="0"/>
          <w:marTop w:val="0"/>
          <w:marBottom w:val="0"/>
          <w:divBdr>
            <w:top w:val="none" w:sz="0" w:space="0" w:color="auto"/>
            <w:left w:val="none" w:sz="0" w:space="0" w:color="auto"/>
            <w:bottom w:val="none" w:sz="0" w:space="0" w:color="auto"/>
            <w:right w:val="none" w:sz="0" w:space="0" w:color="auto"/>
          </w:divBdr>
        </w:div>
        <w:div w:id="1180392984">
          <w:marLeft w:val="0"/>
          <w:marRight w:val="0"/>
          <w:marTop w:val="0"/>
          <w:marBottom w:val="0"/>
          <w:divBdr>
            <w:top w:val="none" w:sz="0" w:space="0" w:color="auto"/>
            <w:left w:val="none" w:sz="0" w:space="0" w:color="auto"/>
            <w:bottom w:val="none" w:sz="0" w:space="0" w:color="auto"/>
            <w:right w:val="none" w:sz="0" w:space="0" w:color="auto"/>
          </w:divBdr>
        </w:div>
        <w:div w:id="1537232167">
          <w:marLeft w:val="0"/>
          <w:marRight w:val="0"/>
          <w:marTop w:val="0"/>
          <w:marBottom w:val="0"/>
          <w:divBdr>
            <w:top w:val="none" w:sz="0" w:space="0" w:color="auto"/>
            <w:left w:val="none" w:sz="0" w:space="0" w:color="auto"/>
            <w:bottom w:val="none" w:sz="0" w:space="0" w:color="auto"/>
            <w:right w:val="none" w:sz="0" w:space="0" w:color="auto"/>
          </w:divBdr>
        </w:div>
        <w:div w:id="2086799687">
          <w:marLeft w:val="0"/>
          <w:marRight w:val="0"/>
          <w:marTop w:val="0"/>
          <w:marBottom w:val="0"/>
          <w:divBdr>
            <w:top w:val="none" w:sz="0" w:space="0" w:color="auto"/>
            <w:left w:val="none" w:sz="0" w:space="0" w:color="auto"/>
            <w:bottom w:val="none" w:sz="0" w:space="0" w:color="auto"/>
            <w:right w:val="none" w:sz="0" w:space="0" w:color="auto"/>
          </w:divBdr>
        </w:div>
        <w:div w:id="1836458015">
          <w:marLeft w:val="0"/>
          <w:marRight w:val="0"/>
          <w:marTop w:val="0"/>
          <w:marBottom w:val="0"/>
          <w:divBdr>
            <w:top w:val="none" w:sz="0" w:space="0" w:color="auto"/>
            <w:left w:val="none" w:sz="0" w:space="0" w:color="auto"/>
            <w:bottom w:val="none" w:sz="0" w:space="0" w:color="auto"/>
            <w:right w:val="none" w:sz="0" w:space="0" w:color="auto"/>
          </w:divBdr>
        </w:div>
        <w:div w:id="1495074959">
          <w:marLeft w:val="0"/>
          <w:marRight w:val="0"/>
          <w:marTop w:val="0"/>
          <w:marBottom w:val="0"/>
          <w:divBdr>
            <w:top w:val="none" w:sz="0" w:space="0" w:color="auto"/>
            <w:left w:val="none" w:sz="0" w:space="0" w:color="auto"/>
            <w:bottom w:val="none" w:sz="0" w:space="0" w:color="auto"/>
            <w:right w:val="none" w:sz="0" w:space="0" w:color="auto"/>
          </w:divBdr>
        </w:div>
        <w:div w:id="1409308010">
          <w:marLeft w:val="0"/>
          <w:marRight w:val="0"/>
          <w:marTop w:val="0"/>
          <w:marBottom w:val="0"/>
          <w:divBdr>
            <w:top w:val="none" w:sz="0" w:space="0" w:color="auto"/>
            <w:left w:val="none" w:sz="0" w:space="0" w:color="auto"/>
            <w:bottom w:val="none" w:sz="0" w:space="0" w:color="auto"/>
            <w:right w:val="none" w:sz="0" w:space="0" w:color="auto"/>
          </w:divBdr>
        </w:div>
        <w:div w:id="1719088667">
          <w:marLeft w:val="0"/>
          <w:marRight w:val="0"/>
          <w:marTop w:val="0"/>
          <w:marBottom w:val="0"/>
          <w:divBdr>
            <w:top w:val="none" w:sz="0" w:space="0" w:color="auto"/>
            <w:left w:val="none" w:sz="0" w:space="0" w:color="auto"/>
            <w:bottom w:val="none" w:sz="0" w:space="0" w:color="auto"/>
            <w:right w:val="none" w:sz="0" w:space="0" w:color="auto"/>
          </w:divBdr>
        </w:div>
        <w:div w:id="953706430">
          <w:marLeft w:val="0"/>
          <w:marRight w:val="0"/>
          <w:marTop w:val="0"/>
          <w:marBottom w:val="0"/>
          <w:divBdr>
            <w:top w:val="none" w:sz="0" w:space="0" w:color="auto"/>
            <w:left w:val="none" w:sz="0" w:space="0" w:color="auto"/>
            <w:bottom w:val="none" w:sz="0" w:space="0" w:color="auto"/>
            <w:right w:val="none" w:sz="0" w:space="0" w:color="auto"/>
          </w:divBdr>
        </w:div>
      </w:divsChild>
    </w:div>
    <w:div w:id="370232562">
      <w:bodyDiv w:val="1"/>
      <w:marLeft w:val="0"/>
      <w:marRight w:val="0"/>
      <w:marTop w:val="0"/>
      <w:marBottom w:val="0"/>
      <w:divBdr>
        <w:top w:val="none" w:sz="0" w:space="0" w:color="auto"/>
        <w:left w:val="none" w:sz="0" w:space="0" w:color="auto"/>
        <w:bottom w:val="none" w:sz="0" w:space="0" w:color="auto"/>
        <w:right w:val="none" w:sz="0" w:space="0" w:color="auto"/>
      </w:divBdr>
      <w:divsChild>
        <w:div w:id="1937471793">
          <w:marLeft w:val="446"/>
          <w:marRight w:val="0"/>
          <w:marTop w:val="0"/>
          <w:marBottom w:val="0"/>
          <w:divBdr>
            <w:top w:val="none" w:sz="0" w:space="0" w:color="auto"/>
            <w:left w:val="none" w:sz="0" w:space="0" w:color="auto"/>
            <w:bottom w:val="none" w:sz="0" w:space="0" w:color="auto"/>
            <w:right w:val="none" w:sz="0" w:space="0" w:color="auto"/>
          </w:divBdr>
        </w:div>
        <w:div w:id="2054382619">
          <w:marLeft w:val="446"/>
          <w:marRight w:val="0"/>
          <w:marTop w:val="0"/>
          <w:marBottom w:val="0"/>
          <w:divBdr>
            <w:top w:val="none" w:sz="0" w:space="0" w:color="auto"/>
            <w:left w:val="none" w:sz="0" w:space="0" w:color="auto"/>
            <w:bottom w:val="none" w:sz="0" w:space="0" w:color="auto"/>
            <w:right w:val="none" w:sz="0" w:space="0" w:color="auto"/>
          </w:divBdr>
        </w:div>
      </w:divsChild>
    </w:div>
    <w:div w:id="382827664">
      <w:bodyDiv w:val="1"/>
      <w:marLeft w:val="0"/>
      <w:marRight w:val="0"/>
      <w:marTop w:val="0"/>
      <w:marBottom w:val="0"/>
      <w:divBdr>
        <w:top w:val="none" w:sz="0" w:space="0" w:color="auto"/>
        <w:left w:val="none" w:sz="0" w:space="0" w:color="auto"/>
        <w:bottom w:val="none" w:sz="0" w:space="0" w:color="auto"/>
        <w:right w:val="none" w:sz="0" w:space="0" w:color="auto"/>
      </w:divBdr>
      <w:divsChild>
        <w:div w:id="2141485302">
          <w:marLeft w:val="0"/>
          <w:marRight w:val="0"/>
          <w:marTop w:val="0"/>
          <w:marBottom w:val="0"/>
          <w:divBdr>
            <w:top w:val="none" w:sz="0" w:space="0" w:color="auto"/>
            <w:left w:val="none" w:sz="0" w:space="0" w:color="auto"/>
            <w:bottom w:val="none" w:sz="0" w:space="0" w:color="auto"/>
            <w:right w:val="none" w:sz="0" w:space="0" w:color="auto"/>
          </w:divBdr>
        </w:div>
        <w:div w:id="516504005">
          <w:marLeft w:val="0"/>
          <w:marRight w:val="0"/>
          <w:marTop w:val="0"/>
          <w:marBottom w:val="0"/>
          <w:divBdr>
            <w:top w:val="none" w:sz="0" w:space="0" w:color="auto"/>
            <w:left w:val="none" w:sz="0" w:space="0" w:color="auto"/>
            <w:bottom w:val="none" w:sz="0" w:space="0" w:color="auto"/>
            <w:right w:val="none" w:sz="0" w:space="0" w:color="auto"/>
          </w:divBdr>
        </w:div>
        <w:div w:id="1112166096">
          <w:marLeft w:val="0"/>
          <w:marRight w:val="0"/>
          <w:marTop w:val="0"/>
          <w:marBottom w:val="0"/>
          <w:divBdr>
            <w:top w:val="none" w:sz="0" w:space="0" w:color="auto"/>
            <w:left w:val="none" w:sz="0" w:space="0" w:color="auto"/>
            <w:bottom w:val="none" w:sz="0" w:space="0" w:color="auto"/>
            <w:right w:val="none" w:sz="0" w:space="0" w:color="auto"/>
          </w:divBdr>
        </w:div>
        <w:div w:id="250623068">
          <w:marLeft w:val="0"/>
          <w:marRight w:val="0"/>
          <w:marTop w:val="0"/>
          <w:marBottom w:val="0"/>
          <w:divBdr>
            <w:top w:val="none" w:sz="0" w:space="0" w:color="auto"/>
            <w:left w:val="none" w:sz="0" w:space="0" w:color="auto"/>
            <w:bottom w:val="none" w:sz="0" w:space="0" w:color="auto"/>
            <w:right w:val="none" w:sz="0" w:space="0" w:color="auto"/>
          </w:divBdr>
        </w:div>
        <w:div w:id="1152871471">
          <w:marLeft w:val="0"/>
          <w:marRight w:val="0"/>
          <w:marTop w:val="0"/>
          <w:marBottom w:val="0"/>
          <w:divBdr>
            <w:top w:val="none" w:sz="0" w:space="0" w:color="auto"/>
            <w:left w:val="none" w:sz="0" w:space="0" w:color="auto"/>
            <w:bottom w:val="none" w:sz="0" w:space="0" w:color="auto"/>
            <w:right w:val="none" w:sz="0" w:space="0" w:color="auto"/>
          </w:divBdr>
        </w:div>
        <w:div w:id="2100826993">
          <w:marLeft w:val="0"/>
          <w:marRight w:val="0"/>
          <w:marTop w:val="0"/>
          <w:marBottom w:val="0"/>
          <w:divBdr>
            <w:top w:val="none" w:sz="0" w:space="0" w:color="auto"/>
            <w:left w:val="none" w:sz="0" w:space="0" w:color="auto"/>
            <w:bottom w:val="none" w:sz="0" w:space="0" w:color="auto"/>
            <w:right w:val="none" w:sz="0" w:space="0" w:color="auto"/>
          </w:divBdr>
        </w:div>
        <w:div w:id="1767649169">
          <w:marLeft w:val="0"/>
          <w:marRight w:val="0"/>
          <w:marTop w:val="0"/>
          <w:marBottom w:val="0"/>
          <w:divBdr>
            <w:top w:val="none" w:sz="0" w:space="0" w:color="auto"/>
            <w:left w:val="none" w:sz="0" w:space="0" w:color="auto"/>
            <w:bottom w:val="none" w:sz="0" w:space="0" w:color="auto"/>
            <w:right w:val="none" w:sz="0" w:space="0" w:color="auto"/>
          </w:divBdr>
        </w:div>
        <w:div w:id="1642231049">
          <w:marLeft w:val="0"/>
          <w:marRight w:val="0"/>
          <w:marTop w:val="0"/>
          <w:marBottom w:val="0"/>
          <w:divBdr>
            <w:top w:val="none" w:sz="0" w:space="0" w:color="auto"/>
            <w:left w:val="none" w:sz="0" w:space="0" w:color="auto"/>
            <w:bottom w:val="none" w:sz="0" w:space="0" w:color="auto"/>
            <w:right w:val="none" w:sz="0" w:space="0" w:color="auto"/>
          </w:divBdr>
        </w:div>
        <w:div w:id="128128708">
          <w:marLeft w:val="0"/>
          <w:marRight w:val="0"/>
          <w:marTop w:val="0"/>
          <w:marBottom w:val="0"/>
          <w:divBdr>
            <w:top w:val="none" w:sz="0" w:space="0" w:color="auto"/>
            <w:left w:val="none" w:sz="0" w:space="0" w:color="auto"/>
            <w:bottom w:val="none" w:sz="0" w:space="0" w:color="auto"/>
            <w:right w:val="none" w:sz="0" w:space="0" w:color="auto"/>
          </w:divBdr>
        </w:div>
        <w:div w:id="1865364423">
          <w:marLeft w:val="0"/>
          <w:marRight w:val="0"/>
          <w:marTop w:val="0"/>
          <w:marBottom w:val="0"/>
          <w:divBdr>
            <w:top w:val="none" w:sz="0" w:space="0" w:color="auto"/>
            <w:left w:val="none" w:sz="0" w:space="0" w:color="auto"/>
            <w:bottom w:val="none" w:sz="0" w:space="0" w:color="auto"/>
            <w:right w:val="none" w:sz="0" w:space="0" w:color="auto"/>
          </w:divBdr>
        </w:div>
        <w:div w:id="36206323">
          <w:marLeft w:val="0"/>
          <w:marRight w:val="0"/>
          <w:marTop w:val="0"/>
          <w:marBottom w:val="0"/>
          <w:divBdr>
            <w:top w:val="none" w:sz="0" w:space="0" w:color="auto"/>
            <w:left w:val="none" w:sz="0" w:space="0" w:color="auto"/>
            <w:bottom w:val="none" w:sz="0" w:space="0" w:color="auto"/>
            <w:right w:val="none" w:sz="0" w:space="0" w:color="auto"/>
          </w:divBdr>
        </w:div>
        <w:div w:id="1764373532">
          <w:marLeft w:val="0"/>
          <w:marRight w:val="0"/>
          <w:marTop w:val="0"/>
          <w:marBottom w:val="0"/>
          <w:divBdr>
            <w:top w:val="none" w:sz="0" w:space="0" w:color="auto"/>
            <w:left w:val="none" w:sz="0" w:space="0" w:color="auto"/>
            <w:bottom w:val="none" w:sz="0" w:space="0" w:color="auto"/>
            <w:right w:val="none" w:sz="0" w:space="0" w:color="auto"/>
          </w:divBdr>
        </w:div>
        <w:div w:id="973802105">
          <w:marLeft w:val="0"/>
          <w:marRight w:val="0"/>
          <w:marTop w:val="0"/>
          <w:marBottom w:val="0"/>
          <w:divBdr>
            <w:top w:val="none" w:sz="0" w:space="0" w:color="auto"/>
            <w:left w:val="none" w:sz="0" w:space="0" w:color="auto"/>
            <w:bottom w:val="none" w:sz="0" w:space="0" w:color="auto"/>
            <w:right w:val="none" w:sz="0" w:space="0" w:color="auto"/>
          </w:divBdr>
        </w:div>
        <w:div w:id="1398819545">
          <w:marLeft w:val="0"/>
          <w:marRight w:val="0"/>
          <w:marTop w:val="0"/>
          <w:marBottom w:val="0"/>
          <w:divBdr>
            <w:top w:val="none" w:sz="0" w:space="0" w:color="auto"/>
            <w:left w:val="none" w:sz="0" w:space="0" w:color="auto"/>
            <w:bottom w:val="none" w:sz="0" w:space="0" w:color="auto"/>
            <w:right w:val="none" w:sz="0" w:space="0" w:color="auto"/>
          </w:divBdr>
        </w:div>
      </w:divsChild>
    </w:div>
    <w:div w:id="426968200">
      <w:bodyDiv w:val="1"/>
      <w:marLeft w:val="0"/>
      <w:marRight w:val="0"/>
      <w:marTop w:val="0"/>
      <w:marBottom w:val="0"/>
      <w:divBdr>
        <w:top w:val="none" w:sz="0" w:space="0" w:color="auto"/>
        <w:left w:val="none" w:sz="0" w:space="0" w:color="auto"/>
        <w:bottom w:val="none" w:sz="0" w:space="0" w:color="auto"/>
        <w:right w:val="none" w:sz="0" w:space="0" w:color="auto"/>
      </w:divBdr>
    </w:div>
    <w:div w:id="440225969">
      <w:bodyDiv w:val="1"/>
      <w:marLeft w:val="0"/>
      <w:marRight w:val="0"/>
      <w:marTop w:val="0"/>
      <w:marBottom w:val="0"/>
      <w:divBdr>
        <w:top w:val="none" w:sz="0" w:space="0" w:color="auto"/>
        <w:left w:val="none" w:sz="0" w:space="0" w:color="auto"/>
        <w:bottom w:val="none" w:sz="0" w:space="0" w:color="auto"/>
        <w:right w:val="none" w:sz="0" w:space="0" w:color="auto"/>
      </w:divBdr>
    </w:div>
    <w:div w:id="450167022">
      <w:bodyDiv w:val="1"/>
      <w:marLeft w:val="0"/>
      <w:marRight w:val="0"/>
      <w:marTop w:val="0"/>
      <w:marBottom w:val="0"/>
      <w:divBdr>
        <w:top w:val="none" w:sz="0" w:space="0" w:color="auto"/>
        <w:left w:val="none" w:sz="0" w:space="0" w:color="auto"/>
        <w:bottom w:val="none" w:sz="0" w:space="0" w:color="auto"/>
        <w:right w:val="none" w:sz="0" w:space="0" w:color="auto"/>
      </w:divBdr>
    </w:div>
    <w:div w:id="492184065">
      <w:bodyDiv w:val="1"/>
      <w:marLeft w:val="0"/>
      <w:marRight w:val="0"/>
      <w:marTop w:val="0"/>
      <w:marBottom w:val="0"/>
      <w:divBdr>
        <w:top w:val="none" w:sz="0" w:space="0" w:color="auto"/>
        <w:left w:val="none" w:sz="0" w:space="0" w:color="auto"/>
        <w:bottom w:val="none" w:sz="0" w:space="0" w:color="auto"/>
        <w:right w:val="none" w:sz="0" w:space="0" w:color="auto"/>
      </w:divBdr>
    </w:div>
    <w:div w:id="512885436">
      <w:bodyDiv w:val="1"/>
      <w:marLeft w:val="0"/>
      <w:marRight w:val="0"/>
      <w:marTop w:val="0"/>
      <w:marBottom w:val="0"/>
      <w:divBdr>
        <w:top w:val="none" w:sz="0" w:space="0" w:color="auto"/>
        <w:left w:val="none" w:sz="0" w:space="0" w:color="auto"/>
        <w:bottom w:val="none" w:sz="0" w:space="0" w:color="auto"/>
        <w:right w:val="none" w:sz="0" w:space="0" w:color="auto"/>
      </w:divBdr>
    </w:div>
    <w:div w:id="531698355">
      <w:bodyDiv w:val="1"/>
      <w:marLeft w:val="0"/>
      <w:marRight w:val="0"/>
      <w:marTop w:val="0"/>
      <w:marBottom w:val="0"/>
      <w:divBdr>
        <w:top w:val="none" w:sz="0" w:space="0" w:color="auto"/>
        <w:left w:val="none" w:sz="0" w:space="0" w:color="auto"/>
        <w:bottom w:val="none" w:sz="0" w:space="0" w:color="auto"/>
        <w:right w:val="none" w:sz="0" w:space="0" w:color="auto"/>
      </w:divBdr>
      <w:divsChild>
        <w:div w:id="1053386399">
          <w:marLeft w:val="0"/>
          <w:marRight w:val="0"/>
          <w:marTop w:val="0"/>
          <w:marBottom w:val="0"/>
          <w:divBdr>
            <w:top w:val="none" w:sz="0" w:space="0" w:color="auto"/>
            <w:left w:val="none" w:sz="0" w:space="0" w:color="auto"/>
            <w:bottom w:val="none" w:sz="0" w:space="0" w:color="auto"/>
            <w:right w:val="none" w:sz="0" w:space="0" w:color="auto"/>
          </w:divBdr>
        </w:div>
        <w:div w:id="300426967">
          <w:marLeft w:val="0"/>
          <w:marRight w:val="0"/>
          <w:marTop w:val="0"/>
          <w:marBottom w:val="0"/>
          <w:divBdr>
            <w:top w:val="none" w:sz="0" w:space="0" w:color="auto"/>
            <w:left w:val="none" w:sz="0" w:space="0" w:color="auto"/>
            <w:bottom w:val="none" w:sz="0" w:space="0" w:color="auto"/>
            <w:right w:val="none" w:sz="0" w:space="0" w:color="auto"/>
          </w:divBdr>
        </w:div>
        <w:div w:id="585574467">
          <w:marLeft w:val="0"/>
          <w:marRight w:val="0"/>
          <w:marTop w:val="0"/>
          <w:marBottom w:val="0"/>
          <w:divBdr>
            <w:top w:val="none" w:sz="0" w:space="0" w:color="auto"/>
            <w:left w:val="none" w:sz="0" w:space="0" w:color="auto"/>
            <w:bottom w:val="none" w:sz="0" w:space="0" w:color="auto"/>
            <w:right w:val="none" w:sz="0" w:space="0" w:color="auto"/>
          </w:divBdr>
        </w:div>
        <w:div w:id="687486981">
          <w:marLeft w:val="0"/>
          <w:marRight w:val="0"/>
          <w:marTop w:val="0"/>
          <w:marBottom w:val="0"/>
          <w:divBdr>
            <w:top w:val="none" w:sz="0" w:space="0" w:color="auto"/>
            <w:left w:val="none" w:sz="0" w:space="0" w:color="auto"/>
            <w:bottom w:val="none" w:sz="0" w:space="0" w:color="auto"/>
            <w:right w:val="none" w:sz="0" w:space="0" w:color="auto"/>
          </w:divBdr>
        </w:div>
        <w:div w:id="937760854">
          <w:marLeft w:val="0"/>
          <w:marRight w:val="0"/>
          <w:marTop w:val="0"/>
          <w:marBottom w:val="0"/>
          <w:divBdr>
            <w:top w:val="none" w:sz="0" w:space="0" w:color="auto"/>
            <w:left w:val="none" w:sz="0" w:space="0" w:color="auto"/>
            <w:bottom w:val="none" w:sz="0" w:space="0" w:color="auto"/>
            <w:right w:val="none" w:sz="0" w:space="0" w:color="auto"/>
          </w:divBdr>
        </w:div>
        <w:div w:id="459224454">
          <w:marLeft w:val="0"/>
          <w:marRight w:val="0"/>
          <w:marTop w:val="0"/>
          <w:marBottom w:val="0"/>
          <w:divBdr>
            <w:top w:val="none" w:sz="0" w:space="0" w:color="auto"/>
            <w:left w:val="none" w:sz="0" w:space="0" w:color="auto"/>
            <w:bottom w:val="none" w:sz="0" w:space="0" w:color="auto"/>
            <w:right w:val="none" w:sz="0" w:space="0" w:color="auto"/>
          </w:divBdr>
        </w:div>
        <w:div w:id="1569151527">
          <w:marLeft w:val="0"/>
          <w:marRight w:val="0"/>
          <w:marTop w:val="0"/>
          <w:marBottom w:val="0"/>
          <w:divBdr>
            <w:top w:val="none" w:sz="0" w:space="0" w:color="auto"/>
            <w:left w:val="none" w:sz="0" w:space="0" w:color="auto"/>
            <w:bottom w:val="none" w:sz="0" w:space="0" w:color="auto"/>
            <w:right w:val="none" w:sz="0" w:space="0" w:color="auto"/>
          </w:divBdr>
        </w:div>
        <w:div w:id="1074015352">
          <w:marLeft w:val="0"/>
          <w:marRight w:val="0"/>
          <w:marTop w:val="0"/>
          <w:marBottom w:val="0"/>
          <w:divBdr>
            <w:top w:val="none" w:sz="0" w:space="0" w:color="auto"/>
            <w:left w:val="none" w:sz="0" w:space="0" w:color="auto"/>
            <w:bottom w:val="none" w:sz="0" w:space="0" w:color="auto"/>
            <w:right w:val="none" w:sz="0" w:space="0" w:color="auto"/>
          </w:divBdr>
        </w:div>
        <w:div w:id="484667303">
          <w:marLeft w:val="0"/>
          <w:marRight w:val="0"/>
          <w:marTop w:val="0"/>
          <w:marBottom w:val="0"/>
          <w:divBdr>
            <w:top w:val="none" w:sz="0" w:space="0" w:color="auto"/>
            <w:left w:val="none" w:sz="0" w:space="0" w:color="auto"/>
            <w:bottom w:val="none" w:sz="0" w:space="0" w:color="auto"/>
            <w:right w:val="none" w:sz="0" w:space="0" w:color="auto"/>
          </w:divBdr>
        </w:div>
        <w:div w:id="246614351">
          <w:marLeft w:val="0"/>
          <w:marRight w:val="0"/>
          <w:marTop w:val="0"/>
          <w:marBottom w:val="0"/>
          <w:divBdr>
            <w:top w:val="none" w:sz="0" w:space="0" w:color="auto"/>
            <w:left w:val="none" w:sz="0" w:space="0" w:color="auto"/>
            <w:bottom w:val="none" w:sz="0" w:space="0" w:color="auto"/>
            <w:right w:val="none" w:sz="0" w:space="0" w:color="auto"/>
          </w:divBdr>
        </w:div>
        <w:div w:id="778908982">
          <w:marLeft w:val="0"/>
          <w:marRight w:val="0"/>
          <w:marTop w:val="0"/>
          <w:marBottom w:val="0"/>
          <w:divBdr>
            <w:top w:val="none" w:sz="0" w:space="0" w:color="auto"/>
            <w:left w:val="none" w:sz="0" w:space="0" w:color="auto"/>
            <w:bottom w:val="none" w:sz="0" w:space="0" w:color="auto"/>
            <w:right w:val="none" w:sz="0" w:space="0" w:color="auto"/>
          </w:divBdr>
        </w:div>
        <w:div w:id="2055537515">
          <w:marLeft w:val="0"/>
          <w:marRight w:val="0"/>
          <w:marTop w:val="0"/>
          <w:marBottom w:val="0"/>
          <w:divBdr>
            <w:top w:val="none" w:sz="0" w:space="0" w:color="auto"/>
            <w:left w:val="none" w:sz="0" w:space="0" w:color="auto"/>
            <w:bottom w:val="none" w:sz="0" w:space="0" w:color="auto"/>
            <w:right w:val="none" w:sz="0" w:space="0" w:color="auto"/>
          </w:divBdr>
        </w:div>
      </w:divsChild>
    </w:div>
    <w:div w:id="544676927">
      <w:bodyDiv w:val="1"/>
      <w:marLeft w:val="0"/>
      <w:marRight w:val="0"/>
      <w:marTop w:val="0"/>
      <w:marBottom w:val="0"/>
      <w:divBdr>
        <w:top w:val="none" w:sz="0" w:space="0" w:color="auto"/>
        <w:left w:val="none" w:sz="0" w:space="0" w:color="auto"/>
        <w:bottom w:val="none" w:sz="0" w:space="0" w:color="auto"/>
        <w:right w:val="none" w:sz="0" w:space="0" w:color="auto"/>
      </w:divBdr>
      <w:divsChild>
        <w:div w:id="868296224">
          <w:marLeft w:val="0"/>
          <w:marRight w:val="0"/>
          <w:marTop w:val="0"/>
          <w:marBottom w:val="0"/>
          <w:divBdr>
            <w:top w:val="none" w:sz="0" w:space="0" w:color="auto"/>
            <w:left w:val="none" w:sz="0" w:space="0" w:color="auto"/>
            <w:bottom w:val="none" w:sz="0" w:space="0" w:color="auto"/>
            <w:right w:val="none" w:sz="0" w:space="0" w:color="auto"/>
          </w:divBdr>
          <w:divsChild>
            <w:div w:id="177366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923766">
      <w:bodyDiv w:val="1"/>
      <w:marLeft w:val="0"/>
      <w:marRight w:val="0"/>
      <w:marTop w:val="0"/>
      <w:marBottom w:val="0"/>
      <w:divBdr>
        <w:top w:val="none" w:sz="0" w:space="0" w:color="auto"/>
        <w:left w:val="none" w:sz="0" w:space="0" w:color="auto"/>
        <w:bottom w:val="none" w:sz="0" w:space="0" w:color="auto"/>
        <w:right w:val="none" w:sz="0" w:space="0" w:color="auto"/>
      </w:divBdr>
    </w:div>
    <w:div w:id="586311909">
      <w:bodyDiv w:val="1"/>
      <w:marLeft w:val="0"/>
      <w:marRight w:val="0"/>
      <w:marTop w:val="0"/>
      <w:marBottom w:val="0"/>
      <w:divBdr>
        <w:top w:val="none" w:sz="0" w:space="0" w:color="auto"/>
        <w:left w:val="none" w:sz="0" w:space="0" w:color="auto"/>
        <w:bottom w:val="none" w:sz="0" w:space="0" w:color="auto"/>
        <w:right w:val="none" w:sz="0" w:space="0" w:color="auto"/>
      </w:divBdr>
      <w:divsChild>
        <w:div w:id="1150362660">
          <w:marLeft w:val="0"/>
          <w:marRight w:val="0"/>
          <w:marTop w:val="0"/>
          <w:marBottom w:val="0"/>
          <w:divBdr>
            <w:top w:val="none" w:sz="0" w:space="0" w:color="auto"/>
            <w:left w:val="none" w:sz="0" w:space="0" w:color="auto"/>
            <w:bottom w:val="none" w:sz="0" w:space="0" w:color="auto"/>
            <w:right w:val="none" w:sz="0" w:space="0" w:color="auto"/>
          </w:divBdr>
        </w:div>
        <w:div w:id="322467982">
          <w:marLeft w:val="0"/>
          <w:marRight w:val="0"/>
          <w:marTop w:val="0"/>
          <w:marBottom w:val="0"/>
          <w:divBdr>
            <w:top w:val="none" w:sz="0" w:space="0" w:color="auto"/>
            <w:left w:val="none" w:sz="0" w:space="0" w:color="auto"/>
            <w:bottom w:val="none" w:sz="0" w:space="0" w:color="auto"/>
            <w:right w:val="none" w:sz="0" w:space="0" w:color="auto"/>
          </w:divBdr>
        </w:div>
        <w:div w:id="281806172">
          <w:marLeft w:val="0"/>
          <w:marRight w:val="0"/>
          <w:marTop w:val="0"/>
          <w:marBottom w:val="0"/>
          <w:divBdr>
            <w:top w:val="none" w:sz="0" w:space="0" w:color="auto"/>
            <w:left w:val="none" w:sz="0" w:space="0" w:color="auto"/>
            <w:bottom w:val="none" w:sz="0" w:space="0" w:color="auto"/>
            <w:right w:val="none" w:sz="0" w:space="0" w:color="auto"/>
          </w:divBdr>
        </w:div>
        <w:div w:id="284165241">
          <w:marLeft w:val="0"/>
          <w:marRight w:val="0"/>
          <w:marTop w:val="0"/>
          <w:marBottom w:val="0"/>
          <w:divBdr>
            <w:top w:val="none" w:sz="0" w:space="0" w:color="auto"/>
            <w:left w:val="none" w:sz="0" w:space="0" w:color="auto"/>
            <w:bottom w:val="none" w:sz="0" w:space="0" w:color="auto"/>
            <w:right w:val="none" w:sz="0" w:space="0" w:color="auto"/>
          </w:divBdr>
        </w:div>
        <w:div w:id="456601725">
          <w:marLeft w:val="0"/>
          <w:marRight w:val="0"/>
          <w:marTop w:val="0"/>
          <w:marBottom w:val="0"/>
          <w:divBdr>
            <w:top w:val="none" w:sz="0" w:space="0" w:color="auto"/>
            <w:left w:val="none" w:sz="0" w:space="0" w:color="auto"/>
            <w:bottom w:val="none" w:sz="0" w:space="0" w:color="auto"/>
            <w:right w:val="none" w:sz="0" w:space="0" w:color="auto"/>
          </w:divBdr>
        </w:div>
        <w:div w:id="818691108">
          <w:marLeft w:val="0"/>
          <w:marRight w:val="0"/>
          <w:marTop w:val="0"/>
          <w:marBottom w:val="0"/>
          <w:divBdr>
            <w:top w:val="none" w:sz="0" w:space="0" w:color="auto"/>
            <w:left w:val="none" w:sz="0" w:space="0" w:color="auto"/>
            <w:bottom w:val="none" w:sz="0" w:space="0" w:color="auto"/>
            <w:right w:val="none" w:sz="0" w:space="0" w:color="auto"/>
          </w:divBdr>
        </w:div>
        <w:div w:id="1414933872">
          <w:marLeft w:val="0"/>
          <w:marRight w:val="0"/>
          <w:marTop w:val="0"/>
          <w:marBottom w:val="0"/>
          <w:divBdr>
            <w:top w:val="none" w:sz="0" w:space="0" w:color="auto"/>
            <w:left w:val="none" w:sz="0" w:space="0" w:color="auto"/>
            <w:bottom w:val="none" w:sz="0" w:space="0" w:color="auto"/>
            <w:right w:val="none" w:sz="0" w:space="0" w:color="auto"/>
          </w:divBdr>
        </w:div>
        <w:div w:id="845633863">
          <w:marLeft w:val="0"/>
          <w:marRight w:val="0"/>
          <w:marTop w:val="0"/>
          <w:marBottom w:val="0"/>
          <w:divBdr>
            <w:top w:val="none" w:sz="0" w:space="0" w:color="auto"/>
            <w:left w:val="none" w:sz="0" w:space="0" w:color="auto"/>
            <w:bottom w:val="none" w:sz="0" w:space="0" w:color="auto"/>
            <w:right w:val="none" w:sz="0" w:space="0" w:color="auto"/>
          </w:divBdr>
        </w:div>
        <w:div w:id="375009395">
          <w:marLeft w:val="0"/>
          <w:marRight w:val="0"/>
          <w:marTop w:val="0"/>
          <w:marBottom w:val="0"/>
          <w:divBdr>
            <w:top w:val="none" w:sz="0" w:space="0" w:color="auto"/>
            <w:left w:val="none" w:sz="0" w:space="0" w:color="auto"/>
            <w:bottom w:val="none" w:sz="0" w:space="0" w:color="auto"/>
            <w:right w:val="none" w:sz="0" w:space="0" w:color="auto"/>
          </w:divBdr>
        </w:div>
        <w:div w:id="1315335831">
          <w:marLeft w:val="0"/>
          <w:marRight w:val="0"/>
          <w:marTop w:val="0"/>
          <w:marBottom w:val="0"/>
          <w:divBdr>
            <w:top w:val="none" w:sz="0" w:space="0" w:color="auto"/>
            <w:left w:val="none" w:sz="0" w:space="0" w:color="auto"/>
            <w:bottom w:val="none" w:sz="0" w:space="0" w:color="auto"/>
            <w:right w:val="none" w:sz="0" w:space="0" w:color="auto"/>
          </w:divBdr>
        </w:div>
        <w:div w:id="771363785">
          <w:marLeft w:val="0"/>
          <w:marRight w:val="0"/>
          <w:marTop w:val="0"/>
          <w:marBottom w:val="0"/>
          <w:divBdr>
            <w:top w:val="none" w:sz="0" w:space="0" w:color="auto"/>
            <w:left w:val="none" w:sz="0" w:space="0" w:color="auto"/>
            <w:bottom w:val="none" w:sz="0" w:space="0" w:color="auto"/>
            <w:right w:val="none" w:sz="0" w:space="0" w:color="auto"/>
          </w:divBdr>
        </w:div>
        <w:div w:id="232012730">
          <w:marLeft w:val="0"/>
          <w:marRight w:val="0"/>
          <w:marTop w:val="0"/>
          <w:marBottom w:val="0"/>
          <w:divBdr>
            <w:top w:val="none" w:sz="0" w:space="0" w:color="auto"/>
            <w:left w:val="none" w:sz="0" w:space="0" w:color="auto"/>
            <w:bottom w:val="none" w:sz="0" w:space="0" w:color="auto"/>
            <w:right w:val="none" w:sz="0" w:space="0" w:color="auto"/>
          </w:divBdr>
        </w:div>
        <w:div w:id="2049600654">
          <w:marLeft w:val="0"/>
          <w:marRight w:val="0"/>
          <w:marTop w:val="0"/>
          <w:marBottom w:val="0"/>
          <w:divBdr>
            <w:top w:val="none" w:sz="0" w:space="0" w:color="auto"/>
            <w:left w:val="none" w:sz="0" w:space="0" w:color="auto"/>
            <w:bottom w:val="none" w:sz="0" w:space="0" w:color="auto"/>
            <w:right w:val="none" w:sz="0" w:space="0" w:color="auto"/>
          </w:divBdr>
        </w:div>
        <w:div w:id="866060363">
          <w:marLeft w:val="0"/>
          <w:marRight w:val="0"/>
          <w:marTop w:val="0"/>
          <w:marBottom w:val="0"/>
          <w:divBdr>
            <w:top w:val="none" w:sz="0" w:space="0" w:color="auto"/>
            <w:left w:val="none" w:sz="0" w:space="0" w:color="auto"/>
            <w:bottom w:val="none" w:sz="0" w:space="0" w:color="auto"/>
            <w:right w:val="none" w:sz="0" w:space="0" w:color="auto"/>
          </w:divBdr>
        </w:div>
      </w:divsChild>
    </w:div>
    <w:div w:id="588466782">
      <w:bodyDiv w:val="1"/>
      <w:marLeft w:val="0"/>
      <w:marRight w:val="0"/>
      <w:marTop w:val="0"/>
      <w:marBottom w:val="0"/>
      <w:divBdr>
        <w:top w:val="none" w:sz="0" w:space="0" w:color="auto"/>
        <w:left w:val="none" w:sz="0" w:space="0" w:color="auto"/>
        <w:bottom w:val="none" w:sz="0" w:space="0" w:color="auto"/>
        <w:right w:val="none" w:sz="0" w:space="0" w:color="auto"/>
      </w:divBdr>
      <w:divsChild>
        <w:div w:id="1687294739">
          <w:marLeft w:val="0"/>
          <w:marRight w:val="0"/>
          <w:marTop w:val="0"/>
          <w:marBottom w:val="0"/>
          <w:divBdr>
            <w:top w:val="none" w:sz="0" w:space="0" w:color="auto"/>
            <w:left w:val="none" w:sz="0" w:space="0" w:color="auto"/>
            <w:bottom w:val="none" w:sz="0" w:space="0" w:color="auto"/>
            <w:right w:val="none" w:sz="0" w:space="0" w:color="auto"/>
          </w:divBdr>
        </w:div>
        <w:div w:id="1409424880">
          <w:marLeft w:val="0"/>
          <w:marRight w:val="0"/>
          <w:marTop w:val="0"/>
          <w:marBottom w:val="0"/>
          <w:divBdr>
            <w:top w:val="none" w:sz="0" w:space="0" w:color="auto"/>
            <w:left w:val="none" w:sz="0" w:space="0" w:color="auto"/>
            <w:bottom w:val="none" w:sz="0" w:space="0" w:color="auto"/>
            <w:right w:val="none" w:sz="0" w:space="0" w:color="auto"/>
          </w:divBdr>
        </w:div>
        <w:div w:id="167909489">
          <w:marLeft w:val="0"/>
          <w:marRight w:val="0"/>
          <w:marTop w:val="0"/>
          <w:marBottom w:val="0"/>
          <w:divBdr>
            <w:top w:val="none" w:sz="0" w:space="0" w:color="auto"/>
            <w:left w:val="none" w:sz="0" w:space="0" w:color="auto"/>
            <w:bottom w:val="none" w:sz="0" w:space="0" w:color="auto"/>
            <w:right w:val="none" w:sz="0" w:space="0" w:color="auto"/>
          </w:divBdr>
        </w:div>
        <w:div w:id="750851053">
          <w:marLeft w:val="0"/>
          <w:marRight w:val="0"/>
          <w:marTop w:val="0"/>
          <w:marBottom w:val="0"/>
          <w:divBdr>
            <w:top w:val="none" w:sz="0" w:space="0" w:color="auto"/>
            <w:left w:val="none" w:sz="0" w:space="0" w:color="auto"/>
            <w:bottom w:val="none" w:sz="0" w:space="0" w:color="auto"/>
            <w:right w:val="none" w:sz="0" w:space="0" w:color="auto"/>
          </w:divBdr>
        </w:div>
        <w:div w:id="1798914381">
          <w:marLeft w:val="0"/>
          <w:marRight w:val="0"/>
          <w:marTop w:val="0"/>
          <w:marBottom w:val="0"/>
          <w:divBdr>
            <w:top w:val="none" w:sz="0" w:space="0" w:color="auto"/>
            <w:left w:val="none" w:sz="0" w:space="0" w:color="auto"/>
            <w:bottom w:val="none" w:sz="0" w:space="0" w:color="auto"/>
            <w:right w:val="none" w:sz="0" w:space="0" w:color="auto"/>
          </w:divBdr>
        </w:div>
        <w:div w:id="978799135">
          <w:marLeft w:val="0"/>
          <w:marRight w:val="0"/>
          <w:marTop w:val="0"/>
          <w:marBottom w:val="0"/>
          <w:divBdr>
            <w:top w:val="none" w:sz="0" w:space="0" w:color="auto"/>
            <w:left w:val="none" w:sz="0" w:space="0" w:color="auto"/>
            <w:bottom w:val="none" w:sz="0" w:space="0" w:color="auto"/>
            <w:right w:val="none" w:sz="0" w:space="0" w:color="auto"/>
          </w:divBdr>
        </w:div>
      </w:divsChild>
    </w:div>
    <w:div w:id="589972181">
      <w:bodyDiv w:val="1"/>
      <w:marLeft w:val="0"/>
      <w:marRight w:val="0"/>
      <w:marTop w:val="0"/>
      <w:marBottom w:val="0"/>
      <w:divBdr>
        <w:top w:val="none" w:sz="0" w:space="0" w:color="auto"/>
        <w:left w:val="none" w:sz="0" w:space="0" w:color="auto"/>
        <w:bottom w:val="none" w:sz="0" w:space="0" w:color="auto"/>
        <w:right w:val="none" w:sz="0" w:space="0" w:color="auto"/>
      </w:divBdr>
      <w:divsChild>
        <w:div w:id="961808003">
          <w:marLeft w:val="0"/>
          <w:marRight w:val="0"/>
          <w:marTop w:val="0"/>
          <w:marBottom w:val="0"/>
          <w:divBdr>
            <w:top w:val="none" w:sz="0" w:space="0" w:color="auto"/>
            <w:left w:val="none" w:sz="0" w:space="0" w:color="auto"/>
            <w:bottom w:val="none" w:sz="0" w:space="0" w:color="auto"/>
            <w:right w:val="none" w:sz="0" w:space="0" w:color="auto"/>
          </w:divBdr>
        </w:div>
        <w:div w:id="1565675588">
          <w:marLeft w:val="0"/>
          <w:marRight w:val="0"/>
          <w:marTop w:val="0"/>
          <w:marBottom w:val="0"/>
          <w:divBdr>
            <w:top w:val="none" w:sz="0" w:space="0" w:color="auto"/>
            <w:left w:val="none" w:sz="0" w:space="0" w:color="auto"/>
            <w:bottom w:val="none" w:sz="0" w:space="0" w:color="auto"/>
            <w:right w:val="none" w:sz="0" w:space="0" w:color="auto"/>
          </w:divBdr>
        </w:div>
        <w:div w:id="1351419787">
          <w:marLeft w:val="0"/>
          <w:marRight w:val="0"/>
          <w:marTop w:val="0"/>
          <w:marBottom w:val="0"/>
          <w:divBdr>
            <w:top w:val="none" w:sz="0" w:space="0" w:color="auto"/>
            <w:left w:val="none" w:sz="0" w:space="0" w:color="auto"/>
            <w:bottom w:val="none" w:sz="0" w:space="0" w:color="auto"/>
            <w:right w:val="none" w:sz="0" w:space="0" w:color="auto"/>
          </w:divBdr>
        </w:div>
        <w:div w:id="1959950658">
          <w:marLeft w:val="0"/>
          <w:marRight w:val="0"/>
          <w:marTop w:val="0"/>
          <w:marBottom w:val="0"/>
          <w:divBdr>
            <w:top w:val="none" w:sz="0" w:space="0" w:color="auto"/>
            <w:left w:val="none" w:sz="0" w:space="0" w:color="auto"/>
            <w:bottom w:val="none" w:sz="0" w:space="0" w:color="auto"/>
            <w:right w:val="none" w:sz="0" w:space="0" w:color="auto"/>
          </w:divBdr>
        </w:div>
        <w:div w:id="92751109">
          <w:marLeft w:val="0"/>
          <w:marRight w:val="0"/>
          <w:marTop w:val="0"/>
          <w:marBottom w:val="0"/>
          <w:divBdr>
            <w:top w:val="none" w:sz="0" w:space="0" w:color="auto"/>
            <w:left w:val="none" w:sz="0" w:space="0" w:color="auto"/>
            <w:bottom w:val="none" w:sz="0" w:space="0" w:color="auto"/>
            <w:right w:val="none" w:sz="0" w:space="0" w:color="auto"/>
          </w:divBdr>
        </w:div>
        <w:div w:id="1685940129">
          <w:marLeft w:val="0"/>
          <w:marRight w:val="0"/>
          <w:marTop w:val="0"/>
          <w:marBottom w:val="0"/>
          <w:divBdr>
            <w:top w:val="none" w:sz="0" w:space="0" w:color="auto"/>
            <w:left w:val="none" w:sz="0" w:space="0" w:color="auto"/>
            <w:bottom w:val="none" w:sz="0" w:space="0" w:color="auto"/>
            <w:right w:val="none" w:sz="0" w:space="0" w:color="auto"/>
          </w:divBdr>
        </w:div>
        <w:div w:id="898171792">
          <w:marLeft w:val="0"/>
          <w:marRight w:val="0"/>
          <w:marTop w:val="0"/>
          <w:marBottom w:val="0"/>
          <w:divBdr>
            <w:top w:val="none" w:sz="0" w:space="0" w:color="auto"/>
            <w:left w:val="none" w:sz="0" w:space="0" w:color="auto"/>
            <w:bottom w:val="none" w:sz="0" w:space="0" w:color="auto"/>
            <w:right w:val="none" w:sz="0" w:space="0" w:color="auto"/>
          </w:divBdr>
        </w:div>
        <w:div w:id="1157114014">
          <w:marLeft w:val="0"/>
          <w:marRight w:val="0"/>
          <w:marTop w:val="0"/>
          <w:marBottom w:val="0"/>
          <w:divBdr>
            <w:top w:val="none" w:sz="0" w:space="0" w:color="auto"/>
            <w:left w:val="none" w:sz="0" w:space="0" w:color="auto"/>
            <w:bottom w:val="none" w:sz="0" w:space="0" w:color="auto"/>
            <w:right w:val="none" w:sz="0" w:space="0" w:color="auto"/>
          </w:divBdr>
        </w:div>
        <w:div w:id="1531408032">
          <w:marLeft w:val="0"/>
          <w:marRight w:val="0"/>
          <w:marTop w:val="0"/>
          <w:marBottom w:val="0"/>
          <w:divBdr>
            <w:top w:val="none" w:sz="0" w:space="0" w:color="auto"/>
            <w:left w:val="none" w:sz="0" w:space="0" w:color="auto"/>
            <w:bottom w:val="none" w:sz="0" w:space="0" w:color="auto"/>
            <w:right w:val="none" w:sz="0" w:space="0" w:color="auto"/>
          </w:divBdr>
        </w:div>
        <w:div w:id="222254810">
          <w:marLeft w:val="0"/>
          <w:marRight w:val="0"/>
          <w:marTop w:val="0"/>
          <w:marBottom w:val="0"/>
          <w:divBdr>
            <w:top w:val="none" w:sz="0" w:space="0" w:color="auto"/>
            <w:left w:val="none" w:sz="0" w:space="0" w:color="auto"/>
            <w:bottom w:val="none" w:sz="0" w:space="0" w:color="auto"/>
            <w:right w:val="none" w:sz="0" w:space="0" w:color="auto"/>
          </w:divBdr>
        </w:div>
        <w:div w:id="170922548">
          <w:marLeft w:val="0"/>
          <w:marRight w:val="0"/>
          <w:marTop w:val="0"/>
          <w:marBottom w:val="0"/>
          <w:divBdr>
            <w:top w:val="none" w:sz="0" w:space="0" w:color="auto"/>
            <w:left w:val="none" w:sz="0" w:space="0" w:color="auto"/>
            <w:bottom w:val="none" w:sz="0" w:space="0" w:color="auto"/>
            <w:right w:val="none" w:sz="0" w:space="0" w:color="auto"/>
          </w:divBdr>
        </w:div>
        <w:div w:id="1486824858">
          <w:marLeft w:val="0"/>
          <w:marRight w:val="0"/>
          <w:marTop w:val="0"/>
          <w:marBottom w:val="0"/>
          <w:divBdr>
            <w:top w:val="none" w:sz="0" w:space="0" w:color="auto"/>
            <w:left w:val="none" w:sz="0" w:space="0" w:color="auto"/>
            <w:bottom w:val="none" w:sz="0" w:space="0" w:color="auto"/>
            <w:right w:val="none" w:sz="0" w:space="0" w:color="auto"/>
          </w:divBdr>
        </w:div>
        <w:div w:id="121731535">
          <w:marLeft w:val="0"/>
          <w:marRight w:val="0"/>
          <w:marTop w:val="0"/>
          <w:marBottom w:val="0"/>
          <w:divBdr>
            <w:top w:val="none" w:sz="0" w:space="0" w:color="auto"/>
            <w:left w:val="none" w:sz="0" w:space="0" w:color="auto"/>
            <w:bottom w:val="none" w:sz="0" w:space="0" w:color="auto"/>
            <w:right w:val="none" w:sz="0" w:space="0" w:color="auto"/>
          </w:divBdr>
        </w:div>
        <w:div w:id="482549960">
          <w:marLeft w:val="0"/>
          <w:marRight w:val="0"/>
          <w:marTop w:val="0"/>
          <w:marBottom w:val="0"/>
          <w:divBdr>
            <w:top w:val="none" w:sz="0" w:space="0" w:color="auto"/>
            <w:left w:val="none" w:sz="0" w:space="0" w:color="auto"/>
            <w:bottom w:val="none" w:sz="0" w:space="0" w:color="auto"/>
            <w:right w:val="none" w:sz="0" w:space="0" w:color="auto"/>
          </w:divBdr>
        </w:div>
        <w:div w:id="815415410">
          <w:marLeft w:val="0"/>
          <w:marRight w:val="0"/>
          <w:marTop w:val="0"/>
          <w:marBottom w:val="0"/>
          <w:divBdr>
            <w:top w:val="none" w:sz="0" w:space="0" w:color="auto"/>
            <w:left w:val="none" w:sz="0" w:space="0" w:color="auto"/>
            <w:bottom w:val="none" w:sz="0" w:space="0" w:color="auto"/>
            <w:right w:val="none" w:sz="0" w:space="0" w:color="auto"/>
          </w:divBdr>
        </w:div>
        <w:div w:id="1821926608">
          <w:marLeft w:val="0"/>
          <w:marRight w:val="0"/>
          <w:marTop w:val="0"/>
          <w:marBottom w:val="0"/>
          <w:divBdr>
            <w:top w:val="none" w:sz="0" w:space="0" w:color="auto"/>
            <w:left w:val="none" w:sz="0" w:space="0" w:color="auto"/>
            <w:bottom w:val="none" w:sz="0" w:space="0" w:color="auto"/>
            <w:right w:val="none" w:sz="0" w:space="0" w:color="auto"/>
          </w:divBdr>
        </w:div>
        <w:div w:id="623733883">
          <w:marLeft w:val="0"/>
          <w:marRight w:val="0"/>
          <w:marTop w:val="0"/>
          <w:marBottom w:val="0"/>
          <w:divBdr>
            <w:top w:val="none" w:sz="0" w:space="0" w:color="auto"/>
            <w:left w:val="none" w:sz="0" w:space="0" w:color="auto"/>
            <w:bottom w:val="none" w:sz="0" w:space="0" w:color="auto"/>
            <w:right w:val="none" w:sz="0" w:space="0" w:color="auto"/>
          </w:divBdr>
        </w:div>
        <w:div w:id="1162310721">
          <w:marLeft w:val="0"/>
          <w:marRight w:val="0"/>
          <w:marTop w:val="0"/>
          <w:marBottom w:val="0"/>
          <w:divBdr>
            <w:top w:val="none" w:sz="0" w:space="0" w:color="auto"/>
            <w:left w:val="none" w:sz="0" w:space="0" w:color="auto"/>
            <w:bottom w:val="none" w:sz="0" w:space="0" w:color="auto"/>
            <w:right w:val="none" w:sz="0" w:space="0" w:color="auto"/>
          </w:divBdr>
        </w:div>
        <w:div w:id="372925791">
          <w:marLeft w:val="0"/>
          <w:marRight w:val="0"/>
          <w:marTop w:val="0"/>
          <w:marBottom w:val="0"/>
          <w:divBdr>
            <w:top w:val="none" w:sz="0" w:space="0" w:color="auto"/>
            <w:left w:val="none" w:sz="0" w:space="0" w:color="auto"/>
            <w:bottom w:val="none" w:sz="0" w:space="0" w:color="auto"/>
            <w:right w:val="none" w:sz="0" w:space="0" w:color="auto"/>
          </w:divBdr>
        </w:div>
        <w:div w:id="367949944">
          <w:marLeft w:val="0"/>
          <w:marRight w:val="0"/>
          <w:marTop w:val="0"/>
          <w:marBottom w:val="0"/>
          <w:divBdr>
            <w:top w:val="none" w:sz="0" w:space="0" w:color="auto"/>
            <w:left w:val="none" w:sz="0" w:space="0" w:color="auto"/>
            <w:bottom w:val="none" w:sz="0" w:space="0" w:color="auto"/>
            <w:right w:val="none" w:sz="0" w:space="0" w:color="auto"/>
          </w:divBdr>
        </w:div>
        <w:div w:id="830174913">
          <w:marLeft w:val="0"/>
          <w:marRight w:val="0"/>
          <w:marTop w:val="0"/>
          <w:marBottom w:val="0"/>
          <w:divBdr>
            <w:top w:val="none" w:sz="0" w:space="0" w:color="auto"/>
            <w:left w:val="none" w:sz="0" w:space="0" w:color="auto"/>
            <w:bottom w:val="none" w:sz="0" w:space="0" w:color="auto"/>
            <w:right w:val="none" w:sz="0" w:space="0" w:color="auto"/>
          </w:divBdr>
        </w:div>
        <w:div w:id="2002656886">
          <w:marLeft w:val="0"/>
          <w:marRight w:val="0"/>
          <w:marTop w:val="0"/>
          <w:marBottom w:val="0"/>
          <w:divBdr>
            <w:top w:val="none" w:sz="0" w:space="0" w:color="auto"/>
            <w:left w:val="none" w:sz="0" w:space="0" w:color="auto"/>
            <w:bottom w:val="none" w:sz="0" w:space="0" w:color="auto"/>
            <w:right w:val="none" w:sz="0" w:space="0" w:color="auto"/>
          </w:divBdr>
        </w:div>
        <w:div w:id="378551204">
          <w:marLeft w:val="0"/>
          <w:marRight w:val="0"/>
          <w:marTop w:val="0"/>
          <w:marBottom w:val="0"/>
          <w:divBdr>
            <w:top w:val="none" w:sz="0" w:space="0" w:color="auto"/>
            <w:left w:val="none" w:sz="0" w:space="0" w:color="auto"/>
            <w:bottom w:val="none" w:sz="0" w:space="0" w:color="auto"/>
            <w:right w:val="none" w:sz="0" w:space="0" w:color="auto"/>
          </w:divBdr>
        </w:div>
        <w:div w:id="436676721">
          <w:marLeft w:val="0"/>
          <w:marRight w:val="0"/>
          <w:marTop w:val="0"/>
          <w:marBottom w:val="0"/>
          <w:divBdr>
            <w:top w:val="none" w:sz="0" w:space="0" w:color="auto"/>
            <w:left w:val="none" w:sz="0" w:space="0" w:color="auto"/>
            <w:bottom w:val="none" w:sz="0" w:space="0" w:color="auto"/>
            <w:right w:val="none" w:sz="0" w:space="0" w:color="auto"/>
          </w:divBdr>
        </w:div>
        <w:div w:id="22175237">
          <w:marLeft w:val="0"/>
          <w:marRight w:val="0"/>
          <w:marTop w:val="0"/>
          <w:marBottom w:val="0"/>
          <w:divBdr>
            <w:top w:val="none" w:sz="0" w:space="0" w:color="auto"/>
            <w:left w:val="none" w:sz="0" w:space="0" w:color="auto"/>
            <w:bottom w:val="none" w:sz="0" w:space="0" w:color="auto"/>
            <w:right w:val="none" w:sz="0" w:space="0" w:color="auto"/>
          </w:divBdr>
        </w:div>
        <w:div w:id="156728793">
          <w:marLeft w:val="0"/>
          <w:marRight w:val="0"/>
          <w:marTop w:val="0"/>
          <w:marBottom w:val="0"/>
          <w:divBdr>
            <w:top w:val="none" w:sz="0" w:space="0" w:color="auto"/>
            <w:left w:val="none" w:sz="0" w:space="0" w:color="auto"/>
            <w:bottom w:val="none" w:sz="0" w:space="0" w:color="auto"/>
            <w:right w:val="none" w:sz="0" w:space="0" w:color="auto"/>
          </w:divBdr>
        </w:div>
        <w:div w:id="673726396">
          <w:marLeft w:val="0"/>
          <w:marRight w:val="0"/>
          <w:marTop w:val="0"/>
          <w:marBottom w:val="0"/>
          <w:divBdr>
            <w:top w:val="none" w:sz="0" w:space="0" w:color="auto"/>
            <w:left w:val="none" w:sz="0" w:space="0" w:color="auto"/>
            <w:bottom w:val="none" w:sz="0" w:space="0" w:color="auto"/>
            <w:right w:val="none" w:sz="0" w:space="0" w:color="auto"/>
          </w:divBdr>
        </w:div>
      </w:divsChild>
    </w:div>
    <w:div w:id="617374978">
      <w:bodyDiv w:val="1"/>
      <w:marLeft w:val="0"/>
      <w:marRight w:val="0"/>
      <w:marTop w:val="0"/>
      <w:marBottom w:val="0"/>
      <w:divBdr>
        <w:top w:val="none" w:sz="0" w:space="0" w:color="auto"/>
        <w:left w:val="none" w:sz="0" w:space="0" w:color="auto"/>
        <w:bottom w:val="none" w:sz="0" w:space="0" w:color="auto"/>
        <w:right w:val="none" w:sz="0" w:space="0" w:color="auto"/>
      </w:divBdr>
      <w:divsChild>
        <w:div w:id="1982496505">
          <w:marLeft w:val="0"/>
          <w:marRight w:val="0"/>
          <w:marTop w:val="0"/>
          <w:marBottom w:val="0"/>
          <w:divBdr>
            <w:top w:val="none" w:sz="0" w:space="0" w:color="auto"/>
            <w:left w:val="none" w:sz="0" w:space="0" w:color="auto"/>
            <w:bottom w:val="none" w:sz="0" w:space="0" w:color="auto"/>
            <w:right w:val="none" w:sz="0" w:space="0" w:color="auto"/>
          </w:divBdr>
        </w:div>
        <w:div w:id="884371260">
          <w:marLeft w:val="0"/>
          <w:marRight w:val="0"/>
          <w:marTop w:val="0"/>
          <w:marBottom w:val="0"/>
          <w:divBdr>
            <w:top w:val="none" w:sz="0" w:space="0" w:color="auto"/>
            <w:left w:val="none" w:sz="0" w:space="0" w:color="auto"/>
            <w:bottom w:val="none" w:sz="0" w:space="0" w:color="auto"/>
            <w:right w:val="none" w:sz="0" w:space="0" w:color="auto"/>
          </w:divBdr>
        </w:div>
        <w:div w:id="1747803202">
          <w:marLeft w:val="0"/>
          <w:marRight w:val="0"/>
          <w:marTop w:val="0"/>
          <w:marBottom w:val="0"/>
          <w:divBdr>
            <w:top w:val="none" w:sz="0" w:space="0" w:color="auto"/>
            <w:left w:val="none" w:sz="0" w:space="0" w:color="auto"/>
            <w:bottom w:val="none" w:sz="0" w:space="0" w:color="auto"/>
            <w:right w:val="none" w:sz="0" w:space="0" w:color="auto"/>
          </w:divBdr>
        </w:div>
        <w:div w:id="1812214895">
          <w:marLeft w:val="0"/>
          <w:marRight w:val="0"/>
          <w:marTop w:val="0"/>
          <w:marBottom w:val="0"/>
          <w:divBdr>
            <w:top w:val="none" w:sz="0" w:space="0" w:color="auto"/>
            <w:left w:val="none" w:sz="0" w:space="0" w:color="auto"/>
            <w:bottom w:val="none" w:sz="0" w:space="0" w:color="auto"/>
            <w:right w:val="none" w:sz="0" w:space="0" w:color="auto"/>
          </w:divBdr>
        </w:div>
        <w:div w:id="563029132">
          <w:marLeft w:val="0"/>
          <w:marRight w:val="0"/>
          <w:marTop w:val="0"/>
          <w:marBottom w:val="0"/>
          <w:divBdr>
            <w:top w:val="none" w:sz="0" w:space="0" w:color="auto"/>
            <w:left w:val="none" w:sz="0" w:space="0" w:color="auto"/>
            <w:bottom w:val="none" w:sz="0" w:space="0" w:color="auto"/>
            <w:right w:val="none" w:sz="0" w:space="0" w:color="auto"/>
          </w:divBdr>
        </w:div>
      </w:divsChild>
    </w:div>
    <w:div w:id="617612090">
      <w:bodyDiv w:val="1"/>
      <w:marLeft w:val="0"/>
      <w:marRight w:val="0"/>
      <w:marTop w:val="0"/>
      <w:marBottom w:val="0"/>
      <w:divBdr>
        <w:top w:val="none" w:sz="0" w:space="0" w:color="auto"/>
        <w:left w:val="none" w:sz="0" w:space="0" w:color="auto"/>
        <w:bottom w:val="none" w:sz="0" w:space="0" w:color="auto"/>
        <w:right w:val="none" w:sz="0" w:space="0" w:color="auto"/>
      </w:divBdr>
      <w:divsChild>
        <w:div w:id="1738820693">
          <w:marLeft w:val="806"/>
          <w:marRight w:val="0"/>
          <w:marTop w:val="91"/>
          <w:marBottom w:val="0"/>
          <w:divBdr>
            <w:top w:val="none" w:sz="0" w:space="0" w:color="auto"/>
            <w:left w:val="none" w:sz="0" w:space="0" w:color="auto"/>
            <w:bottom w:val="none" w:sz="0" w:space="0" w:color="auto"/>
            <w:right w:val="none" w:sz="0" w:space="0" w:color="auto"/>
          </w:divBdr>
        </w:div>
        <w:div w:id="955989251">
          <w:marLeft w:val="806"/>
          <w:marRight w:val="0"/>
          <w:marTop w:val="91"/>
          <w:marBottom w:val="0"/>
          <w:divBdr>
            <w:top w:val="none" w:sz="0" w:space="0" w:color="auto"/>
            <w:left w:val="none" w:sz="0" w:space="0" w:color="auto"/>
            <w:bottom w:val="none" w:sz="0" w:space="0" w:color="auto"/>
            <w:right w:val="none" w:sz="0" w:space="0" w:color="auto"/>
          </w:divBdr>
        </w:div>
        <w:div w:id="384915290">
          <w:marLeft w:val="806"/>
          <w:marRight w:val="0"/>
          <w:marTop w:val="91"/>
          <w:marBottom w:val="0"/>
          <w:divBdr>
            <w:top w:val="none" w:sz="0" w:space="0" w:color="auto"/>
            <w:left w:val="none" w:sz="0" w:space="0" w:color="auto"/>
            <w:bottom w:val="none" w:sz="0" w:space="0" w:color="auto"/>
            <w:right w:val="none" w:sz="0" w:space="0" w:color="auto"/>
          </w:divBdr>
        </w:div>
        <w:div w:id="805198966">
          <w:marLeft w:val="806"/>
          <w:marRight w:val="0"/>
          <w:marTop w:val="91"/>
          <w:marBottom w:val="0"/>
          <w:divBdr>
            <w:top w:val="none" w:sz="0" w:space="0" w:color="auto"/>
            <w:left w:val="none" w:sz="0" w:space="0" w:color="auto"/>
            <w:bottom w:val="none" w:sz="0" w:space="0" w:color="auto"/>
            <w:right w:val="none" w:sz="0" w:space="0" w:color="auto"/>
          </w:divBdr>
        </w:div>
        <w:div w:id="1644000820">
          <w:marLeft w:val="806"/>
          <w:marRight w:val="0"/>
          <w:marTop w:val="91"/>
          <w:marBottom w:val="0"/>
          <w:divBdr>
            <w:top w:val="none" w:sz="0" w:space="0" w:color="auto"/>
            <w:left w:val="none" w:sz="0" w:space="0" w:color="auto"/>
            <w:bottom w:val="none" w:sz="0" w:space="0" w:color="auto"/>
            <w:right w:val="none" w:sz="0" w:space="0" w:color="auto"/>
          </w:divBdr>
        </w:div>
        <w:div w:id="1304853640">
          <w:marLeft w:val="806"/>
          <w:marRight w:val="0"/>
          <w:marTop w:val="91"/>
          <w:marBottom w:val="0"/>
          <w:divBdr>
            <w:top w:val="none" w:sz="0" w:space="0" w:color="auto"/>
            <w:left w:val="none" w:sz="0" w:space="0" w:color="auto"/>
            <w:bottom w:val="none" w:sz="0" w:space="0" w:color="auto"/>
            <w:right w:val="none" w:sz="0" w:space="0" w:color="auto"/>
          </w:divBdr>
        </w:div>
      </w:divsChild>
    </w:div>
    <w:div w:id="705445393">
      <w:bodyDiv w:val="1"/>
      <w:marLeft w:val="0"/>
      <w:marRight w:val="0"/>
      <w:marTop w:val="0"/>
      <w:marBottom w:val="0"/>
      <w:divBdr>
        <w:top w:val="none" w:sz="0" w:space="0" w:color="auto"/>
        <w:left w:val="none" w:sz="0" w:space="0" w:color="auto"/>
        <w:bottom w:val="none" w:sz="0" w:space="0" w:color="auto"/>
        <w:right w:val="none" w:sz="0" w:space="0" w:color="auto"/>
      </w:divBdr>
    </w:div>
    <w:div w:id="707998762">
      <w:bodyDiv w:val="1"/>
      <w:marLeft w:val="0"/>
      <w:marRight w:val="0"/>
      <w:marTop w:val="0"/>
      <w:marBottom w:val="0"/>
      <w:divBdr>
        <w:top w:val="none" w:sz="0" w:space="0" w:color="auto"/>
        <w:left w:val="none" w:sz="0" w:space="0" w:color="auto"/>
        <w:bottom w:val="none" w:sz="0" w:space="0" w:color="auto"/>
        <w:right w:val="none" w:sz="0" w:space="0" w:color="auto"/>
      </w:divBdr>
      <w:divsChild>
        <w:div w:id="1122306066">
          <w:marLeft w:val="0"/>
          <w:marRight w:val="0"/>
          <w:marTop w:val="0"/>
          <w:marBottom w:val="0"/>
          <w:divBdr>
            <w:top w:val="none" w:sz="0" w:space="0" w:color="auto"/>
            <w:left w:val="none" w:sz="0" w:space="0" w:color="auto"/>
            <w:bottom w:val="none" w:sz="0" w:space="0" w:color="auto"/>
            <w:right w:val="none" w:sz="0" w:space="0" w:color="auto"/>
          </w:divBdr>
        </w:div>
        <w:div w:id="550464883">
          <w:marLeft w:val="0"/>
          <w:marRight w:val="0"/>
          <w:marTop w:val="0"/>
          <w:marBottom w:val="0"/>
          <w:divBdr>
            <w:top w:val="none" w:sz="0" w:space="0" w:color="auto"/>
            <w:left w:val="none" w:sz="0" w:space="0" w:color="auto"/>
            <w:bottom w:val="none" w:sz="0" w:space="0" w:color="auto"/>
            <w:right w:val="none" w:sz="0" w:space="0" w:color="auto"/>
          </w:divBdr>
        </w:div>
        <w:div w:id="2036611598">
          <w:marLeft w:val="0"/>
          <w:marRight w:val="0"/>
          <w:marTop w:val="0"/>
          <w:marBottom w:val="0"/>
          <w:divBdr>
            <w:top w:val="none" w:sz="0" w:space="0" w:color="auto"/>
            <w:left w:val="none" w:sz="0" w:space="0" w:color="auto"/>
            <w:bottom w:val="none" w:sz="0" w:space="0" w:color="auto"/>
            <w:right w:val="none" w:sz="0" w:space="0" w:color="auto"/>
          </w:divBdr>
        </w:div>
        <w:div w:id="1464301495">
          <w:marLeft w:val="0"/>
          <w:marRight w:val="0"/>
          <w:marTop w:val="0"/>
          <w:marBottom w:val="0"/>
          <w:divBdr>
            <w:top w:val="none" w:sz="0" w:space="0" w:color="auto"/>
            <w:left w:val="none" w:sz="0" w:space="0" w:color="auto"/>
            <w:bottom w:val="none" w:sz="0" w:space="0" w:color="auto"/>
            <w:right w:val="none" w:sz="0" w:space="0" w:color="auto"/>
          </w:divBdr>
        </w:div>
        <w:div w:id="1181506025">
          <w:marLeft w:val="0"/>
          <w:marRight w:val="0"/>
          <w:marTop w:val="0"/>
          <w:marBottom w:val="0"/>
          <w:divBdr>
            <w:top w:val="none" w:sz="0" w:space="0" w:color="auto"/>
            <w:left w:val="none" w:sz="0" w:space="0" w:color="auto"/>
            <w:bottom w:val="none" w:sz="0" w:space="0" w:color="auto"/>
            <w:right w:val="none" w:sz="0" w:space="0" w:color="auto"/>
          </w:divBdr>
        </w:div>
        <w:div w:id="1688216722">
          <w:marLeft w:val="0"/>
          <w:marRight w:val="0"/>
          <w:marTop w:val="0"/>
          <w:marBottom w:val="0"/>
          <w:divBdr>
            <w:top w:val="none" w:sz="0" w:space="0" w:color="auto"/>
            <w:left w:val="none" w:sz="0" w:space="0" w:color="auto"/>
            <w:bottom w:val="none" w:sz="0" w:space="0" w:color="auto"/>
            <w:right w:val="none" w:sz="0" w:space="0" w:color="auto"/>
          </w:divBdr>
        </w:div>
        <w:div w:id="164131117">
          <w:marLeft w:val="0"/>
          <w:marRight w:val="0"/>
          <w:marTop w:val="0"/>
          <w:marBottom w:val="0"/>
          <w:divBdr>
            <w:top w:val="none" w:sz="0" w:space="0" w:color="auto"/>
            <w:left w:val="none" w:sz="0" w:space="0" w:color="auto"/>
            <w:bottom w:val="none" w:sz="0" w:space="0" w:color="auto"/>
            <w:right w:val="none" w:sz="0" w:space="0" w:color="auto"/>
          </w:divBdr>
        </w:div>
        <w:div w:id="1794784021">
          <w:marLeft w:val="0"/>
          <w:marRight w:val="0"/>
          <w:marTop w:val="0"/>
          <w:marBottom w:val="0"/>
          <w:divBdr>
            <w:top w:val="none" w:sz="0" w:space="0" w:color="auto"/>
            <w:left w:val="none" w:sz="0" w:space="0" w:color="auto"/>
            <w:bottom w:val="none" w:sz="0" w:space="0" w:color="auto"/>
            <w:right w:val="none" w:sz="0" w:space="0" w:color="auto"/>
          </w:divBdr>
        </w:div>
      </w:divsChild>
    </w:div>
    <w:div w:id="710224041">
      <w:bodyDiv w:val="1"/>
      <w:marLeft w:val="0"/>
      <w:marRight w:val="0"/>
      <w:marTop w:val="0"/>
      <w:marBottom w:val="0"/>
      <w:divBdr>
        <w:top w:val="none" w:sz="0" w:space="0" w:color="auto"/>
        <w:left w:val="none" w:sz="0" w:space="0" w:color="auto"/>
        <w:bottom w:val="none" w:sz="0" w:space="0" w:color="auto"/>
        <w:right w:val="none" w:sz="0" w:space="0" w:color="auto"/>
      </w:divBdr>
    </w:div>
    <w:div w:id="740829056">
      <w:bodyDiv w:val="1"/>
      <w:marLeft w:val="0"/>
      <w:marRight w:val="0"/>
      <w:marTop w:val="0"/>
      <w:marBottom w:val="0"/>
      <w:divBdr>
        <w:top w:val="none" w:sz="0" w:space="0" w:color="auto"/>
        <w:left w:val="none" w:sz="0" w:space="0" w:color="auto"/>
        <w:bottom w:val="none" w:sz="0" w:space="0" w:color="auto"/>
        <w:right w:val="none" w:sz="0" w:space="0" w:color="auto"/>
      </w:divBdr>
    </w:div>
    <w:div w:id="759566590">
      <w:bodyDiv w:val="1"/>
      <w:marLeft w:val="0"/>
      <w:marRight w:val="0"/>
      <w:marTop w:val="0"/>
      <w:marBottom w:val="0"/>
      <w:divBdr>
        <w:top w:val="none" w:sz="0" w:space="0" w:color="auto"/>
        <w:left w:val="none" w:sz="0" w:space="0" w:color="auto"/>
        <w:bottom w:val="none" w:sz="0" w:space="0" w:color="auto"/>
        <w:right w:val="none" w:sz="0" w:space="0" w:color="auto"/>
      </w:divBdr>
      <w:divsChild>
        <w:div w:id="111364740">
          <w:marLeft w:val="0"/>
          <w:marRight w:val="0"/>
          <w:marTop w:val="0"/>
          <w:marBottom w:val="0"/>
          <w:divBdr>
            <w:top w:val="none" w:sz="0" w:space="0" w:color="auto"/>
            <w:left w:val="none" w:sz="0" w:space="0" w:color="auto"/>
            <w:bottom w:val="none" w:sz="0" w:space="0" w:color="auto"/>
            <w:right w:val="none" w:sz="0" w:space="0" w:color="auto"/>
          </w:divBdr>
        </w:div>
        <w:div w:id="866066682">
          <w:marLeft w:val="0"/>
          <w:marRight w:val="0"/>
          <w:marTop w:val="0"/>
          <w:marBottom w:val="0"/>
          <w:divBdr>
            <w:top w:val="none" w:sz="0" w:space="0" w:color="auto"/>
            <w:left w:val="none" w:sz="0" w:space="0" w:color="auto"/>
            <w:bottom w:val="none" w:sz="0" w:space="0" w:color="auto"/>
            <w:right w:val="none" w:sz="0" w:space="0" w:color="auto"/>
          </w:divBdr>
        </w:div>
      </w:divsChild>
    </w:div>
    <w:div w:id="769736047">
      <w:bodyDiv w:val="1"/>
      <w:marLeft w:val="0"/>
      <w:marRight w:val="0"/>
      <w:marTop w:val="0"/>
      <w:marBottom w:val="0"/>
      <w:divBdr>
        <w:top w:val="none" w:sz="0" w:space="0" w:color="auto"/>
        <w:left w:val="none" w:sz="0" w:space="0" w:color="auto"/>
        <w:bottom w:val="none" w:sz="0" w:space="0" w:color="auto"/>
        <w:right w:val="none" w:sz="0" w:space="0" w:color="auto"/>
      </w:divBdr>
      <w:divsChild>
        <w:div w:id="854656968">
          <w:marLeft w:val="0"/>
          <w:marRight w:val="0"/>
          <w:marTop w:val="0"/>
          <w:marBottom w:val="0"/>
          <w:divBdr>
            <w:top w:val="none" w:sz="0" w:space="0" w:color="auto"/>
            <w:left w:val="none" w:sz="0" w:space="0" w:color="auto"/>
            <w:bottom w:val="none" w:sz="0" w:space="0" w:color="auto"/>
            <w:right w:val="none" w:sz="0" w:space="0" w:color="auto"/>
          </w:divBdr>
        </w:div>
        <w:div w:id="194974255">
          <w:marLeft w:val="0"/>
          <w:marRight w:val="0"/>
          <w:marTop w:val="0"/>
          <w:marBottom w:val="0"/>
          <w:divBdr>
            <w:top w:val="none" w:sz="0" w:space="0" w:color="auto"/>
            <w:left w:val="none" w:sz="0" w:space="0" w:color="auto"/>
            <w:bottom w:val="none" w:sz="0" w:space="0" w:color="auto"/>
            <w:right w:val="none" w:sz="0" w:space="0" w:color="auto"/>
          </w:divBdr>
        </w:div>
        <w:div w:id="366369133">
          <w:marLeft w:val="0"/>
          <w:marRight w:val="0"/>
          <w:marTop w:val="0"/>
          <w:marBottom w:val="0"/>
          <w:divBdr>
            <w:top w:val="none" w:sz="0" w:space="0" w:color="auto"/>
            <w:left w:val="none" w:sz="0" w:space="0" w:color="auto"/>
            <w:bottom w:val="none" w:sz="0" w:space="0" w:color="auto"/>
            <w:right w:val="none" w:sz="0" w:space="0" w:color="auto"/>
          </w:divBdr>
        </w:div>
        <w:div w:id="1112475772">
          <w:marLeft w:val="0"/>
          <w:marRight w:val="0"/>
          <w:marTop w:val="0"/>
          <w:marBottom w:val="0"/>
          <w:divBdr>
            <w:top w:val="none" w:sz="0" w:space="0" w:color="auto"/>
            <w:left w:val="none" w:sz="0" w:space="0" w:color="auto"/>
            <w:bottom w:val="none" w:sz="0" w:space="0" w:color="auto"/>
            <w:right w:val="none" w:sz="0" w:space="0" w:color="auto"/>
          </w:divBdr>
        </w:div>
        <w:div w:id="192617538">
          <w:marLeft w:val="0"/>
          <w:marRight w:val="0"/>
          <w:marTop w:val="0"/>
          <w:marBottom w:val="0"/>
          <w:divBdr>
            <w:top w:val="none" w:sz="0" w:space="0" w:color="auto"/>
            <w:left w:val="none" w:sz="0" w:space="0" w:color="auto"/>
            <w:bottom w:val="none" w:sz="0" w:space="0" w:color="auto"/>
            <w:right w:val="none" w:sz="0" w:space="0" w:color="auto"/>
          </w:divBdr>
        </w:div>
      </w:divsChild>
    </w:div>
    <w:div w:id="788428443">
      <w:bodyDiv w:val="1"/>
      <w:marLeft w:val="0"/>
      <w:marRight w:val="0"/>
      <w:marTop w:val="0"/>
      <w:marBottom w:val="0"/>
      <w:divBdr>
        <w:top w:val="none" w:sz="0" w:space="0" w:color="auto"/>
        <w:left w:val="none" w:sz="0" w:space="0" w:color="auto"/>
        <w:bottom w:val="none" w:sz="0" w:space="0" w:color="auto"/>
        <w:right w:val="none" w:sz="0" w:space="0" w:color="auto"/>
      </w:divBdr>
      <w:divsChild>
        <w:div w:id="1684235657">
          <w:marLeft w:val="0"/>
          <w:marRight w:val="0"/>
          <w:marTop w:val="0"/>
          <w:marBottom w:val="0"/>
          <w:divBdr>
            <w:top w:val="none" w:sz="0" w:space="0" w:color="auto"/>
            <w:left w:val="none" w:sz="0" w:space="0" w:color="auto"/>
            <w:bottom w:val="none" w:sz="0" w:space="0" w:color="auto"/>
            <w:right w:val="none" w:sz="0" w:space="0" w:color="auto"/>
          </w:divBdr>
        </w:div>
        <w:div w:id="1544249378">
          <w:marLeft w:val="0"/>
          <w:marRight w:val="0"/>
          <w:marTop w:val="0"/>
          <w:marBottom w:val="0"/>
          <w:divBdr>
            <w:top w:val="none" w:sz="0" w:space="0" w:color="auto"/>
            <w:left w:val="none" w:sz="0" w:space="0" w:color="auto"/>
            <w:bottom w:val="none" w:sz="0" w:space="0" w:color="auto"/>
            <w:right w:val="none" w:sz="0" w:space="0" w:color="auto"/>
          </w:divBdr>
        </w:div>
      </w:divsChild>
    </w:div>
    <w:div w:id="794713977">
      <w:bodyDiv w:val="1"/>
      <w:marLeft w:val="0"/>
      <w:marRight w:val="0"/>
      <w:marTop w:val="0"/>
      <w:marBottom w:val="0"/>
      <w:divBdr>
        <w:top w:val="none" w:sz="0" w:space="0" w:color="auto"/>
        <w:left w:val="none" w:sz="0" w:space="0" w:color="auto"/>
        <w:bottom w:val="none" w:sz="0" w:space="0" w:color="auto"/>
        <w:right w:val="none" w:sz="0" w:space="0" w:color="auto"/>
      </w:divBdr>
      <w:divsChild>
        <w:div w:id="1950432428">
          <w:marLeft w:val="0"/>
          <w:marRight w:val="0"/>
          <w:marTop w:val="0"/>
          <w:marBottom w:val="0"/>
          <w:divBdr>
            <w:top w:val="none" w:sz="0" w:space="0" w:color="auto"/>
            <w:left w:val="none" w:sz="0" w:space="0" w:color="auto"/>
            <w:bottom w:val="none" w:sz="0" w:space="0" w:color="auto"/>
            <w:right w:val="none" w:sz="0" w:space="0" w:color="auto"/>
          </w:divBdr>
          <w:divsChild>
            <w:div w:id="109471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148357">
      <w:bodyDiv w:val="1"/>
      <w:marLeft w:val="0"/>
      <w:marRight w:val="0"/>
      <w:marTop w:val="0"/>
      <w:marBottom w:val="0"/>
      <w:divBdr>
        <w:top w:val="none" w:sz="0" w:space="0" w:color="auto"/>
        <w:left w:val="none" w:sz="0" w:space="0" w:color="auto"/>
        <w:bottom w:val="none" w:sz="0" w:space="0" w:color="auto"/>
        <w:right w:val="none" w:sz="0" w:space="0" w:color="auto"/>
      </w:divBdr>
    </w:div>
    <w:div w:id="803041293">
      <w:bodyDiv w:val="1"/>
      <w:marLeft w:val="0"/>
      <w:marRight w:val="0"/>
      <w:marTop w:val="0"/>
      <w:marBottom w:val="0"/>
      <w:divBdr>
        <w:top w:val="none" w:sz="0" w:space="0" w:color="auto"/>
        <w:left w:val="none" w:sz="0" w:space="0" w:color="auto"/>
        <w:bottom w:val="none" w:sz="0" w:space="0" w:color="auto"/>
        <w:right w:val="none" w:sz="0" w:space="0" w:color="auto"/>
      </w:divBdr>
    </w:div>
    <w:div w:id="845091176">
      <w:bodyDiv w:val="1"/>
      <w:marLeft w:val="0"/>
      <w:marRight w:val="0"/>
      <w:marTop w:val="0"/>
      <w:marBottom w:val="0"/>
      <w:divBdr>
        <w:top w:val="none" w:sz="0" w:space="0" w:color="auto"/>
        <w:left w:val="none" w:sz="0" w:space="0" w:color="auto"/>
        <w:bottom w:val="none" w:sz="0" w:space="0" w:color="auto"/>
        <w:right w:val="none" w:sz="0" w:space="0" w:color="auto"/>
      </w:divBdr>
    </w:div>
    <w:div w:id="868906919">
      <w:bodyDiv w:val="1"/>
      <w:marLeft w:val="0"/>
      <w:marRight w:val="0"/>
      <w:marTop w:val="0"/>
      <w:marBottom w:val="0"/>
      <w:divBdr>
        <w:top w:val="none" w:sz="0" w:space="0" w:color="auto"/>
        <w:left w:val="none" w:sz="0" w:space="0" w:color="auto"/>
        <w:bottom w:val="none" w:sz="0" w:space="0" w:color="auto"/>
        <w:right w:val="none" w:sz="0" w:space="0" w:color="auto"/>
      </w:divBdr>
    </w:div>
    <w:div w:id="884366374">
      <w:bodyDiv w:val="1"/>
      <w:marLeft w:val="0"/>
      <w:marRight w:val="0"/>
      <w:marTop w:val="0"/>
      <w:marBottom w:val="0"/>
      <w:divBdr>
        <w:top w:val="none" w:sz="0" w:space="0" w:color="auto"/>
        <w:left w:val="none" w:sz="0" w:space="0" w:color="auto"/>
        <w:bottom w:val="none" w:sz="0" w:space="0" w:color="auto"/>
        <w:right w:val="none" w:sz="0" w:space="0" w:color="auto"/>
      </w:divBdr>
    </w:div>
    <w:div w:id="909191547">
      <w:bodyDiv w:val="1"/>
      <w:marLeft w:val="0"/>
      <w:marRight w:val="0"/>
      <w:marTop w:val="0"/>
      <w:marBottom w:val="0"/>
      <w:divBdr>
        <w:top w:val="none" w:sz="0" w:space="0" w:color="auto"/>
        <w:left w:val="none" w:sz="0" w:space="0" w:color="auto"/>
        <w:bottom w:val="none" w:sz="0" w:space="0" w:color="auto"/>
        <w:right w:val="none" w:sz="0" w:space="0" w:color="auto"/>
      </w:divBdr>
      <w:divsChild>
        <w:div w:id="1057239361">
          <w:marLeft w:val="0"/>
          <w:marRight w:val="0"/>
          <w:marTop w:val="0"/>
          <w:marBottom w:val="0"/>
          <w:divBdr>
            <w:top w:val="none" w:sz="0" w:space="0" w:color="auto"/>
            <w:left w:val="none" w:sz="0" w:space="0" w:color="auto"/>
            <w:bottom w:val="none" w:sz="0" w:space="0" w:color="auto"/>
            <w:right w:val="none" w:sz="0" w:space="0" w:color="auto"/>
          </w:divBdr>
        </w:div>
        <w:div w:id="799762219">
          <w:marLeft w:val="0"/>
          <w:marRight w:val="0"/>
          <w:marTop w:val="0"/>
          <w:marBottom w:val="0"/>
          <w:divBdr>
            <w:top w:val="none" w:sz="0" w:space="0" w:color="auto"/>
            <w:left w:val="none" w:sz="0" w:space="0" w:color="auto"/>
            <w:bottom w:val="none" w:sz="0" w:space="0" w:color="auto"/>
            <w:right w:val="none" w:sz="0" w:space="0" w:color="auto"/>
          </w:divBdr>
        </w:div>
        <w:div w:id="2065105415">
          <w:marLeft w:val="0"/>
          <w:marRight w:val="0"/>
          <w:marTop w:val="0"/>
          <w:marBottom w:val="0"/>
          <w:divBdr>
            <w:top w:val="none" w:sz="0" w:space="0" w:color="auto"/>
            <w:left w:val="none" w:sz="0" w:space="0" w:color="auto"/>
            <w:bottom w:val="none" w:sz="0" w:space="0" w:color="auto"/>
            <w:right w:val="none" w:sz="0" w:space="0" w:color="auto"/>
          </w:divBdr>
        </w:div>
        <w:div w:id="1546987005">
          <w:marLeft w:val="0"/>
          <w:marRight w:val="0"/>
          <w:marTop w:val="0"/>
          <w:marBottom w:val="0"/>
          <w:divBdr>
            <w:top w:val="none" w:sz="0" w:space="0" w:color="auto"/>
            <w:left w:val="none" w:sz="0" w:space="0" w:color="auto"/>
            <w:bottom w:val="none" w:sz="0" w:space="0" w:color="auto"/>
            <w:right w:val="none" w:sz="0" w:space="0" w:color="auto"/>
          </w:divBdr>
        </w:div>
        <w:div w:id="1950115989">
          <w:marLeft w:val="0"/>
          <w:marRight w:val="0"/>
          <w:marTop w:val="0"/>
          <w:marBottom w:val="0"/>
          <w:divBdr>
            <w:top w:val="none" w:sz="0" w:space="0" w:color="auto"/>
            <w:left w:val="none" w:sz="0" w:space="0" w:color="auto"/>
            <w:bottom w:val="none" w:sz="0" w:space="0" w:color="auto"/>
            <w:right w:val="none" w:sz="0" w:space="0" w:color="auto"/>
          </w:divBdr>
        </w:div>
        <w:div w:id="1028795952">
          <w:marLeft w:val="0"/>
          <w:marRight w:val="0"/>
          <w:marTop w:val="0"/>
          <w:marBottom w:val="0"/>
          <w:divBdr>
            <w:top w:val="none" w:sz="0" w:space="0" w:color="auto"/>
            <w:left w:val="none" w:sz="0" w:space="0" w:color="auto"/>
            <w:bottom w:val="none" w:sz="0" w:space="0" w:color="auto"/>
            <w:right w:val="none" w:sz="0" w:space="0" w:color="auto"/>
          </w:divBdr>
        </w:div>
        <w:div w:id="133716648">
          <w:marLeft w:val="0"/>
          <w:marRight w:val="0"/>
          <w:marTop w:val="0"/>
          <w:marBottom w:val="0"/>
          <w:divBdr>
            <w:top w:val="none" w:sz="0" w:space="0" w:color="auto"/>
            <w:left w:val="none" w:sz="0" w:space="0" w:color="auto"/>
            <w:bottom w:val="none" w:sz="0" w:space="0" w:color="auto"/>
            <w:right w:val="none" w:sz="0" w:space="0" w:color="auto"/>
          </w:divBdr>
        </w:div>
        <w:div w:id="266545578">
          <w:marLeft w:val="0"/>
          <w:marRight w:val="0"/>
          <w:marTop w:val="0"/>
          <w:marBottom w:val="0"/>
          <w:divBdr>
            <w:top w:val="none" w:sz="0" w:space="0" w:color="auto"/>
            <w:left w:val="none" w:sz="0" w:space="0" w:color="auto"/>
            <w:bottom w:val="none" w:sz="0" w:space="0" w:color="auto"/>
            <w:right w:val="none" w:sz="0" w:space="0" w:color="auto"/>
          </w:divBdr>
        </w:div>
        <w:div w:id="1924871058">
          <w:marLeft w:val="0"/>
          <w:marRight w:val="0"/>
          <w:marTop w:val="0"/>
          <w:marBottom w:val="0"/>
          <w:divBdr>
            <w:top w:val="none" w:sz="0" w:space="0" w:color="auto"/>
            <w:left w:val="none" w:sz="0" w:space="0" w:color="auto"/>
            <w:bottom w:val="none" w:sz="0" w:space="0" w:color="auto"/>
            <w:right w:val="none" w:sz="0" w:space="0" w:color="auto"/>
          </w:divBdr>
        </w:div>
        <w:div w:id="2064399645">
          <w:marLeft w:val="0"/>
          <w:marRight w:val="0"/>
          <w:marTop w:val="0"/>
          <w:marBottom w:val="0"/>
          <w:divBdr>
            <w:top w:val="none" w:sz="0" w:space="0" w:color="auto"/>
            <w:left w:val="none" w:sz="0" w:space="0" w:color="auto"/>
            <w:bottom w:val="none" w:sz="0" w:space="0" w:color="auto"/>
            <w:right w:val="none" w:sz="0" w:space="0" w:color="auto"/>
          </w:divBdr>
        </w:div>
        <w:div w:id="283926493">
          <w:marLeft w:val="0"/>
          <w:marRight w:val="0"/>
          <w:marTop w:val="0"/>
          <w:marBottom w:val="0"/>
          <w:divBdr>
            <w:top w:val="none" w:sz="0" w:space="0" w:color="auto"/>
            <w:left w:val="none" w:sz="0" w:space="0" w:color="auto"/>
            <w:bottom w:val="none" w:sz="0" w:space="0" w:color="auto"/>
            <w:right w:val="none" w:sz="0" w:space="0" w:color="auto"/>
          </w:divBdr>
        </w:div>
        <w:div w:id="945694063">
          <w:marLeft w:val="0"/>
          <w:marRight w:val="0"/>
          <w:marTop w:val="0"/>
          <w:marBottom w:val="0"/>
          <w:divBdr>
            <w:top w:val="none" w:sz="0" w:space="0" w:color="auto"/>
            <w:left w:val="none" w:sz="0" w:space="0" w:color="auto"/>
            <w:bottom w:val="none" w:sz="0" w:space="0" w:color="auto"/>
            <w:right w:val="none" w:sz="0" w:space="0" w:color="auto"/>
          </w:divBdr>
        </w:div>
      </w:divsChild>
    </w:div>
    <w:div w:id="920408335">
      <w:bodyDiv w:val="1"/>
      <w:marLeft w:val="0"/>
      <w:marRight w:val="0"/>
      <w:marTop w:val="0"/>
      <w:marBottom w:val="0"/>
      <w:divBdr>
        <w:top w:val="none" w:sz="0" w:space="0" w:color="auto"/>
        <w:left w:val="none" w:sz="0" w:space="0" w:color="auto"/>
        <w:bottom w:val="none" w:sz="0" w:space="0" w:color="auto"/>
        <w:right w:val="none" w:sz="0" w:space="0" w:color="auto"/>
      </w:divBdr>
    </w:div>
    <w:div w:id="932011702">
      <w:bodyDiv w:val="1"/>
      <w:marLeft w:val="0"/>
      <w:marRight w:val="0"/>
      <w:marTop w:val="0"/>
      <w:marBottom w:val="0"/>
      <w:divBdr>
        <w:top w:val="none" w:sz="0" w:space="0" w:color="auto"/>
        <w:left w:val="none" w:sz="0" w:space="0" w:color="auto"/>
        <w:bottom w:val="none" w:sz="0" w:space="0" w:color="auto"/>
        <w:right w:val="none" w:sz="0" w:space="0" w:color="auto"/>
      </w:divBdr>
    </w:div>
    <w:div w:id="958604089">
      <w:bodyDiv w:val="1"/>
      <w:marLeft w:val="0"/>
      <w:marRight w:val="0"/>
      <w:marTop w:val="0"/>
      <w:marBottom w:val="0"/>
      <w:divBdr>
        <w:top w:val="none" w:sz="0" w:space="0" w:color="auto"/>
        <w:left w:val="none" w:sz="0" w:space="0" w:color="auto"/>
        <w:bottom w:val="none" w:sz="0" w:space="0" w:color="auto"/>
        <w:right w:val="none" w:sz="0" w:space="0" w:color="auto"/>
      </w:divBdr>
    </w:div>
    <w:div w:id="964391774">
      <w:bodyDiv w:val="1"/>
      <w:marLeft w:val="0"/>
      <w:marRight w:val="0"/>
      <w:marTop w:val="0"/>
      <w:marBottom w:val="0"/>
      <w:divBdr>
        <w:top w:val="none" w:sz="0" w:space="0" w:color="auto"/>
        <w:left w:val="none" w:sz="0" w:space="0" w:color="auto"/>
        <w:bottom w:val="none" w:sz="0" w:space="0" w:color="auto"/>
        <w:right w:val="none" w:sz="0" w:space="0" w:color="auto"/>
      </w:divBdr>
      <w:divsChild>
        <w:div w:id="2140032955">
          <w:marLeft w:val="0"/>
          <w:marRight w:val="0"/>
          <w:marTop w:val="0"/>
          <w:marBottom w:val="0"/>
          <w:divBdr>
            <w:top w:val="none" w:sz="0" w:space="0" w:color="auto"/>
            <w:left w:val="none" w:sz="0" w:space="0" w:color="auto"/>
            <w:bottom w:val="none" w:sz="0" w:space="0" w:color="auto"/>
            <w:right w:val="none" w:sz="0" w:space="0" w:color="auto"/>
          </w:divBdr>
        </w:div>
        <w:div w:id="1665746311">
          <w:marLeft w:val="0"/>
          <w:marRight w:val="0"/>
          <w:marTop w:val="0"/>
          <w:marBottom w:val="0"/>
          <w:divBdr>
            <w:top w:val="none" w:sz="0" w:space="0" w:color="auto"/>
            <w:left w:val="none" w:sz="0" w:space="0" w:color="auto"/>
            <w:bottom w:val="none" w:sz="0" w:space="0" w:color="auto"/>
            <w:right w:val="none" w:sz="0" w:space="0" w:color="auto"/>
          </w:divBdr>
        </w:div>
        <w:div w:id="1650282885">
          <w:marLeft w:val="0"/>
          <w:marRight w:val="0"/>
          <w:marTop w:val="0"/>
          <w:marBottom w:val="0"/>
          <w:divBdr>
            <w:top w:val="none" w:sz="0" w:space="0" w:color="auto"/>
            <w:left w:val="none" w:sz="0" w:space="0" w:color="auto"/>
            <w:bottom w:val="none" w:sz="0" w:space="0" w:color="auto"/>
            <w:right w:val="none" w:sz="0" w:space="0" w:color="auto"/>
          </w:divBdr>
        </w:div>
        <w:div w:id="181283721">
          <w:marLeft w:val="0"/>
          <w:marRight w:val="0"/>
          <w:marTop w:val="0"/>
          <w:marBottom w:val="0"/>
          <w:divBdr>
            <w:top w:val="none" w:sz="0" w:space="0" w:color="auto"/>
            <w:left w:val="none" w:sz="0" w:space="0" w:color="auto"/>
            <w:bottom w:val="none" w:sz="0" w:space="0" w:color="auto"/>
            <w:right w:val="none" w:sz="0" w:space="0" w:color="auto"/>
          </w:divBdr>
        </w:div>
        <w:div w:id="1105080920">
          <w:marLeft w:val="0"/>
          <w:marRight w:val="0"/>
          <w:marTop w:val="0"/>
          <w:marBottom w:val="0"/>
          <w:divBdr>
            <w:top w:val="none" w:sz="0" w:space="0" w:color="auto"/>
            <w:left w:val="none" w:sz="0" w:space="0" w:color="auto"/>
            <w:bottom w:val="none" w:sz="0" w:space="0" w:color="auto"/>
            <w:right w:val="none" w:sz="0" w:space="0" w:color="auto"/>
          </w:divBdr>
        </w:div>
        <w:div w:id="1794244985">
          <w:marLeft w:val="0"/>
          <w:marRight w:val="0"/>
          <w:marTop w:val="0"/>
          <w:marBottom w:val="0"/>
          <w:divBdr>
            <w:top w:val="none" w:sz="0" w:space="0" w:color="auto"/>
            <w:left w:val="none" w:sz="0" w:space="0" w:color="auto"/>
            <w:bottom w:val="none" w:sz="0" w:space="0" w:color="auto"/>
            <w:right w:val="none" w:sz="0" w:space="0" w:color="auto"/>
          </w:divBdr>
        </w:div>
        <w:div w:id="109590809">
          <w:marLeft w:val="0"/>
          <w:marRight w:val="0"/>
          <w:marTop w:val="0"/>
          <w:marBottom w:val="0"/>
          <w:divBdr>
            <w:top w:val="none" w:sz="0" w:space="0" w:color="auto"/>
            <w:left w:val="none" w:sz="0" w:space="0" w:color="auto"/>
            <w:bottom w:val="none" w:sz="0" w:space="0" w:color="auto"/>
            <w:right w:val="none" w:sz="0" w:space="0" w:color="auto"/>
          </w:divBdr>
        </w:div>
        <w:div w:id="425611621">
          <w:marLeft w:val="0"/>
          <w:marRight w:val="0"/>
          <w:marTop w:val="0"/>
          <w:marBottom w:val="0"/>
          <w:divBdr>
            <w:top w:val="none" w:sz="0" w:space="0" w:color="auto"/>
            <w:left w:val="none" w:sz="0" w:space="0" w:color="auto"/>
            <w:bottom w:val="none" w:sz="0" w:space="0" w:color="auto"/>
            <w:right w:val="none" w:sz="0" w:space="0" w:color="auto"/>
          </w:divBdr>
        </w:div>
      </w:divsChild>
    </w:div>
    <w:div w:id="974028239">
      <w:bodyDiv w:val="1"/>
      <w:marLeft w:val="0"/>
      <w:marRight w:val="0"/>
      <w:marTop w:val="0"/>
      <w:marBottom w:val="0"/>
      <w:divBdr>
        <w:top w:val="none" w:sz="0" w:space="0" w:color="auto"/>
        <w:left w:val="none" w:sz="0" w:space="0" w:color="auto"/>
        <w:bottom w:val="none" w:sz="0" w:space="0" w:color="auto"/>
        <w:right w:val="none" w:sz="0" w:space="0" w:color="auto"/>
      </w:divBdr>
      <w:divsChild>
        <w:div w:id="500313090">
          <w:marLeft w:val="0"/>
          <w:marRight w:val="0"/>
          <w:marTop w:val="0"/>
          <w:marBottom w:val="0"/>
          <w:divBdr>
            <w:top w:val="none" w:sz="0" w:space="0" w:color="auto"/>
            <w:left w:val="none" w:sz="0" w:space="0" w:color="auto"/>
            <w:bottom w:val="none" w:sz="0" w:space="0" w:color="auto"/>
            <w:right w:val="none" w:sz="0" w:space="0" w:color="auto"/>
          </w:divBdr>
        </w:div>
        <w:div w:id="1603028828">
          <w:marLeft w:val="0"/>
          <w:marRight w:val="0"/>
          <w:marTop w:val="0"/>
          <w:marBottom w:val="0"/>
          <w:divBdr>
            <w:top w:val="none" w:sz="0" w:space="0" w:color="auto"/>
            <w:left w:val="none" w:sz="0" w:space="0" w:color="auto"/>
            <w:bottom w:val="none" w:sz="0" w:space="0" w:color="auto"/>
            <w:right w:val="none" w:sz="0" w:space="0" w:color="auto"/>
          </w:divBdr>
        </w:div>
      </w:divsChild>
    </w:div>
    <w:div w:id="987899984">
      <w:bodyDiv w:val="1"/>
      <w:marLeft w:val="0"/>
      <w:marRight w:val="0"/>
      <w:marTop w:val="0"/>
      <w:marBottom w:val="0"/>
      <w:divBdr>
        <w:top w:val="none" w:sz="0" w:space="0" w:color="auto"/>
        <w:left w:val="none" w:sz="0" w:space="0" w:color="auto"/>
        <w:bottom w:val="none" w:sz="0" w:space="0" w:color="auto"/>
        <w:right w:val="none" w:sz="0" w:space="0" w:color="auto"/>
      </w:divBdr>
    </w:div>
    <w:div w:id="1027557240">
      <w:bodyDiv w:val="1"/>
      <w:marLeft w:val="0"/>
      <w:marRight w:val="0"/>
      <w:marTop w:val="0"/>
      <w:marBottom w:val="0"/>
      <w:divBdr>
        <w:top w:val="none" w:sz="0" w:space="0" w:color="auto"/>
        <w:left w:val="none" w:sz="0" w:space="0" w:color="auto"/>
        <w:bottom w:val="none" w:sz="0" w:space="0" w:color="auto"/>
        <w:right w:val="none" w:sz="0" w:space="0" w:color="auto"/>
      </w:divBdr>
      <w:divsChild>
        <w:div w:id="1000307246">
          <w:marLeft w:val="0"/>
          <w:marRight w:val="0"/>
          <w:marTop w:val="0"/>
          <w:marBottom w:val="0"/>
          <w:divBdr>
            <w:top w:val="none" w:sz="0" w:space="0" w:color="auto"/>
            <w:left w:val="none" w:sz="0" w:space="0" w:color="auto"/>
            <w:bottom w:val="none" w:sz="0" w:space="0" w:color="auto"/>
            <w:right w:val="none" w:sz="0" w:space="0" w:color="auto"/>
          </w:divBdr>
        </w:div>
        <w:div w:id="1427070583">
          <w:marLeft w:val="0"/>
          <w:marRight w:val="0"/>
          <w:marTop w:val="0"/>
          <w:marBottom w:val="0"/>
          <w:divBdr>
            <w:top w:val="none" w:sz="0" w:space="0" w:color="auto"/>
            <w:left w:val="none" w:sz="0" w:space="0" w:color="auto"/>
            <w:bottom w:val="none" w:sz="0" w:space="0" w:color="auto"/>
            <w:right w:val="none" w:sz="0" w:space="0" w:color="auto"/>
          </w:divBdr>
        </w:div>
        <w:div w:id="405997219">
          <w:marLeft w:val="0"/>
          <w:marRight w:val="0"/>
          <w:marTop w:val="0"/>
          <w:marBottom w:val="0"/>
          <w:divBdr>
            <w:top w:val="none" w:sz="0" w:space="0" w:color="auto"/>
            <w:left w:val="none" w:sz="0" w:space="0" w:color="auto"/>
            <w:bottom w:val="none" w:sz="0" w:space="0" w:color="auto"/>
            <w:right w:val="none" w:sz="0" w:space="0" w:color="auto"/>
          </w:divBdr>
        </w:div>
        <w:div w:id="489952869">
          <w:marLeft w:val="0"/>
          <w:marRight w:val="0"/>
          <w:marTop w:val="0"/>
          <w:marBottom w:val="0"/>
          <w:divBdr>
            <w:top w:val="none" w:sz="0" w:space="0" w:color="auto"/>
            <w:left w:val="none" w:sz="0" w:space="0" w:color="auto"/>
            <w:bottom w:val="none" w:sz="0" w:space="0" w:color="auto"/>
            <w:right w:val="none" w:sz="0" w:space="0" w:color="auto"/>
          </w:divBdr>
        </w:div>
        <w:div w:id="647590871">
          <w:marLeft w:val="0"/>
          <w:marRight w:val="0"/>
          <w:marTop w:val="0"/>
          <w:marBottom w:val="0"/>
          <w:divBdr>
            <w:top w:val="none" w:sz="0" w:space="0" w:color="auto"/>
            <w:left w:val="none" w:sz="0" w:space="0" w:color="auto"/>
            <w:bottom w:val="none" w:sz="0" w:space="0" w:color="auto"/>
            <w:right w:val="none" w:sz="0" w:space="0" w:color="auto"/>
          </w:divBdr>
        </w:div>
        <w:div w:id="751855928">
          <w:marLeft w:val="0"/>
          <w:marRight w:val="0"/>
          <w:marTop w:val="0"/>
          <w:marBottom w:val="0"/>
          <w:divBdr>
            <w:top w:val="none" w:sz="0" w:space="0" w:color="auto"/>
            <w:left w:val="none" w:sz="0" w:space="0" w:color="auto"/>
            <w:bottom w:val="none" w:sz="0" w:space="0" w:color="auto"/>
            <w:right w:val="none" w:sz="0" w:space="0" w:color="auto"/>
          </w:divBdr>
        </w:div>
      </w:divsChild>
    </w:div>
    <w:div w:id="1047218356">
      <w:bodyDiv w:val="1"/>
      <w:marLeft w:val="0"/>
      <w:marRight w:val="0"/>
      <w:marTop w:val="0"/>
      <w:marBottom w:val="0"/>
      <w:divBdr>
        <w:top w:val="none" w:sz="0" w:space="0" w:color="auto"/>
        <w:left w:val="none" w:sz="0" w:space="0" w:color="auto"/>
        <w:bottom w:val="none" w:sz="0" w:space="0" w:color="auto"/>
        <w:right w:val="none" w:sz="0" w:space="0" w:color="auto"/>
      </w:divBdr>
    </w:div>
    <w:div w:id="1051072085">
      <w:bodyDiv w:val="1"/>
      <w:marLeft w:val="0"/>
      <w:marRight w:val="0"/>
      <w:marTop w:val="0"/>
      <w:marBottom w:val="0"/>
      <w:divBdr>
        <w:top w:val="none" w:sz="0" w:space="0" w:color="auto"/>
        <w:left w:val="none" w:sz="0" w:space="0" w:color="auto"/>
        <w:bottom w:val="none" w:sz="0" w:space="0" w:color="auto"/>
        <w:right w:val="none" w:sz="0" w:space="0" w:color="auto"/>
      </w:divBdr>
    </w:div>
    <w:div w:id="1056469091">
      <w:bodyDiv w:val="1"/>
      <w:marLeft w:val="0"/>
      <w:marRight w:val="0"/>
      <w:marTop w:val="0"/>
      <w:marBottom w:val="0"/>
      <w:divBdr>
        <w:top w:val="none" w:sz="0" w:space="0" w:color="auto"/>
        <w:left w:val="none" w:sz="0" w:space="0" w:color="auto"/>
        <w:bottom w:val="none" w:sz="0" w:space="0" w:color="auto"/>
        <w:right w:val="none" w:sz="0" w:space="0" w:color="auto"/>
      </w:divBdr>
      <w:divsChild>
        <w:div w:id="1431390979">
          <w:marLeft w:val="0"/>
          <w:marRight w:val="0"/>
          <w:marTop w:val="0"/>
          <w:marBottom w:val="0"/>
          <w:divBdr>
            <w:top w:val="none" w:sz="0" w:space="0" w:color="auto"/>
            <w:left w:val="none" w:sz="0" w:space="0" w:color="auto"/>
            <w:bottom w:val="none" w:sz="0" w:space="0" w:color="auto"/>
            <w:right w:val="none" w:sz="0" w:space="0" w:color="auto"/>
          </w:divBdr>
        </w:div>
        <w:div w:id="1428423691">
          <w:marLeft w:val="0"/>
          <w:marRight w:val="0"/>
          <w:marTop w:val="0"/>
          <w:marBottom w:val="0"/>
          <w:divBdr>
            <w:top w:val="none" w:sz="0" w:space="0" w:color="auto"/>
            <w:left w:val="none" w:sz="0" w:space="0" w:color="auto"/>
            <w:bottom w:val="none" w:sz="0" w:space="0" w:color="auto"/>
            <w:right w:val="none" w:sz="0" w:space="0" w:color="auto"/>
          </w:divBdr>
        </w:div>
        <w:div w:id="377512217">
          <w:marLeft w:val="0"/>
          <w:marRight w:val="0"/>
          <w:marTop w:val="0"/>
          <w:marBottom w:val="0"/>
          <w:divBdr>
            <w:top w:val="none" w:sz="0" w:space="0" w:color="auto"/>
            <w:left w:val="none" w:sz="0" w:space="0" w:color="auto"/>
            <w:bottom w:val="none" w:sz="0" w:space="0" w:color="auto"/>
            <w:right w:val="none" w:sz="0" w:space="0" w:color="auto"/>
          </w:divBdr>
        </w:div>
        <w:div w:id="707803519">
          <w:marLeft w:val="0"/>
          <w:marRight w:val="0"/>
          <w:marTop w:val="0"/>
          <w:marBottom w:val="0"/>
          <w:divBdr>
            <w:top w:val="none" w:sz="0" w:space="0" w:color="auto"/>
            <w:left w:val="none" w:sz="0" w:space="0" w:color="auto"/>
            <w:bottom w:val="none" w:sz="0" w:space="0" w:color="auto"/>
            <w:right w:val="none" w:sz="0" w:space="0" w:color="auto"/>
          </w:divBdr>
        </w:div>
        <w:div w:id="1333292287">
          <w:marLeft w:val="0"/>
          <w:marRight w:val="0"/>
          <w:marTop w:val="0"/>
          <w:marBottom w:val="0"/>
          <w:divBdr>
            <w:top w:val="none" w:sz="0" w:space="0" w:color="auto"/>
            <w:left w:val="none" w:sz="0" w:space="0" w:color="auto"/>
            <w:bottom w:val="none" w:sz="0" w:space="0" w:color="auto"/>
            <w:right w:val="none" w:sz="0" w:space="0" w:color="auto"/>
          </w:divBdr>
        </w:div>
        <w:div w:id="676156580">
          <w:marLeft w:val="0"/>
          <w:marRight w:val="0"/>
          <w:marTop w:val="0"/>
          <w:marBottom w:val="0"/>
          <w:divBdr>
            <w:top w:val="none" w:sz="0" w:space="0" w:color="auto"/>
            <w:left w:val="none" w:sz="0" w:space="0" w:color="auto"/>
            <w:bottom w:val="none" w:sz="0" w:space="0" w:color="auto"/>
            <w:right w:val="none" w:sz="0" w:space="0" w:color="auto"/>
          </w:divBdr>
        </w:div>
        <w:div w:id="1251351946">
          <w:marLeft w:val="0"/>
          <w:marRight w:val="0"/>
          <w:marTop w:val="0"/>
          <w:marBottom w:val="0"/>
          <w:divBdr>
            <w:top w:val="none" w:sz="0" w:space="0" w:color="auto"/>
            <w:left w:val="none" w:sz="0" w:space="0" w:color="auto"/>
            <w:bottom w:val="none" w:sz="0" w:space="0" w:color="auto"/>
            <w:right w:val="none" w:sz="0" w:space="0" w:color="auto"/>
          </w:divBdr>
        </w:div>
      </w:divsChild>
    </w:div>
    <w:div w:id="1077483191">
      <w:bodyDiv w:val="1"/>
      <w:marLeft w:val="0"/>
      <w:marRight w:val="0"/>
      <w:marTop w:val="0"/>
      <w:marBottom w:val="0"/>
      <w:divBdr>
        <w:top w:val="none" w:sz="0" w:space="0" w:color="auto"/>
        <w:left w:val="none" w:sz="0" w:space="0" w:color="auto"/>
        <w:bottom w:val="none" w:sz="0" w:space="0" w:color="auto"/>
        <w:right w:val="none" w:sz="0" w:space="0" w:color="auto"/>
      </w:divBdr>
    </w:div>
    <w:div w:id="1090732036">
      <w:bodyDiv w:val="1"/>
      <w:marLeft w:val="0"/>
      <w:marRight w:val="0"/>
      <w:marTop w:val="0"/>
      <w:marBottom w:val="0"/>
      <w:divBdr>
        <w:top w:val="none" w:sz="0" w:space="0" w:color="auto"/>
        <w:left w:val="none" w:sz="0" w:space="0" w:color="auto"/>
        <w:bottom w:val="none" w:sz="0" w:space="0" w:color="auto"/>
        <w:right w:val="none" w:sz="0" w:space="0" w:color="auto"/>
      </w:divBdr>
      <w:divsChild>
        <w:div w:id="2080012596">
          <w:marLeft w:val="0"/>
          <w:marRight w:val="0"/>
          <w:marTop w:val="0"/>
          <w:marBottom w:val="0"/>
          <w:divBdr>
            <w:top w:val="none" w:sz="0" w:space="0" w:color="auto"/>
            <w:left w:val="none" w:sz="0" w:space="0" w:color="auto"/>
            <w:bottom w:val="none" w:sz="0" w:space="0" w:color="auto"/>
            <w:right w:val="none" w:sz="0" w:space="0" w:color="auto"/>
          </w:divBdr>
        </w:div>
        <w:div w:id="1788500589">
          <w:marLeft w:val="0"/>
          <w:marRight w:val="0"/>
          <w:marTop w:val="0"/>
          <w:marBottom w:val="0"/>
          <w:divBdr>
            <w:top w:val="none" w:sz="0" w:space="0" w:color="auto"/>
            <w:left w:val="none" w:sz="0" w:space="0" w:color="auto"/>
            <w:bottom w:val="none" w:sz="0" w:space="0" w:color="auto"/>
            <w:right w:val="none" w:sz="0" w:space="0" w:color="auto"/>
          </w:divBdr>
        </w:div>
        <w:div w:id="892734337">
          <w:marLeft w:val="0"/>
          <w:marRight w:val="0"/>
          <w:marTop w:val="0"/>
          <w:marBottom w:val="0"/>
          <w:divBdr>
            <w:top w:val="none" w:sz="0" w:space="0" w:color="auto"/>
            <w:left w:val="none" w:sz="0" w:space="0" w:color="auto"/>
            <w:bottom w:val="none" w:sz="0" w:space="0" w:color="auto"/>
            <w:right w:val="none" w:sz="0" w:space="0" w:color="auto"/>
          </w:divBdr>
        </w:div>
        <w:div w:id="1851599763">
          <w:marLeft w:val="0"/>
          <w:marRight w:val="0"/>
          <w:marTop w:val="0"/>
          <w:marBottom w:val="0"/>
          <w:divBdr>
            <w:top w:val="none" w:sz="0" w:space="0" w:color="auto"/>
            <w:left w:val="none" w:sz="0" w:space="0" w:color="auto"/>
            <w:bottom w:val="none" w:sz="0" w:space="0" w:color="auto"/>
            <w:right w:val="none" w:sz="0" w:space="0" w:color="auto"/>
          </w:divBdr>
        </w:div>
        <w:div w:id="1214124117">
          <w:marLeft w:val="0"/>
          <w:marRight w:val="0"/>
          <w:marTop w:val="0"/>
          <w:marBottom w:val="0"/>
          <w:divBdr>
            <w:top w:val="none" w:sz="0" w:space="0" w:color="auto"/>
            <w:left w:val="none" w:sz="0" w:space="0" w:color="auto"/>
            <w:bottom w:val="none" w:sz="0" w:space="0" w:color="auto"/>
            <w:right w:val="none" w:sz="0" w:space="0" w:color="auto"/>
          </w:divBdr>
        </w:div>
        <w:div w:id="586691284">
          <w:marLeft w:val="0"/>
          <w:marRight w:val="0"/>
          <w:marTop w:val="0"/>
          <w:marBottom w:val="0"/>
          <w:divBdr>
            <w:top w:val="none" w:sz="0" w:space="0" w:color="auto"/>
            <w:left w:val="none" w:sz="0" w:space="0" w:color="auto"/>
            <w:bottom w:val="none" w:sz="0" w:space="0" w:color="auto"/>
            <w:right w:val="none" w:sz="0" w:space="0" w:color="auto"/>
          </w:divBdr>
        </w:div>
        <w:div w:id="324170596">
          <w:marLeft w:val="0"/>
          <w:marRight w:val="0"/>
          <w:marTop w:val="0"/>
          <w:marBottom w:val="0"/>
          <w:divBdr>
            <w:top w:val="none" w:sz="0" w:space="0" w:color="auto"/>
            <w:left w:val="none" w:sz="0" w:space="0" w:color="auto"/>
            <w:bottom w:val="none" w:sz="0" w:space="0" w:color="auto"/>
            <w:right w:val="none" w:sz="0" w:space="0" w:color="auto"/>
          </w:divBdr>
        </w:div>
        <w:div w:id="1712417904">
          <w:marLeft w:val="0"/>
          <w:marRight w:val="0"/>
          <w:marTop w:val="0"/>
          <w:marBottom w:val="0"/>
          <w:divBdr>
            <w:top w:val="none" w:sz="0" w:space="0" w:color="auto"/>
            <w:left w:val="none" w:sz="0" w:space="0" w:color="auto"/>
            <w:bottom w:val="none" w:sz="0" w:space="0" w:color="auto"/>
            <w:right w:val="none" w:sz="0" w:space="0" w:color="auto"/>
          </w:divBdr>
        </w:div>
        <w:div w:id="770785736">
          <w:marLeft w:val="0"/>
          <w:marRight w:val="0"/>
          <w:marTop w:val="0"/>
          <w:marBottom w:val="0"/>
          <w:divBdr>
            <w:top w:val="none" w:sz="0" w:space="0" w:color="auto"/>
            <w:left w:val="none" w:sz="0" w:space="0" w:color="auto"/>
            <w:bottom w:val="none" w:sz="0" w:space="0" w:color="auto"/>
            <w:right w:val="none" w:sz="0" w:space="0" w:color="auto"/>
          </w:divBdr>
        </w:div>
        <w:div w:id="721826099">
          <w:marLeft w:val="0"/>
          <w:marRight w:val="0"/>
          <w:marTop w:val="0"/>
          <w:marBottom w:val="0"/>
          <w:divBdr>
            <w:top w:val="none" w:sz="0" w:space="0" w:color="auto"/>
            <w:left w:val="none" w:sz="0" w:space="0" w:color="auto"/>
            <w:bottom w:val="none" w:sz="0" w:space="0" w:color="auto"/>
            <w:right w:val="none" w:sz="0" w:space="0" w:color="auto"/>
          </w:divBdr>
        </w:div>
        <w:div w:id="80765064">
          <w:marLeft w:val="0"/>
          <w:marRight w:val="0"/>
          <w:marTop w:val="0"/>
          <w:marBottom w:val="0"/>
          <w:divBdr>
            <w:top w:val="none" w:sz="0" w:space="0" w:color="auto"/>
            <w:left w:val="none" w:sz="0" w:space="0" w:color="auto"/>
            <w:bottom w:val="none" w:sz="0" w:space="0" w:color="auto"/>
            <w:right w:val="none" w:sz="0" w:space="0" w:color="auto"/>
          </w:divBdr>
        </w:div>
        <w:div w:id="1911882221">
          <w:marLeft w:val="0"/>
          <w:marRight w:val="0"/>
          <w:marTop w:val="0"/>
          <w:marBottom w:val="0"/>
          <w:divBdr>
            <w:top w:val="none" w:sz="0" w:space="0" w:color="auto"/>
            <w:left w:val="none" w:sz="0" w:space="0" w:color="auto"/>
            <w:bottom w:val="none" w:sz="0" w:space="0" w:color="auto"/>
            <w:right w:val="none" w:sz="0" w:space="0" w:color="auto"/>
          </w:divBdr>
        </w:div>
        <w:div w:id="1626424277">
          <w:marLeft w:val="0"/>
          <w:marRight w:val="0"/>
          <w:marTop w:val="0"/>
          <w:marBottom w:val="0"/>
          <w:divBdr>
            <w:top w:val="none" w:sz="0" w:space="0" w:color="auto"/>
            <w:left w:val="none" w:sz="0" w:space="0" w:color="auto"/>
            <w:bottom w:val="none" w:sz="0" w:space="0" w:color="auto"/>
            <w:right w:val="none" w:sz="0" w:space="0" w:color="auto"/>
          </w:divBdr>
        </w:div>
        <w:div w:id="1551501844">
          <w:marLeft w:val="0"/>
          <w:marRight w:val="0"/>
          <w:marTop w:val="0"/>
          <w:marBottom w:val="0"/>
          <w:divBdr>
            <w:top w:val="none" w:sz="0" w:space="0" w:color="auto"/>
            <w:left w:val="none" w:sz="0" w:space="0" w:color="auto"/>
            <w:bottom w:val="none" w:sz="0" w:space="0" w:color="auto"/>
            <w:right w:val="none" w:sz="0" w:space="0" w:color="auto"/>
          </w:divBdr>
        </w:div>
        <w:div w:id="522481881">
          <w:marLeft w:val="0"/>
          <w:marRight w:val="0"/>
          <w:marTop w:val="0"/>
          <w:marBottom w:val="0"/>
          <w:divBdr>
            <w:top w:val="none" w:sz="0" w:space="0" w:color="auto"/>
            <w:left w:val="none" w:sz="0" w:space="0" w:color="auto"/>
            <w:bottom w:val="none" w:sz="0" w:space="0" w:color="auto"/>
            <w:right w:val="none" w:sz="0" w:space="0" w:color="auto"/>
          </w:divBdr>
        </w:div>
        <w:div w:id="1269385819">
          <w:marLeft w:val="0"/>
          <w:marRight w:val="0"/>
          <w:marTop w:val="0"/>
          <w:marBottom w:val="0"/>
          <w:divBdr>
            <w:top w:val="none" w:sz="0" w:space="0" w:color="auto"/>
            <w:left w:val="none" w:sz="0" w:space="0" w:color="auto"/>
            <w:bottom w:val="none" w:sz="0" w:space="0" w:color="auto"/>
            <w:right w:val="none" w:sz="0" w:space="0" w:color="auto"/>
          </w:divBdr>
        </w:div>
        <w:div w:id="370571050">
          <w:marLeft w:val="0"/>
          <w:marRight w:val="0"/>
          <w:marTop w:val="0"/>
          <w:marBottom w:val="0"/>
          <w:divBdr>
            <w:top w:val="none" w:sz="0" w:space="0" w:color="auto"/>
            <w:left w:val="none" w:sz="0" w:space="0" w:color="auto"/>
            <w:bottom w:val="none" w:sz="0" w:space="0" w:color="auto"/>
            <w:right w:val="none" w:sz="0" w:space="0" w:color="auto"/>
          </w:divBdr>
        </w:div>
      </w:divsChild>
    </w:div>
    <w:div w:id="1113671675">
      <w:bodyDiv w:val="1"/>
      <w:marLeft w:val="0"/>
      <w:marRight w:val="0"/>
      <w:marTop w:val="0"/>
      <w:marBottom w:val="0"/>
      <w:divBdr>
        <w:top w:val="none" w:sz="0" w:space="0" w:color="auto"/>
        <w:left w:val="none" w:sz="0" w:space="0" w:color="auto"/>
        <w:bottom w:val="none" w:sz="0" w:space="0" w:color="auto"/>
        <w:right w:val="none" w:sz="0" w:space="0" w:color="auto"/>
      </w:divBdr>
    </w:div>
    <w:div w:id="1114446247">
      <w:bodyDiv w:val="1"/>
      <w:marLeft w:val="0"/>
      <w:marRight w:val="0"/>
      <w:marTop w:val="0"/>
      <w:marBottom w:val="0"/>
      <w:divBdr>
        <w:top w:val="none" w:sz="0" w:space="0" w:color="auto"/>
        <w:left w:val="none" w:sz="0" w:space="0" w:color="auto"/>
        <w:bottom w:val="none" w:sz="0" w:space="0" w:color="auto"/>
        <w:right w:val="none" w:sz="0" w:space="0" w:color="auto"/>
      </w:divBdr>
    </w:div>
    <w:div w:id="1158040563">
      <w:bodyDiv w:val="1"/>
      <w:marLeft w:val="0"/>
      <w:marRight w:val="0"/>
      <w:marTop w:val="0"/>
      <w:marBottom w:val="0"/>
      <w:divBdr>
        <w:top w:val="none" w:sz="0" w:space="0" w:color="auto"/>
        <w:left w:val="none" w:sz="0" w:space="0" w:color="auto"/>
        <w:bottom w:val="none" w:sz="0" w:space="0" w:color="auto"/>
        <w:right w:val="none" w:sz="0" w:space="0" w:color="auto"/>
      </w:divBdr>
    </w:div>
    <w:div w:id="1164665109">
      <w:bodyDiv w:val="1"/>
      <w:marLeft w:val="0"/>
      <w:marRight w:val="0"/>
      <w:marTop w:val="0"/>
      <w:marBottom w:val="0"/>
      <w:divBdr>
        <w:top w:val="none" w:sz="0" w:space="0" w:color="auto"/>
        <w:left w:val="none" w:sz="0" w:space="0" w:color="auto"/>
        <w:bottom w:val="none" w:sz="0" w:space="0" w:color="auto"/>
        <w:right w:val="none" w:sz="0" w:space="0" w:color="auto"/>
      </w:divBdr>
      <w:divsChild>
        <w:div w:id="1653557461">
          <w:marLeft w:val="0"/>
          <w:marRight w:val="0"/>
          <w:marTop w:val="0"/>
          <w:marBottom w:val="0"/>
          <w:divBdr>
            <w:top w:val="none" w:sz="0" w:space="0" w:color="auto"/>
            <w:left w:val="none" w:sz="0" w:space="0" w:color="auto"/>
            <w:bottom w:val="none" w:sz="0" w:space="0" w:color="auto"/>
            <w:right w:val="none" w:sz="0" w:space="0" w:color="auto"/>
          </w:divBdr>
        </w:div>
        <w:div w:id="666134218">
          <w:marLeft w:val="0"/>
          <w:marRight w:val="0"/>
          <w:marTop w:val="0"/>
          <w:marBottom w:val="0"/>
          <w:divBdr>
            <w:top w:val="none" w:sz="0" w:space="0" w:color="auto"/>
            <w:left w:val="none" w:sz="0" w:space="0" w:color="auto"/>
            <w:bottom w:val="none" w:sz="0" w:space="0" w:color="auto"/>
            <w:right w:val="none" w:sz="0" w:space="0" w:color="auto"/>
          </w:divBdr>
        </w:div>
        <w:div w:id="31199999">
          <w:marLeft w:val="0"/>
          <w:marRight w:val="0"/>
          <w:marTop w:val="0"/>
          <w:marBottom w:val="0"/>
          <w:divBdr>
            <w:top w:val="none" w:sz="0" w:space="0" w:color="auto"/>
            <w:left w:val="none" w:sz="0" w:space="0" w:color="auto"/>
            <w:bottom w:val="none" w:sz="0" w:space="0" w:color="auto"/>
            <w:right w:val="none" w:sz="0" w:space="0" w:color="auto"/>
          </w:divBdr>
        </w:div>
        <w:div w:id="1481848721">
          <w:marLeft w:val="0"/>
          <w:marRight w:val="0"/>
          <w:marTop w:val="0"/>
          <w:marBottom w:val="0"/>
          <w:divBdr>
            <w:top w:val="none" w:sz="0" w:space="0" w:color="auto"/>
            <w:left w:val="none" w:sz="0" w:space="0" w:color="auto"/>
            <w:bottom w:val="none" w:sz="0" w:space="0" w:color="auto"/>
            <w:right w:val="none" w:sz="0" w:space="0" w:color="auto"/>
          </w:divBdr>
        </w:div>
        <w:div w:id="1630280798">
          <w:marLeft w:val="0"/>
          <w:marRight w:val="0"/>
          <w:marTop w:val="0"/>
          <w:marBottom w:val="0"/>
          <w:divBdr>
            <w:top w:val="none" w:sz="0" w:space="0" w:color="auto"/>
            <w:left w:val="none" w:sz="0" w:space="0" w:color="auto"/>
            <w:bottom w:val="none" w:sz="0" w:space="0" w:color="auto"/>
            <w:right w:val="none" w:sz="0" w:space="0" w:color="auto"/>
          </w:divBdr>
        </w:div>
        <w:div w:id="1597711242">
          <w:marLeft w:val="0"/>
          <w:marRight w:val="0"/>
          <w:marTop w:val="0"/>
          <w:marBottom w:val="0"/>
          <w:divBdr>
            <w:top w:val="none" w:sz="0" w:space="0" w:color="auto"/>
            <w:left w:val="none" w:sz="0" w:space="0" w:color="auto"/>
            <w:bottom w:val="none" w:sz="0" w:space="0" w:color="auto"/>
            <w:right w:val="none" w:sz="0" w:space="0" w:color="auto"/>
          </w:divBdr>
        </w:div>
        <w:div w:id="1924144630">
          <w:marLeft w:val="0"/>
          <w:marRight w:val="0"/>
          <w:marTop w:val="0"/>
          <w:marBottom w:val="0"/>
          <w:divBdr>
            <w:top w:val="none" w:sz="0" w:space="0" w:color="auto"/>
            <w:left w:val="none" w:sz="0" w:space="0" w:color="auto"/>
            <w:bottom w:val="none" w:sz="0" w:space="0" w:color="auto"/>
            <w:right w:val="none" w:sz="0" w:space="0" w:color="auto"/>
          </w:divBdr>
        </w:div>
        <w:div w:id="2002856206">
          <w:marLeft w:val="0"/>
          <w:marRight w:val="0"/>
          <w:marTop w:val="0"/>
          <w:marBottom w:val="0"/>
          <w:divBdr>
            <w:top w:val="none" w:sz="0" w:space="0" w:color="auto"/>
            <w:left w:val="none" w:sz="0" w:space="0" w:color="auto"/>
            <w:bottom w:val="none" w:sz="0" w:space="0" w:color="auto"/>
            <w:right w:val="none" w:sz="0" w:space="0" w:color="auto"/>
          </w:divBdr>
        </w:div>
        <w:div w:id="487400664">
          <w:marLeft w:val="0"/>
          <w:marRight w:val="0"/>
          <w:marTop w:val="0"/>
          <w:marBottom w:val="0"/>
          <w:divBdr>
            <w:top w:val="none" w:sz="0" w:space="0" w:color="auto"/>
            <w:left w:val="none" w:sz="0" w:space="0" w:color="auto"/>
            <w:bottom w:val="none" w:sz="0" w:space="0" w:color="auto"/>
            <w:right w:val="none" w:sz="0" w:space="0" w:color="auto"/>
          </w:divBdr>
        </w:div>
        <w:div w:id="247736591">
          <w:marLeft w:val="0"/>
          <w:marRight w:val="0"/>
          <w:marTop w:val="0"/>
          <w:marBottom w:val="0"/>
          <w:divBdr>
            <w:top w:val="none" w:sz="0" w:space="0" w:color="auto"/>
            <w:left w:val="none" w:sz="0" w:space="0" w:color="auto"/>
            <w:bottom w:val="none" w:sz="0" w:space="0" w:color="auto"/>
            <w:right w:val="none" w:sz="0" w:space="0" w:color="auto"/>
          </w:divBdr>
        </w:div>
      </w:divsChild>
    </w:div>
    <w:div w:id="1165782658">
      <w:bodyDiv w:val="1"/>
      <w:marLeft w:val="0"/>
      <w:marRight w:val="0"/>
      <w:marTop w:val="0"/>
      <w:marBottom w:val="0"/>
      <w:divBdr>
        <w:top w:val="none" w:sz="0" w:space="0" w:color="auto"/>
        <w:left w:val="none" w:sz="0" w:space="0" w:color="auto"/>
        <w:bottom w:val="none" w:sz="0" w:space="0" w:color="auto"/>
        <w:right w:val="none" w:sz="0" w:space="0" w:color="auto"/>
      </w:divBdr>
      <w:divsChild>
        <w:div w:id="78715384">
          <w:marLeft w:val="0"/>
          <w:marRight w:val="0"/>
          <w:marTop w:val="0"/>
          <w:marBottom w:val="0"/>
          <w:divBdr>
            <w:top w:val="none" w:sz="0" w:space="0" w:color="auto"/>
            <w:left w:val="none" w:sz="0" w:space="0" w:color="auto"/>
            <w:bottom w:val="none" w:sz="0" w:space="0" w:color="auto"/>
            <w:right w:val="none" w:sz="0" w:space="0" w:color="auto"/>
          </w:divBdr>
        </w:div>
        <w:div w:id="1180776620">
          <w:marLeft w:val="0"/>
          <w:marRight w:val="0"/>
          <w:marTop w:val="0"/>
          <w:marBottom w:val="0"/>
          <w:divBdr>
            <w:top w:val="none" w:sz="0" w:space="0" w:color="auto"/>
            <w:left w:val="none" w:sz="0" w:space="0" w:color="auto"/>
            <w:bottom w:val="none" w:sz="0" w:space="0" w:color="auto"/>
            <w:right w:val="none" w:sz="0" w:space="0" w:color="auto"/>
          </w:divBdr>
        </w:div>
        <w:div w:id="1076127952">
          <w:marLeft w:val="0"/>
          <w:marRight w:val="0"/>
          <w:marTop w:val="0"/>
          <w:marBottom w:val="0"/>
          <w:divBdr>
            <w:top w:val="none" w:sz="0" w:space="0" w:color="auto"/>
            <w:left w:val="none" w:sz="0" w:space="0" w:color="auto"/>
            <w:bottom w:val="none" w:sz="0" w:space="0" w:color="auto"/>
            <w:right w:val="none" w:sz="0" w:space="0" w:color="auto"/>
          </w:divBdr>
        </w:div>
        <w:div w:id="646974833">
          <w:marLeft w:val="0"/>
          <w:marRight w:val="0"/>
          <w:marTop w:val="0"/>
          <w:marBottom w:val="0"/>
          <w:divBdr>
            <w:top w:val="none" w:sz="0" w:space="0" w:color="auto"/>
            <w:left w:val="none" w:sz="0" w:space="0" w:color="auto"/>
            <w:bottom w:val="none" w:sz="0" w:space="0" w:color="auto"/>
            <w:right w:val="none" w:sz="0" w:space="0" w:color="auto"/>
          </w:divBdr>
        </w:div>
      </w:divsChild>
    </w:div>
    <w:div w:id="1185749810">
      <w:bodyDiv w:val="1"/>
      <w:marLeft w:val="0"/>
      <w:marRight w:val="0"/>
      <w:marTop w:val="0"/>
      <w:marBottom w:val="0"/>
      <w:divBdr>
        <w:top w:val="none" w:sz="0" w:space="0" w:color="auto"/>
        <w:left w:val="none" w:sz="0" w:space="0" w:color="auto"/>
        <w:bottom w:val="none" w:sz="0" w:space="0" w:color="auto"/>
        <w:right w:val="none" w:sz="0" w:space="0" w:color="auto"/>
      </w:divBdr>
    </w:div>
    <w:div w:id="1214777005">
      <w:bodyDiv w:val="1"/>
      <w:marLeft w:val="0"/>
      <w:marRight w:val="0"/>
      <w:marTop w:val="0"/>
      <w:marBottom w:val="0"/>
      <w:divBdr>
        <w:top w:val="none" w:sz="0" w:space="0" w:color="auto"/>
        <w:left w:val="none" w:sz="0" w:space="0" w:color="auto"/>
        <w:bottom w:val="none" w:sz="0" w:space="0" w:color="auto"/>
        <w:right w:val="none" w:sz="0" w:space="0" w:color="auto"/>
      </w:divBdr>
      <w:divsChild>
        <w:div w:id="522674542">
          <w:marLeft w:val="0"/>
          <w:marRight w:val="0"/>
          <w:marTop w:val="0"/>
          <w:marBottom w:val="0"/>
          <w:divBdr>
            <w:top w:val="none" w:sz="0" w:space="0" w:color="auto"/>
            <w:left w:val="none" w:sz="0" w:space="0" w:color="auto"/>
            <w:bottom w:val="none" w:sz="0" w:space="0" w:color="auto"/>
            <w:right w:val="none" w:sz="0" w:space="0" w:color="auto"/>
          </w:divBdr>
        </w:div>
        <w:div w:id="1800031875">
          <w:marLeft w:val="0"/>
          <w:marRight w:val="0"/>
          <w:marTop w:val="0"/>
          <w:marBottom w:val="0"/>
          <w:divBdr>
            <w:top w:val="none" w:sz="0" w:space="0" w:color="auto"/>
            <w:left w:val="none" w:sz="0" w:space="0" w:color="auto"/>
            <w:bottom w:val="none" w:sz="0" w:space="0" w:color="auto"/>
            <w:right w:val="none" w:sz="0" w:space="0" w:color="auto"/>
          </w:divBdr>
        </w:div>
        <w:div w:id="480922921">
          <w:marLeft w:val="0"/>
          <w:marRight w:val="0"/>
          <w:marTop w:val="0"/>
          <w:marBottom w:val="0"/>
          <w:divBdr>
            <w:top w:val="none" w:sz="0" w:space="0" w:color="auto"/>
            <w:left w:val="none" w:sz="0" w:space="0" w:color="auto"/>
            <w:bottom w:val="none" w:sz="0" w:space="0" w:color="auto"/>
            <w:right w:val="none" w:sz="0" w:space="0" w:color="auto"/>
          </w:divBdr>
        </w:div>
      </w:divsChild>
    </w:div>
    <w:div w:id="1276013770">
      <w:bodyDiv w:val="1"/>
      <w:marLeft w:val="0"/>
      <w:marRight w:val="0"/>
      <w:marTop w:val="0"/>
      <w:marBottom w:val="0"/>
      <w:divBdr>
        <w:top w:val="none" w:sz="0" w:space="0" w:color="auto"/>
        <w:left w:val="none" w:sz="0" w:space="0" w:color="auto"/>
        <w:bottom w:val="none" w:sz="0" w:space="0" w:color="auto"/>
        <w:right w:val="none" w:sz="0" w:space="0" w:color="auto"/>
      </w:divBdr>
      <w:divsChild>
        <w:div w:id="555313757">
          <w:marLeft w:val="0"/>
          <w:marRight w:val="0"/>
          <w:marTop w:val="0"/>
          <w:marBottom w:val="0"/>
          <w:divBdr>
            <w:top w:val="none" w:sz="0" w:space="0" w:color="auto"/>
            <w:left w:val="none" w:sz="0" w:space="0" w:color="auto"/>
            <w:bottom w:val="none" w:sz="0" w:space="0" w:color="auto"/>
            <w:right w:val="none" w:sz="0" w:space="0" w:color="auto"/>
          </w:divBdr>
        </w:div>
        <w:div w:id="457383956">
          <w:marLeft w:val="0"/>
          <w:marRight w:val="0"/>
          <w:marTop w:val="0"/>
          <w:marBottom w:val="0"/>
          <w:divBdr>
            <w:top w:val="none" w:sz="0" w:space="0" w:color="auto"/>
            <w:left w:val="none" w:sz="0" w:space="0" w:color="auto"/>
            <w:bottom w:val="none" w:sz="0" w:space="0" w:color="auto"/>
            <w:right w:val="none" w:sz="0" w:space="0" w:color="auto"/>
          </w:divBdr>
        </w:div>
        <w:div w:id="606161522">
          <w:marLeft w:val="0"/>
          <w:marRight w:val="0"/>
          <w:marTop w:val="0"/>
          <w:marBottom w:val="0"/>
          <w:divBdr>
            <w:top w:val="none" w:sz="0" w:space="0" w:color="auto"/>
            <w:left w:val="none" w:sz="0" w:space="0" w:color="auto"/>
            <w:bottom w:val="none" w:sz="0" w:space="0" w:color="auto"/>
            <w:right w:val="none" w:sz="0" w:space="0" w:color="auto"/>
          </w:divBdr>
        </w:div>
        <w:div w:id="328024209">
          <w:marLeft w:val="0"/>
          <w:marRight w:val="0"/>
          <w:marTop w:val="0"/>
          <w:marBottom w:val="0"/>
          <w:divBdr>
            <w:top w:val="none" w:sz="0" w:space="0" w:color="auto"/>
            <w:left w:val="none" w:sz="0" w:space="0" w:color="auto"/>
            <w:bottom w:val="none" w:sz="0" w:space="0" w:color="auto"/>
            <w:right w:val="none" w:sz="0" w:space="0" w:color="auto"/>
          </w:divBdr>
        </w:div>
        <w:div w:id="263651347">
          <w:marLeft w:val="0"/>
          <w:marRight w:val="0"/>
          <w:marTop w:val="0"/>
          <w:marBottom w:val="0"/>
          <w:divBdr>
            <w:top w:val="none" w:sz="0" w:space="0" w:color="auto"/>
            <w:left w:val="none" w:sz="0" w:space="0" w:color="auto"/>
            <w:bottom w:val="none" w:sz="0" w:space="0" w:color="auto"/>
            <w:right w:val="none" w:sz="0" w:space="0" w:color="auto"/>
          </w:divBdr>
        </w:div>
        <w:div w:id="1813593498">
          <w:marLeft w:val="0"/>
          <w:marRight w:val="0"/>
          <w:marTop w:val="0"/>
          <w:marBottom w:val="0"/>
          <w:divBdr>
            <w:top w:val="none" w:sz="0" w:space="0" w:color="auto"/>
            <w:left w:val="none" w:sz="0" w:space="0" w:color="auto"/>
            <w:bottom w:val="none" w:sz="0" w:space="0" w:color="auto"/>
            <w:right w:val="none" w:sz="0" w:space="0" w:color="auto"/>
          </w:divBdr>
        </w:div>
      </w:divsChild>
    </w:div>
    <w:div w:id="1297685839">
      <w:bodyDiv w:val="1"/>
      <w:marLeft w:val="0"/>
      <w:marRight w:val="0"/>
      <w:marTop w:val="0"/>
      <w:marBottom w:val="0"/>
      <w:divBdr>
        <w:top w:val="none" w:sz="0" w:space="0" w:color="auto"/>
        <w:left w:val="none" w:sz="0" w:space="0" w:color="auto"/>
        <w:bottom w:val="none" w:sz="0" w:space="0" w:color="auto"/>
        <w:right w:val="none" w:sz="0" w:space="0" w:color="auto"/>
      </w:divBdr>
      <w:divsChild>
        <w:div w:id="683441705">
          <w:marLeft w:val="0"/>
          <w:marRight w:val="0"/>
          <w:marTop w:val="0"/>
          <w:marBottom w:val="0"/>
          <w:divBdr>
            <w:top w:val="none" w:sz="0" w:space="0" w:color="auto"/>
            <w:left w:val="none" w:sz="0" w:space="0" w:color="auto"/>
            <w:bottom w:val="none" w:sz="0" w:space="0" w:color="auto"/>
            <w:right w:val="none" w:sz="0" w:space="0" w:color="auto"/>
          </w:divBdr>
        </w:div>
        <w:div w:id="624579890">
          <w:marLeft w:val="0"/>
          <w:marRight w:val="0"/>
          <w:marTop w:val="0"/>
          <w:marBottom w:val="0"/>
          <w:divBdr>
            <w:top w:val="none" w:sz="0" w:space="0" w:color="auto"/>
            <w:left w:val="none" w:sz="0" w:space="0" w:color="auto"/>
            <w:bottom w:val="none" w:sz="0" w:space="0" w:color="auto"/>
            <w:right w:val="none" w:sz="0" w:space="0" w:color="auto"/>
          </w:divBdr>
        </w:div>
        <w:div w:id="2136753096">
          <w:marLeft w:val="0"/>
          <w:marRight w:val="0"/>
          <w:marTop w:val="0"/>
          <w:marBottom w:val="0"/>
          <w:divBdr>
            <w:top w:val="none" w:sz="0" w:space="0" w:color="auto"/>
            <w:left w:val="none" w:sz="0" w:space="0" w:color="auto"/>
            <w:bottom w:val="none" w:sz="0" w:space="0" w:color="auto"/>
            <w:right w:val="none" w:sz="0" w:space="0" w:color="auto"/>
          </w:divBdr>
        </w:div>
        <w:div w:id="1718550939">
          <w:marLeft w:val="0"/>
          <w:marRight w:val="0"/>
          <w:marTop w:val="0"/>
          <w:marBottom w:val="0"/>
          <w:divBdr>
            <w:top w:val="none" w:sz="0" w:space="0" w:color="auto"/>
            <w:left w:val="none" w:sz="0" w:space="0" w:color="auto"/>
            <w:bottom w:val="none" w:sz="0" w:space="0" w:color="auto"/>
            <w:right w:val="none" w:sz="0" w:space="0" w:color="auto"/>
          </w:divBdr>
        </w:div>
        <w:div w:id="305548696">
          <w:marLeft w:val="0"/>
          <w:marRight w:val="0"/>
          <w:marTop w:val="0"/>
          <w:marBottom w:val="0"/>
          <w:divBdr>
            <w:top w:val="none" w:sz="0" w:space="0" w:color="auto"/>
            <w:left w:val="none" w:sz="0" w:space="0" w:color="auto"/>
            <w:bottom w:val="none" w:sz="0" w:space="0" w:color="auto"/>
            <w:right w:val="none" w:sz="0" w:space="0" w:color="auto"/>
          </w:divBdr>
        </w:div>
        <w:div w:id="1719626818">
          <w:marLeft w:val="0"/>
          <w:marRight w:val="0"/>
          <w:marTop w:val="0"/>
          <w:marBottom w:val="0"/>
          <w:divBdr>
            <w:top w:val="none" w:sz="0" w:space="0" w:color="auto"/>
            <w:left w:val="none" w:sz="0" w:space="0" w:color="auto"/>
            <w:bottom w:val="none" w:sz="0" w:space="0" w:color="auto"/>
            <w:right w:val="none" w:sz="0" w:space="0" w:color="auto"/>
          </w:divBdr>
        </w:div>
        <w:div w:id="995062511">
          <w:marLeft w:val="0"/>
          <w:marRight w:val="0"/>
          <w:marTop w:val="0"/>
          <w:marBottom w:val="0"/>
          <w:divBdr>
            <w:top w:val="none" w:sz="0" w:space="0" w:color="auto"/>
            <w:left w:val="none" w:sz="0" w:space="0" w:color="auto"/>
            <w:bottom w:val="none" w:sz="0" w:space="0" w:color="auto"/>
            <w:right w:val="none" w:sz="0" w:space="0" w:color="auto"/>
          </w:divBdr>
        </w:div>
        <w:div w:id="1455753075">
          <w:marLeft w:val="0"/>
          <w:marRight w:val="0"/>
          <w:marTop w:val="0"/>
          <w:marBottom w:val="0"/>
          <w:divBdr>
            <w:top w:val="none" w:sz="0" w:space="0" w:color="auto"/>
            <w:left w:val="none" w:sz="0" w:space="0" w:color="auto"/>
            <w:bottom w:val="none" w:sz="0" w:space="0" w:color="auto"/>
            <w:right w:val="none" w:sz="0" w:space="0" w:color="auto"/>
          </w:divBdr>
        </w:div>
        <w:div w:id="1093279797">
          <w:marLeft w:val="0"/>
          <w:marRight w:val="0"/>
          <w:marTop w:val="0"/>
          <w:marBottom w:val="0"/>
          <w:divBdr>
            <w:top w:val="none" w:sz="0" w:space="0" w:color="auto"/>
            <w:left w:val="none" w:sz="0" w:space="0" w:color="auto"/>
            <w:bottom w:val="none" w:sz="0" w:space="0" w:color="auto"/>
            <w:right w:val="none" w:sz="0" w:space="0" w:color="auto"/>
          </w:divBdr>
        </w:div>
        <w:div w:id="878780103">
          <w:marLeft w:val="0"/>
          <w:marRight w:val="0"/>
          <w:marTop w:val="0"/>
          <w:marBottom w:val="0"/>
          <w:divBdr>
            <w:top w:val="none" w:sz="0" w:space="0" w:color="auto"/>
            <w:left w:val="none" w:sz="0" w:space="0" w:color="auto"/>
            <w:bottom w:val="none" w:sz="0" w:space="0" w:color="auto"/>
            <w:right w:val="none" w:sz="0" w:space="0" w:color="auto"/>
          </w:divBdr>
        </w:div>
      </w:divsChild>
    </w:div>
    <w:div w:id="1346176455">
      <w:bodyDiv w:val="1"/>
      <w:marLeft w:val="0"/>
      <w:marRight w:val="0"/>
      <w:marTop w:val="0"/>
      <w:marBottom w:val="0"/>
      <w:divBdr>
        <w:top w:val="none" w:sz="0" w:space="0" w:color="auto"/>
        <w:left w:val="none" w:sz="0" w:space="0" w:color="auto"/>
        <w:bottom w:val="none" w:sz="0" w:space="0" w:color="auto"/>
        <w:right w:val="none" w:sz="0" w:space="0" w:color="auto"/>
      </w:divBdr>
      <w:divsChild>
        <w:div w:id="522786545">
          <w:marLeft w:val="0"/>
          <w:marRight w:val="0"/>
          <w:marTop w:val="0"/>
          <w:marBottom w:val="0"/>
          <w:divBdr>
            <w:top w:val="none" w:sz="0" w:space="0" w:color="auto"/>
            <w:left w:val="none" w:sz="0" w:space="0" w:color="auto"/>
            <w:bottom w:val="none" w:sz="0" w:space="0" w:color="auto"/>
            <w:right w:val="none" w:sz="0" w:space="0" w:color="auto"/>
          </w:divBdr>
        </w:div>
        <w:div w:id="712657000">
          <w:marLeft w:val="0"/>
          <w:marRight w:val="0"/>
          <w:marTop w:val="0"/>
          <w:marBottom w:val="0"/>
          <w:divBdr>
            <w:top w:val="none" w:sz="0" w:space="0" w:color="auto"/>
            <w:left w:val="none" w:sz="0" w:space="0" w:color="auto"/>
            <w:bottom w:val="none" w:sz="0" w:space="0" w:color="auto"/>
            <w:right w:val="none" w:sz="0" w:space="0" w:color="auto"/>
          </w:divBdr>
        </w:div>
      </w:divsChild>
    </w:div>
    <w:div w:id="1359158926">
      <w:bodyDiv w:val="1"/>
      <w:marLeft w:val="0"/>
      <w:marRight w:val="0"/>
      <w:marTop w:val="0"/>
      <w:marBottom w:val="0"/>
      <w:divBdr>
        <w:top w:val="none" w:sz="0" w:space="0" w:color="auto"/>
        <w:left w:val="none" w:sz="0" w:space="0" w:color="auto"/>
        <w:bottom w:val="none" w:sz="0" w:space="0" w:color="auto"/>
        <w:right w:val="none" w:sz="0" w:space="0" w:color="auto"/>
      </w:divBdr>
      <w:divsChild>
        <w:div w:id="799540239">
          <w:marLeft w:val="0"/>
          <w:marRight w:val="0"/>
          <w:marTop w:val="0"/>
          <w:marBottom w:val="0"/>
          <w:divBdr>
            <w:top w:val="none" w:sz="0" w:space="0" w:color="auto"/>
            <w:left w:val="none" w:sz="0" w:space="0" w:color="auto"/>
            <w:bottom w:val="none" w:sz="0" w:space="0" w:color="auto"/>
            <w:right w:val="none" w:sz="0" w:space="0" w:color="auto"/>
          </w:divBdr>
        </w:div>
        <w:div w:id="1061487714">
          <w:marLeft w:val="0"/>
          <w:marRight w:val="0"/>
          <w:marTop w:val="0"/>
          <w:marBottom w:val="0"/>
          <w:divBdr>
            <w:top w:val="none" w:sz="0" w:space="0" w:color="auto"/>
            <w:left w:val="none" w:sz="0" w:space="0" w:color="auto"/>
            <w:bottom w:val="none" w:sz="0" w:space="0" w:color="auto"/>
            <w:right w:val="none" w:sz="0" w:space="0" w:color="auto"/>
          </w:divBdr>
        </w:div>
        <w:div w:id="981690070">
          <w:marLeft w:val="0"/>
          <w:marRight w:val="0"/>
          <w:marTop w:val="0"/>
          <w:marBottom w:val="0"/>
          <w:divBdr>
            <w:top w:val="none" w:sz="0" w:space="0" w:color="auto"/>
            <w:left w:val="none" w:sz="0" w:space="0" w:color="auto"/>
            <w:bottom w:val="none" w:sz="0" w:space="0" w:color="auto"/>
            <w:right w:val="none" w:sz="0" w:space="0" w:color="auto"/>
          </w:divBdr>
        </w:div>
      </w:divsChild>
    </w:div>
    <w:div w:id="1365517084">
      <w:bodyDiv w:val="1"/>
      <w:marLeft w:val="0"/>
      <w:marRight w:val="0"/>
      <w:marTop w:val="0"/>
      <w:marBottom w:val="0"/>
      <w:divBdr>
        <w:top w:val="none" w:sz="0" w:space="0" w:color="auto"/>
        <w:left w:val="none" w:sz="0" w:space="0" w:color="auto"/>
        <w:bottom w:val="none" w:sz="0" w:space="0" w:color="auto"/>
        <w:right w:val="none" w:sz="0" w:space="0" w:color="auto"/>
      </w:divBdr>
    </w:div>
    <w:div w:id="1378429037">
      <w:bodyDiv w:val="1"/>
      <w:marLeft w:val="0"/>
      <w:marRight w:val="0"/>
      <w:marTop w:val="0"/>
      <w:marBottom w:val="0"/>
      <w:divBdr>
        <w:top w:val="none" w:sz="0" w:space="0" w:color="auto"/>
        <w:left w:val="none" w:sz="0" w:space="0" w:color="auto"/>
        <w:bottom w:val="none" w:sz="0" w:space="0" w:color="auto"/>
        <w:right w:val="none" w:sz="0" w:space="0" w:color="auto"/>
      </w:divBdr>
    </w:div>
    <w:div w:id="1420250514">
      <w:bodyDiv w:val="1"/>
      <w:marLeft w:val="0"/>
      <w:marRight w:val="0"/>
      <w:marTop w:val="0"/>
      <w:marBottom w:val="0"/>
      <w:divBdr>
        <w:top w:val="none" w:sz="0" w:space="0" w:color="auto"/>
        <w:left w:val="none" w:sz="0" w:space="0" w:color="auto"/>
        <w:bottom w:val="none" w:sz="0" w:space="0" w:color="auto"/>
        <w:right w:val="none" w:sz="0" w:space="0" w:color="auto"/>
      </w:divBdr>
      <w:divsChild>
        <w:div w:id="875391330">
          <w:marLeft w:val="0"/>
          <w:marRight w:val="0"/>
          <w:marTop w:val="0"/>
          <w:marBottom w:val="0"/>
          <w:divBdr>
            <w:top w:val="none" w:sz="0" w:space="0" w:color="auto"/>
            <w:left w:val="none" w:sz="0" w:space="0" w:color="auto"/>
            <w:bottom w:val="none" w:sz="0" w:space="0" w:color="auto"/>
            <w:right w:val="none" w:sz="0" w:space="0" w:color="auto"/>
          </w:divBdr>
        </w:div>
        <w:div w:id="2051107597">
          <w:marLeft w:val="0"/>
          <w:marRight w:val="0"/>
          <w:marTop w:val="0"/>
          <w:marBottom w:val="0"/>
          <w:divBdr>
            <w:top w:val="none" w:sz="0" w:space="0" w:color="auto"/>
            <w:left w:val="none" w:sz="0" w:space="0" w:color="auto"/>
            <w:bottom w:val="none" w:sz="0" w:space="0" w:color="auto"/>
            <w:right w:val="none" w:sz="0" w:space="0" w:color="auto"/>
          </w:divBdr>
        </w:div>
        <w:div w:id="1979145696">
          <w:marLeft w:val="0"/>
          <w:marRight w:val="0"/>
          <w:marTop w:val="0"/>
          <w:marBottom w:val="0"/>
          <w:divBdr>
            <w:top w:val="none" w:sz="0" w:space="0" w:color="auto"/>
            <w:left w:val="none" w:sz="0" w:space="0" w:color="auto"/>
            <w:bottom w:val="none" w:sz="0" w:space="0" w:color="auto"/>
            <w:right w:val="none" w:sz="0" w:space="0" w:color="auto"/>
          </w:divBdr>
        </w:div>
        <w:div w:id="2003847417">
          <w:marLeft w:val="0"/>
          <w:marRight w:val="0"/>
          <w:marTop w:val="0"/>
          <w:marBottom w:val="0"/>
          <w:divBdr>
            <w:top w:val="none" w:sz="0" w:space="0" w:color="auto"/>
            <w:left w:val="none" w:sz="0" w:space="0" w:color="auto"/>
            <w:bottom w:val="none" w:sz="0" w:space="0" w:color="auto"/>
            <w:right w:val="none" w:sz="0" w:space="0" w:color="auto"/>
          </w:divBdr>
        </w:div>
        <w:div w:id="536506455">
          <w:marLeft w:val="0"/>
          <w:marRight w:val="0"/>
          <w:marTop w:val="0"/>
          <w:marBottom w:val="0"/>
          <w:divBdr>
            <w:top w:val="none" w:sz="0" w:space="0" w:color="auto"/>
            <w:left w:val="none" w:sz="0" w:space="0" w:color="auto"/>
            <w:bottom w:val="none" w:sz="0" w:space="0" w:color="auto"/>
            <w:right w:val="none" w:sz="0" w:space="0" w:color="auto"/>
          </w:divBdr>
        </w:div>
      </w:divsChild>
    </w:div>
    <w:div w:id="1430389103">
      <w:bodyDiv w:val="1"/>
      <w:marLeft w:val="0"/>
      <w:marRight w:val="0"/>
      <w:marTop w:val="0"/>
      <w:marBottom w:val="0"/>
      <w:divBdr>
        <w:top w:val="none" w:sz="0" w:space="0" w:color="auto"/>
        <w:left w:val="none" w:sz="0" w:space="0" w:color="auto"/>
        <w:bottom w:val="none" w:sz="0" w:space="0" w:color="auto"/>
        <w:right w:val="none" w:sz="0" w:space="0" w:color="auto"/>
      </w:divBdr>
    </w:div>
    <w:div w:id="1447232826">
      <w:bodyDiv w:val="1"/>
      <w:marLeft w:val="0"/>
      <w:marRight w:val="0"/>
      <w:marTop w:val="0"/>
      <w:marBottom w:val="0"/>
      <w:divBdr>
        <w:top w:val="none" w:sz="0" w:space="0" w:color="auto"/>
        <w:left w:val="none" w:sz="0" w:space="0" w:color="auto"/>
        <w:bottom w:val="none" w:sz="0" w:space="0" w:color="auto"/>
        <w:right w:val="none" w:sz="0" w:space="0" w:color="auto"/>
      </w:divBdr>
      <w:divsChild>
        <w:div w:id="170336250">
          <w:marLeft w:val="0"/>
          <w:marRight w:val="0"/>
          <w:marTop w:val="0"/>
          <w:marBottom w:val="0"/>
          <w:divBdr>
            <w:top w:val="none" w:sz="0" w:space="0" w:color="auto"/>
            <w:left w:val="none" w:sz="0" w:space="0" w:color="auto"/>
            <w:bottom w:val="none" w:sz="0" w:space="0" w:color="auto"/>
            <w:right w:val="none" w:sz="0" w:space="0" w:color="auto"/>
          </w:divBdr>
        </w:div>
        <w:div w:id="965231306">
          <w:marLeft w:val="0"/>
          <w:marRight w:val="0"/>
          <w:marTop w:val="0"/>
          <w:marBottom w:val="0"/>
          <w:divBdr>
            <w:top w:val="none" w:sz="0" w:space="0" w:color="auto"/>
            <w:left w:val="none" w:sz="0" w:space="0" w:color="auto"/>
            <w:bottom w:val="none" w:sz="0" w:space="0" w:color="auto"/>
            <w:right w:val="none" w:sz="0" w:space="0" w:color="auto"/>
          </w:divBdr>
        </w:div>
        <w:div w:id="1323696430">
          <w:marLeft w:val="0"/>
          <w:marRight w:val="0"/>
          <w:marTop w:val="0"/>
          <w:marBottom w:val="0"/>
          <w:divBdr>
            <w:top w:val="none" w:sz="0" w:space="0" w:color="auto"/>
            <w:left w:val="none" w:sz="0" w:space="0" w:color="auto"/>
            <w:bottom w:val="none" w:sz="0" w:space="0" w:color="auto"/>
            <w:right w:val="none" w:sz="0" w:space="0" w:color="auto"/>
          </w:divBdr>
        </w:div>
        <w:div w:id="1393043293">
          <w:marLeft w:val="0"/>
          <w:marRight w:val="0"/>
          <w:marTop w:val="0"/>
          <w:marBottom w:val="0"/>
          <w:divBdr>
            <w:top w:val="none" w:sz="0" w:space="0" w:color="auto"/>
            <w:left w:val="none" w:sz="0" w:space="0" w:color="auto"/>
            <w:bottom w:val="none" w:sz="0" w:space="0" w:color="auto"/>
            <w:right w:val="none" w:sz="0" w:space="0" w:color="auto"/>
          </w:divBdr>
        </w:div>
        <w:div w:id="854537307">
          <w:marLeft w:val="0"/>
          <w:marRight w:val="0"/>
          <w:marTop w:val="0"/>
          <w:marBottom w:val="0"/>
          <w:divBdr>
            <w:top w:val="none" w:sz="0" w:space="0" w:color="auto"/>
            <w:left w:val="none" w:sz="0" w:space="0" w:color="auto"/>
            <w:bottom w:val="none" w:sz="0" w:space="0" w:color="auto"/>
            <w:right w:val="none" w:sz="0" w:space="0" w:color="auto"/>
          </w:divBdr>
        </w:div>
        <w:div w:id="833498851">
          <w:marLeft w:val="0"/>
          <w:marRight w:val="0"/>
          <w:marTop w:val="0"/>
          <w:marBottom w:val="0"/>
          <w:divBdr>
            <w:top w:val="none" w:sz="0" w:space="0" w:color="auto"/>
            <w:left w:val="none" w:sz="0" w:space="0" w:color="auto"/>
            <w:bottom w:val="none" w:sz="0" w:space="0" w:color="auto"/>
            <w:right w:val="none" w:sz="0" w:space="0" w:color="auto"/>
          </w:divBdr>
        </w:div>
        <w:div w:id="1417242763">
          <w:marLeft w:val="0"/>
          <w:marRight w:val="0"/>
          <w:marTop w:val="0"/>
          <w:marBottom w:val="0"/>
          <w:divBdr>
            <w:top w:val="none" w:sz="0" w:space="0" w:color="auto"/>
            <w:left w:val="none" w:sz="0" w:space="0" w:color="auto"/>
            <w:bottom w:val="none" w:sz="0" w:space="0" w:color="auto"/>
            <w:right w:val="none" w:sz="0" w:space="0" w:color="auto"/>
          </w:divBdr>
        </w:div>
        <w:div w:id="883562553">
          <w:marLeft w:val="0"/>
          <w:marRight w:val="0"/>
          <w:marTop w:val="0"/>
          <w:marBottom w:val="0"/>
          <w:divBdr>
            <w:top w:val="none" w:sz="0" w:space="0" w:color="auto"/>
            <w:left w:val="none" w:sz="0" w:space="0" w:color="auto"/>
            <w:bottom w:val="none" w:sz="0" w:space="0" w:color="auto"/>
            <w:right w:val="none" w:sz="0" w:space="0" w:color="auto"/>
          </w:divBdr>
        </w:div>
        <w:div w:id="1562709659">
          <w:marLeft w:val="0"/>
          <w:marRight w:val="0"/>
          <w:marTop w:val="0"/>
          <w:marBottom w:val="0"/>
          <w:divBdr>
            <w:top w:val="none" w:sz="0" w:space="0" w:color="auto"/>
            <w:left w:val="none" w:sz="0" w:space="0" w:color="auto"/>
            <w:bottom w:val="none" w:sz="0" w:space="0" w:color="auto"/>
            <w:right w:val="none" w:sz="0" w:space="0" w:color="auto"/>
          </w:divBdr>
        </w:div>
        <w:div w:id="1765302051">
          <w:marLeft w:val="0"/>
          <w:marRight w:val="0"/>
          <w:marTop w:val="0"/>
          <w:marBottom w:val="0"/>
          <w:divBdr>
            <w:top w:val="none" w:sz="0" w:space="0" w:color="auto"/>
            <w:left w:val="none" w:sz="0" w:space="0" w:color="auto"/>
            <w:bottom w:val="none" w:sz="0" w:space="0" w:color="auto"/>
            <w:right w:val="none" w:sz="0" w:space="0" w:color="auto"/>
          </w:divBdr>
        </w:div>
        <w:div w:id="1759255365">
          <w:marLeft w:val="0"/>
          <w:marRight w:val="0"/>
          <w:marTop w:val="0"/>
          <w:marBottom w:val="0"/>
          <w:divBdr>
            <w:top w:val="none" w:sz="0" w:space="0" w:color="auto"/>
            <w:left w:val="none" w:sz="0" w:space="0" w:color="auto"/>
            <w:bottom w:val="none" w:sz="0" w:space="0" w:color="auto"/>
            <w:right w:val="none" w:sz="0" w:space="0" w:color="auto"/>
          </w:divBdr>
        </w:div>
        <w:div w:id="634679554">
          <w:marLeft w:val="0"/>
          <w:marRight w:val="0"/>
          <w:marTop w:val="0"/>
          <w:marBottom w:val="0"/>
          <w:divBdr>
            <w:top w:val="none" w:sz="0" w:space="0" w:color="auto"/>
            <w:left w:val="none" w:sz="0" w:space="0" w:color="auto"/>
            <w:bottom w:val="none" w:sz="0" w:space="0" w:color="auto"/>
            <w:right w:val="none" w:sz="0" w:space="0" w:color="auto"/>
          </w:divBdr>
        </w:div>
        <w:div w:id="1945653655">
          <w:marLeft w:val="0"/>
          <w:marRight w:val="0"/>
          <w:marTop w:val="0"/>
          <w:marBottom w:val="0"/>
          <w:divBdr>
            <w:top w:val="none" w:sz="0" w:space="0" w:color="auto"/>
            <w:left w:val="none" w:sz="0" w:space="0" w:color="auto"/>
            <w:bottom w:val="none" w:sz="0" w:space="0" w:color="auto"/>
            <w:right w:val="none" w:sz="0" w:space="0" w:color="auto"/>
          </w:divBdr>
        </w:div>
        <w:div w:id="1020743171">
          <w:marLeft w:val="0"/>
          <w:marRight w:val="0"/>
          <w:marTop w:val="0"/>
          <w:marBottom w:val="0"/>
          <w:divBdr>
            <w:top w:val="none" w:sz="0" w:space="0" w:color="auto"/>
            <w:left w:val="none" w:sz="0" w:space="0" w:color="auto"/>
            <w:bottom w:val="none" w:sz="0" w:space="0" w:color="auto"/>
            <w:right w:val="none" w:sz="0" w:space="0" w:color="auto"/>
          </w:divBdr>
        </w:div>
        <w:div w:id="2002199832">
          <w:marLeft w:val="0"/>
          <w:marRight w:val="0"/>
          <w:marTop w:val="0"/>
          <w:marBottom w:val="0"/>
          <w:divBdr>
            <w:top w:val="none" w:sz="0" w:space="0" w:color="auto"/>
            <w:left w:val="none" w:sz="0" w:space="0" w:color="auto"/>
            <w:bottom w:val="none" w:sz="0" w:space="0" w:color="auto"/>
            <w:right w:val="none" w:sz="0" w:space="0" w:color="auto"/>
          </w:divBdr>
        </w:div>
        <w:div w:id="437874597">
          <w:marLeft w:val="0"/>
          <w:marRight w:val="0"/>
          <w:marTop w:val="0"/>
          <w:marBottom w:val="0"/>
          <w:divBdr>
            <w:top w:val="none" w:sz="0" w:space="0" w:color="auto"/>
            <w:left w:val="none" w:sz="0" w:space="0" w:color="auto"/>
            <w:bottom w:val="none" w:sz="0" w:space="0" w:color="auto"/>
            <w:right w:val="none" w:sz="0" w:space="0" w:color="auto"/>
          </w:divBdr>
        </w:div>
        <w:div w:id="950471566">
          <w:marLeft w:val="0"/>
          <w:marRight w:val="0"/>
          <w:marTop w:val="0"/>
          <w:marBottom w:val="0"/>
          <w:divBdr>
            <w:top w:val="none" w:sz="0" w:space="0" w:color="auto"/>
            <w:left w:val="none" w:sz="0" w:space="0" w:color="auto"/>
            <w:bottom w:val="none" w:sz="0" w:space="0" w:color="auto"/>
            <w:right w:val="none" w:sz="0" w:space="0" w:color="auto"/>
          </w:divBdr>
        </w:div>
        <w:div w:id="1117219396">
          <w:marLeft w:val="0"/>
          <w:marRight w:val="0"/>
          <w:marTop w:val="0"/>
          <w:marBottom w:val="0"/>
          <w:divBdr>
            <w:top w:val="none" w:sz="0" w:space="0" w:color="auto"/>
            <w:left w:val="none" w:sz="0" w:space="0" w:color="auto"/>
            <w:bottom w:val="none" w:sz="0" w:space="0" w:color="auto"/>
            <w:right w:val="none" w:sz="0" w:space="0" w:color="auto"/>
          </w:divBdr>
        </w:div>
        <w:div w:id="1525165888">
          <w:marLeft w:val="0"/>
          <w:marRight w:val="0"/>
          <w:marTop w:val="0"/>
          <w:marBottom w:val="0"/>
          <w:divBdr>
            <w:top w:val="none" w:sz="0" w:space="0" w:color="auto"/>
            <w:left w:val="none" w:sz="0" w:space="0" w:color="auto"/>
            <w:bottom w:val="none" w:sz="0" w:space="0" w:color="auto"/>
            <w:right w:val="none" w:sz="0" w:space="0" w:color="auto"/>
          </w:divBdr>
        </w:div>
        <w:div w:id="818767244">
          <w:marLeft w:val="0"/>
          <w:marRight w:val="0"/>
          <w:marTop w:val="0"/>
          <w:marBottom w:val="0"/>
          <w:divBdr>
            <w:top w:val="none" w:sz="0" w:space="0" w:color="auto"/>
            <w:left w:val="none" w:sz="0" w:space="0" w:color="auto"/>
            <w:bottom w:val="none" w:sz="0" w:space="0" w:color="auto"/>
            <w:right w:val="none" w:sz="0" w:space="0" w:color="auto"/>
          </w:divBdr>
        </w:div>
        <w:div w:id="1498880721">
          <w:marLeft w:val="0"/>
          <w:marRight w:val="0"/>
          <w:marTop w:val="0"/>
          <w:marBottom w:val="0"/>
          <w:divBdr>
            <w:top w:val="none" w:sz="0" w:space="0" w:color="auto"/>
            <w:left w:val="none" w:sz="0" w:space="0" w:color="auto"/>
            <w:bottom w:val="none" w:sz="0" w:space="0" w:color="auto"/>
            <w:right w:val="none" w:sz="0" w:space="0" w:color="auto"/>
          </w:divBdr>
        </w:div>
        <w:div w:id="1593465333">
          <w:marLeft w:val="0"/>
          <w:marRight w:val="0"/>
          <w:marTop w:val="0"/>
          <w:marBottom w:val="0"/>
          <w:divBdr>
            <w:top w:val="none" w:sz="0" w:space="0" w:color="auto"/>
            <w:left w:val="none" w:sz="0" w:space="0" w:color="auto"/>
            <w:bottom w:val="none" w:sz="0" w:space="0" w:color="auto"/>
            <w:right w:val="none" w:sz="0" w:space="0" w:color="auto"/>
          </w:divBdr>
        </w:div>
        <w:div w:id="625815350">
          <w:marLeft w:val="0"/>
          <w:marRight w:val="0"/>
          <w:marTop w:val="0"/>
          <w:marBottom w:val="0"/>
          <w:divBdr>
            <w:top w:val="none" w:sz="0" w:space="0" w:color="auto"/>
            <w:left w:val="none" w:sz="0" w:space="0" w:color="auto"/>
            <w:bottom w:val="none" w:sz="0" w:space="0" w:color="auto"/>
            <w:right w:val="none" w:sz="0" w:space="0" w:color="auto"/>
          </w:divBdr>
        </w:div>
        <w:div w:id="1218084315">
          <w:marLeft w:val="0"/>
          <w:marRight w:val="0"/>
          <w:marTop w:val="0"/>
          <w:marBottom w:val="0"/>
          <w:divBdr>
            <w:top w:val="none" w:sz="0" w:space="0" w:color="auto"/>
            <w:left w:val="none" w:sz="0" w:space="0" w:color="auto"/>
            <w:bottom w:val="none" w:sz="0" w:space="0" w:color="auto"/>
            <w:right w:val="none" w:sz="0" w:space="0" w:color="auto"/>
          </w:divBdr>
        </w:div>
      </w:divsChild>
    </w:div>
    <w:div w:id="1452355976">
      <w:bodyDiv w:val="1"/>
      <w:marLeft w:val="0"/>
      <w:marRight w:val="0"/>
      <w:marTop w:val="0"/>
      <w:marBottom w:val="0"/>
      <w:divBdr>
        <w:top w:val="none" w:sz="0" w:space="0" w:color="auto"/>
        <w:left w:val="none" w:sz="0" w:space="0" w:color="auto"/>
        <w:bottom w:val="none" w:sz="0" w:space="0" w:color="auto"/>
        <w:right w:val="none" w:sz="0" w:space="0" w:color="auto"/>
      </w:divBdr>
    </w:div>
    <w:div w:id="1493058075">
      <w:bodyDiv w:val="1"/>
      <w:marLeft w:val="0"/>
      <w:marRight w:val="0"/>
      <w:marTop w:val="0"/>
      <w:marBottom w:val="0"/>
      <w:divBdr>
        <w:top w:val="none" w:sz="0" w:space="0" w:color="auto"/>
        <w:left w:val="none" w:sz="0" w:space="0" w:color="auto"/>
        <w:bottom w:val="none" w:sz="0" w:space="0" w:color="auto"/>
        <w:right w:val="none" w:sz="0" w:space="0" w:color="auto"/>
      </w:divBdr>
    </w:div>
    <w:div w:id="1505128527">
      <w:bodyDiv w:val="1"/>
      <w:marLeft w:val="0"/>
      <w:marRight w:val="0"/>
      <w:marTop w:val="0"/>
      <w:marBottom w:val="0"/>
      <w:divBdr>
        <w:top w:val="none" w:sz="0" w:space="0" w:color="auto"/>
        <w:left w:val="none" w:sz="0" w:space="0" w:color="auto"/>
        <w:bottom w:val="none" w:sz="0" w:space="0" w:color="auto"/>
        <w:right w:val="none" w:sz="0" w:space="0" w:color="auto"/>
      </w:divBdr>
      <w:divsChild>
        <w:div w:id="825706618">
          <w:marLeft w:val="0"/>
          <w:marRight w:val="0"/>
          <w:marTop w:val="0"/>
          <w:marBottom w:val="0"/>
          <w:divBdr>
            <w:top w:val="none" w:sz="0" w:space="0" w:color="auto"/>
            <w:left w:val="none" w:sz="0" w:space="0" w:color="auto"/>
            <w:bottom w:val="none" w:sz="0" w:space="0" w:color="auto"/>
            <w:right w:val="none" w:sz="0" w:space="0" w:color="auto"/>
          </w:divBdr>
        </w:div>
        <w:div w:id="2079861985">
          <w:marLeft w:val="0"/>
          <w:marRight w:val="0"/>
          <w:marTop w:val="0"/>
          <w:marBottom w:val="0"/>
          <w:divBdr>
            <w:top w:val="none" w:sz="0" w:space="0" w:color="auto"/>
            <w:left w:val="none" w:sz="0" w:space="0" w:color="auto"/>
            <w:bottom w:val="none" w:sz="0" w:space="0" w:color="auto"/>
            <w:right w:val="none" w:sz="0" w:space="0" w:color="auto"/>
          </w:divBdr>
        </w:div>
      </w:divsChild>
    </w:div>
    <w:div w:id="1532646755">
      <w:bodyDiv w:val="1"/>
      <w:marLeft w:val="0"/>
      <w:marRight w:val="0"/>
      <w:marTop w:val="0"/>
      <w:marBottom w:val="0"/>
      <w:divBdr>
        <w:top w:val="none" w:sz="0" w:space="0" w:color="auto"/>
        <w:left w:val="none" w:sz="0" w:space="0" w:color="auto"/>
        <w:bottom w:val="none" w:sz="0" w:space="0" w:color="auto"/>
        <w:right w:val="none" w:sz="0" w:space="0" w:color="auto"/>
      </w:divBdr>
      <w:divsChild>
        <w:div w:id="154885724">
          <w:marLeft w:val="0"/>
          <w:marRight w:val="0"/>
          <w:marTop w:val="0"/>
          <w:marBottom w:val="0"/>
          <w:divBdr>
            <w:top w:val="none" w:sz="0" w:space="0" w:color="auto"/>
            <w:left w:val="none" w:sz="0" w:space="0" w:color="auto"/>
            <w:bottom w:val="none" w:sz="0" w:space="0" w:color="auto"/>
            <w:right w:val="none" w:sz="0" w:space="0" w:color="auto"/>
          </w:divBdr>
        </w:div>
        <w:div w:id="624582847">
          <w:marLeft w:val="0"/>
          <w:marRight w:val="0"/>
          <w:marTop w:val="0"/>
          <w:marBottom w:val="0"/>
          <w:divBdr>
            <w:top w:val="none" w:sz="0" w:space="0" w:color="auto"/>
            <w:left w:val="none" w:sz="0" w:space="0" w:color="auto"/>
            <w:bottom w:val="none" w:sz="0" w:space="0" w:color="auto"/>
            <w:right w:val="none" w:sz="0" w:space="0" w:color="auto"/>
          </w:divBdr>
        </w:div>
        <w:div w:id="712584351">
          <w:marLeft w:val="0"/>
          <w:marRight w:val="0"/>
          <w:marTop w:val="0"/>
          <w:marBottom w:val="0"/>
          <w:divBdr>
            <w:top w:val="none" w:sz="0" w:space="0" w:color="auto"/>
            <w:left w:val="none" w:sz="0" w:space="0" w:color="auto"/>
            <w:bottom w:val="none" w:sz="0" w:space="0" w:color="auto"/>
            <w:right w:val="none" w:sz="0" w:space="0" w:color="auto"/>
          </w:divBdr>
        </w:div>
        <w:div w:id="1695382072">
          <w:marLeft w:val="0"/>
          <w:marRight w:val="0"/>
          <w:marTop w:val="0"/>
          <w:marBottom w:val="0"/>
          <w:divBdr>
            <w:top w:val="none" w:sz="0" w:space="0" w:color="auto"/>
            <w:left w:val="none" w:sz="0" w:space="0" w:color="auto"/>
            <w:bottom w:val="none" w:sz="0" w:space="0" w:color="auto"/>
            <w:right w:val="none" w:sz="0" w:space="0" w:color="auto"/>
          </w:divBdr>
        </w:div>
        <w:div w:id="1385759253">
          <w:marLeft w:val="0"/>
          <w:marRight w:val="0"/>
          <w:marTop w:val="0"/>
          <w:marBottom w:val="0"/>
          <w:divBdr>
            <w:top w:val="none" w:sz="0" w:space="0" w:color="auto"/>
            <w:left w:val="none" w:sz="0" w:space="0" w:color="auto"/>
            <w:bottom w:val="none" w:sz="0" w:space="0" w:color="auto"/>
            <w:right w:val="none" w:sz="0" w:space="0" w:color="auto"/>
          </w:divBdr>
        </w:div>
        <w:div w:id="1975676557">
          <w:marLeft w:val="0"/>
          <w:marRight w:val="0"/>
          <w:marTop w:val="0"/>
          <w:marBottom w:val="0"/>
          <w:divBdr>
            <w:top w:val="none" w:sz="0" w:space="0" w:color="auto"/>
            <w:left w:val="none" w:sz="0" w:space="0" w:color="auto"/>
            <w:bottom w:val="none" w:sz="0" w:space="0" w:color="auto"/>
            <w:right w:val="none" w:sz="0" w:space="0" w:color="auto"/>
          </w:divBdr>
        </w:div>
        <w:div w:id="1236934560">
          <w:marLeft w:val="0"/>
          <w:marRight w:val="0"/>
          <w:marTop w:val="0"/>
          <w:marBottom w:val="0"/>
          <w:divBdr>
            <w:top w:val="none" w:sz="0" w:space="0" w:color="auto"/>
            <w:left w:val="none" w:sz="0" w:space="0" w:color="auto"/>
            <w:bottom w:val="none" w:sz="0" w:space="0" w:color="auto"/>
            <w:right w:val="none" w:sz="0" w:space="0" w:color="auto"/>
          </w:divBdr>
        </w:div>
        <w:div w:id="1348942934">
          <w:marLeft w:val="0"/>
          <w:marRight w:val="0"/>
          <w:marTop w:val="0"/>
          <w:marBottom w:val="0"/>
          <w:divBdr>
            <w:top w:val="none" w:sz="0" w:space="0" w:color="auto"/>
            <w:left w:val="none" w:sz="0" w:space="0" w:color="auto"/>
            <w:bottom w:val="none" w:sz="0" w:space="0" w:color="auto"/>
            <w:right w:val="none" w:sz="0" w:space="0" w:color="auto"/>
          </w:divBdr>
        </w:div>
      </w:divsChild>
    </w:div>
    <w:div w:id="1538934868">
      <w:bodyDiv w:val="1"/>
      <w:marLeft w:val="0"/>
      <w:marRight w:val="0"/>
      <w:marTop w:val="0"/>
      <w:marBottom w:val="0"/>
      <w:divBdr>
        <w:top w:val="none" w:sz="0" w:space="0" w:color="auto"/>
        <w:left w:val="none" w:sz="0" w:space="0" w:color="auto"/>
        <w:bottom w:val="none" w:sz="0" w:space="0" w:color="auto"/>
        <w:right w:val="none" w:sz="0" w:space="0" w:color="auto"/>
      </w:divBdr>
      <w:divsChild>
        <w:div w:id="1922062054">
          <w:marLeft w:val="0"/>
          <w:marRight w:val="0"/>
          <w:marTop w:val="0"/>
          <w:marBottom w:val="0"/>
          <w:divBdr>
            <w:top w:val="none" w:sz="0" w:space="0" w:color="auto"/>
            <w:left w:val="none" w:sz="0" w:space="0" w:color="auto"/>
            <w:bottom w:val="none" w:sz="0" w:space="0" w:color="auto"/>
            <w:right w:val="none" w:sz="0" w:space="0" w:color="auto"/>
          </w:divBdr>
        </w:div>
        <w:div w:id="1358579694">
          <w:marLeft w:val="0"/>
          <w:marRight w:val="0"/>
          <w:marTop w:val="0"/>
          <w:marBottom w:val="0"/>
          <w:divBdr>
            <w:top w:val="none" w:sz="0" w:space="0" w:color="auto"/>
            <w:left w:val="none" w:sz="0" w:space="0" w:color="auto"/>
            <w:bottom w:val="none" w:sz="0" w:space="0" w:color="auto"/>
            <w:right w:val="none" w:sz="0" w:space="0" w:color="auto"/>
          </w:divBdr>
        </w:div>
        <w:div w:id="554391013">
          <w:marLeft w:val="0"/>
          <w:marRight w:val="0"/>
          <w:marTop w:val="0"/>
          <w:marBottom w:val="0"/>
          <w:divBdr>
            <w:top w:val="none" w:sz="0" w:space="0" w:color="auto"/>
            <w:left w:val="none" w:sz="0" w:space="0" w:color="auto"/>
            <w:bottom w:val="none" w:sz="0" w:space="0" w:color="auto"/>
            <w:right w:val="none" w:sz="0" w:space="0" w:color="auto"/>
          </w:divBdr>
        </w:div>
      </w:divsChild>
    </w:div>
    <w:div w:id="1550341524">
      <w:bodyDiv w:val="1"/>
      <w:marLeft w:val="0"/>
      <w:marRight w:val="0"/>
      <w:marTop w:val="0"/>
      <w:marBottom w:val="0"/>
      <w:divBdr>
        <w:top w:val="none" w:sz="0" w:space="0" w:color="auto"/>
        <w:left w:val="none" w:sz="0" w:space="0" w:color="auto"/>
        <w:bottom w:val="none" w:sz="0" w:space="0" w:color="auto"/>
        <w:right w:val="none" w:sz="0" w:space="0" w:color="auto"/>
      </w:divBdr>
      <w:divsChild>
        <w:div w:id="1382754903">
          <w:marLeft w:val="0"/>
          <w:marRight w:val="0"/>
          <w:marTop w:val="0"/>
          <w:marBottom w:val="0"/>
          <w:divBdr>
            <w:top w:val="none" w:sz="0" w:space="0" w:color="auto"/>
            <w:left w:val="none" w:sz="0" w:space="0" w:color="auto"/>
            <w:bottom w:val="none" w:sz="0" w:space="0" w:color="auto"/>
            <w:right w:val="none" w:sz="0" w:space="0" w:color="auto"/>
          </w:divBdr>
        </w:div>
        <w:div w:id="1860313085">
          <w:marLeft w:val="0"/>
          <w:marRight w:val="0"/>
          <w:marTop w:val="0"/>
          <w:marBottom w:val="0"/>
          <w:divBdr>
            <w:top w:val="none" w:sz="0" w:space="0" w:color="auto"/>
            <w:left w:val="none" w:sz="0" w:space="0" w:color="auto"/>
            <w:bottom w:val="none" w:sz="0" w:space="0" w:color="auto"/>
            <w:right w:val="none" w:sz="0" w:space="0" w:color="auto"/>
          </w:divBdr>
        </w:div>
        <w:div w:id="1268151163">
          <w:marLeft w:val="0"/>
          <w:marRight w:val="0"/>
          <w:marTop w:val="0"/>
          <w:marBottom w:val="0"/>
          <w:divBdr>
            <w:top w:val="none" w:sz="0" w:space="0" w:color="auto"/>
            <w:left w:val="none" w:sz="0" w:space="0" w:color="auto"/>
            <w:bottom w:val="none" w:sz="0" w:space="0" w:color="auto"/>
            <w:right w:val="none" w:sz="0" w:space="0" w:color="auto"/>
          </w:divBdr>
        </w:div>
        <w:div w:id="1835338036">
          <w:marLeft w:val="0"/>
          <w:marRight w:val="0"/>
          <w:marTop w:val="0"/>
          <w:marBottom w:val="0"/>
          <w:divBdr>
            <w:top w:val="none" w:sz="0" w:space="0" w:color="auto"/>
            <w:left w:val="none" w:sz="0" w:space="0" w:color="auto"/>
            <w:bottom w:val="none" w:sz="0" w:space="0" w:color="auto"/>
            <w:right w:val="none" w:sz="0" w:space="0" w:color="auto"/>
          </w:divBdr>
        </w:div>
        <w:div w:id="537133678">
          <w:marLeft w:val="0"/>
          <w:marRight w:val="0"/>
          <w:marTop w:val="0"/>
          <w:marBottom w:val="0"/>
          <w:divBdr>
            <w:top w:val="none" w:sz="0" w:space="0" w:color="auto"/>
            <w:left w:val="none" w:sz="0" w:space="0" w:color="auto"/>
            <w:bottom w:val="none" w:sz="0" w:space="0" w:color="auto"/>
            <w:right w:val="none" w:sz="0" w:space="0" w:color="auto"/>
          </w:divBdr>
        </w:div>
        <w:div w:id="815686980">
          <w:marLeft w:val="0"/>
          <w:marRight w:val="0"/>
          <w:marTop w:val="0"/>
          <w:marBottom w:val="0"/>
          <w:divBdr>
            <w:top w:val="none" w:sz="0" w:space="0" w:color="auto"/>
            <w:left w:val="none" w:sz="0" w:space="0" w:color="auto"/>
            <w:bottom w:val="none" w:sz="0" w:space="0" w:color="auto"/>
            <w:right w:val="none" w:sz="0" w:space="0" w:color="auto"/>
          </w:divBdr>
        </w:div>
        <w:div w:id="2109501733">
          <w:marLeft w:val="0"/>
          <w:marRight w:val="0"/>
          <w:marTop w:val="0"/>
          <w:marBottom w:val="0"/>
          <w:divBdr>
            <w:top w:val="none" w:sz="0" w:space="0" w:color="auto"/>
            <w:left w:val="none" w:sz="0" w:space="0" w:color="auto"/>
            <w:bottom w:val="none" w:sz="0" w:space="0" w:color="auto"/>
            <w:right w:val="none" w:sz="0" w:space="0" w:color="auto"/>
          </w:divBdr>
        </w:div>
        <w:div w:id="1248537882">
          <w:marLeft w:val="0"/>
          <w:marRight w:val="0"/>
          <w:marTop w:val="0"/>
          <w:marBottom w:val="0"/>
          <w:divBdr>
            <w:top w:val="none" w:sz="0" w:space="0" w:color="auto"/>
            <w:left w:val="none" w:sz="0" w:space="0" w:color="auto"/>
            <w:bottom w:val="none" w:sz="0" w:space="0" w:color="auto"/>
            <w:right w:val="none" w:sz="0" w:space="0" w:color="auto"/>
          </w:divBdr>
        </w:div>
        <w:div w:id="1330215815">
          <w:marLeft w:val="0"/>
          <w:marRight w:val="0"/>
          <w:marTop w:val="0"/>
          <w:marBottom w:val="0"/>
          <w:divBdr>
            <w:top w:val="none" w:sz="0" w:space="0" w:color="auto"/>
            <w:left w:val="none" w:sz="0" w:space="0" w:color="auto"/>
            <w:bottom w:val="none" w:sz="0" w:space="0" w:color="auto"/>
            <w:right w:val="none" w:sz="0" w:space="0" w:color="auto"/>
          </w:divBdr>
        </w:div>
        <w:div w:id="405343972">
          <w:marLeft w:val="0"/>
          <w:marRight w:val="0"/>
          <w:marTop w:val="0"/>
          <w:marBottom w:val="0"/>
          <w:divBdr>
            <w:top w:val="none" w:sz="0" w:space="0" w:color="auto"/>
            <w:left w:val="none" w:sz="0" w:space="0" w:color="auto"/>
            <w:bottom w:val="none" w:sz="0" w:space="0" w:color="auto"/>
            <w:right w:val="none" w:sz="0" w:space="0" w:color="auto"/>
          </w:divBdr>
        </w:div>
        <w:div w:id="1298802474">
          <w:marLeft w:val="0"/>
          <w:marRight w:val="0"/>
          <w:marTop w:val="0"/>
          <w:marBottom w:val="0"/>
          <w:divBdr>
            <w:top w:val="none" w:sz="0" w:space="0" w:color="auto"/>
            <w:left w:val="none" w:sz="0" w:space="0" w:color="auto"/>
            <w:bottom w:val="none" w:sz="0" w:space="0" w:color="auto"/>
            <w:right w:val="none" w:sz="0" w:space="0" w:color="auto"/>
          </w:divBdr>
        </w:div>
        <w:div w:id="233587522">
          <w:marLeft w:val="0"/>
          <w:marRight w:val="0"/>
          <w:marTop w:val="0"/>
          <w:marBottom w:val="0"/>
          <w:divBdr>
            <w:top w:val="none" w:sz="0" w:space="0" w:color="auto"/>
            <w:left w:val="none" w:sz="0" w:space="0" w:color="auto"/>
            <w:bottom w:val="none" w:sz="0" w:space="0" w:color="auto"/>
            <w:right w:val="none" w:sz="0" w:space="0" w:color="auto"/>
          </w:divBdr>
        </w:div>
        <w:div w:id="1533181904">
          <w:marLeft w:val="0"/>
          <w:marRight w:val="0"/>
          <w:marTop w:val="0"/>
          <w:marBottom w:val="0"/>
          <w:divBdr>
            <w:top w:val="none" w:sz="0" w:space="0" w:color="auto"/>
            <w:left w:val="none" w:sz="0" w:space="0" w:color="auto"/>
            <w:bottom w:val="none" w:sz="0" w:space="0" w:color="auto"/>
            <w:right w:val="none" w:sz="0" w:space="0" w:color="auto"/>
          </w:divBdr>
        </w:div>
        <w:div w:id="1888570071">
          <w:marLeft w:val="0"/>
          <w:marRight w:val="0"/>
          <w:marTop w:val="0"/>
          <w:marBottom w:val="0"/>
          <w:divBdr>
            <w:top w:val="none" w:sz="0" w:space="0" w:color="auto"/>
            <w:left w:val="none" w:sz="0" w:space="0" w:color="auto"/>
            <w:bottom w:val="none" w:sz="0" w:space="0" w:color="auto"/>
            <w:right w:val="none" w:sz="0" w:space="0" w:color="auto"/>
          </w:divBdr>
        </w:div>
        <w:div w:id="638728350">
          <w:marLeft w:val="0"/>
          <w:marRight w:val="0"/>
          <w:marTop w:val="0"/>
          <w:marBottom w:val="0"/>
          <w:divBdr>
            <w:top w:val="none" w:sz="0" w:space="0" w:color="auto"/>
            <w:left w:val="none" w:sz="0" w:space="0" w:color="auto"/>
            <w:bottom w:val="none" w:sz="0" w:space="0" w:color="auto"/>
            <w:right w:val="none" w:sz="0" w:space="0" w:color="auto"/>
          </w:divBdr>
        </w:div>
        <w:div w:id="609245662">
          <w:marLeft w:val="0"/>
          <w:marRight w:val="0"/>
          <w:marTop w:val="0"/>
          <w:marBottom w:val="0"/>
          <w:divBdr>
            <w:top w:val="none" w:sz="0" w:space="0" w:color="auto"/>
            <w:left w:val="none" w:sz="0" w:space="0" w:color="auto"/>
            <w:bottom w:val="none" w:sz="0" w:space="0" w:color="auto"/>
            <w:right w:val="none" w:sz="0" w:space="0" w:color="auto"/>
          </w:divBdr>
        </w:div>
        <w:div w:id="1073967232">
          <w:marLeft w:val="0"/>
          <w:marRight w:val="0"/>
          <w:marTop w:val="0"/>
          <w:marBottom w:val="0"/>
          <w:divBdr>
            <w:top w:val="none" w:sz="0" w:space="0" w:color="auto"/>
            <w:left w:val="none" w:sz="0" w:space="0" w:color="auto"/>
            <w:bottom w:val="none" w:sz="0" w:space="0" w:color="auto"/>
            <w:right w:val="none" w:sz="0" w:space="0" w:color="auto"/>
          </w:divBdr>
        </w:div>
        <w:div w:id="2093625107">
          <w:marLeft w:val="0"/>
          <w:marRight w:val="0"/>
          <w:marTop w:val="0"/>
          <w:marBottom w:val="0"/>
          <w:divBdr>
            <w:top w:val="none" w:sz="0" w:space="0" w:color="auto"/>
            <w:left w:val="none" w:sz="0" w:space="0" w:color="auto"/>
            <w:bottom w:val="none" w:sz="0" w:space="0" w:color="auto"/>
            <w:right w:val="none" w:sz="0" w:space="0" w:color="auto"/>
          </w:divBdr>
        </w:div>
        <w:div w:id="126170435">
          <w:marLeft w:val="0"/>
          <w:marRight w:val="0"/>
          <w:marTop w:val="0"/>
          <w:marBottom w:val="0"/>
          <w:divBdr>
            <w:top w:val="none" w:sz="0" w:space="0" w:color="auto"/>
            <w:left w:val="none" w:sz="0" w:space="0" w:color="auto"/>
            <w:bottom w:val="none" w:sz="0" w:space="0" w:color="auto"/>
            <w:right w:val="none" w:sz="0" w:space="0" w:color="auto"/>
          </w:divBdr>
        </w:div>
        <w:div w:id="1790858938">
          <w:marLeft w:val="0"/>
          <w:marRight w:val="0"/>
          <w:marTop w:val="0"/>
          <w:marBottom w:val="0"/>
          <w:divBdr>
            <w:top w:val="none" w:sz="0" w:space="0" w:color="auto"/>
            <w:left w:val="none" w:sz="0" w:space="0" w:color="auto"/>
            <w:bottom w:val="none" w:sz="0" w:space="0" w:color="auto"/>
            <w:right w:val="none" w:sz="0" w:space="0" w:color="auto"/>
          </w:divBdr>
        </w:div>
        <w:div w:id="914709619">
          <w:marLeft w:val="0"/>
          <w:marRight w:val="0"/>
          <w:marTop w:val="0"/>
          <w:marBottom w:val="0"/>
          <w:divBdr>
            <w:top w:val="none" w:sz="0" w:space="0" w:color="auto"/>
            <w:left w:val="none" w:sz="0" w:space="0" w:color="auto"/>
            <w:bottom w:val="none" w:sz="0" w:space="0" w:color="auto"/>
            <w:right w:val="none" w:sz="0" w:space="0" w:color="auto"/>
          </w:divBdr>
        </w:div>
        <w:div w:id="1481581102">
          <w:marLeft w:val="0"/>
          <w:marRight w:val="0"/>
          <w:marTop w:val="0"/>
          <w:marBottom w:val="0"/>
          <w:divBdr>
            <w:top w:val="none" w:sz="0" w:space="0" w:color="auto"/>
            <w:left w:val="none" w:sz="0" w:space="0" w:color="auto"/>
            <w:bottom w:val="none" w:sz="0" w:space="0" w:color="auto"/>
            <w:right w:val="none" w:sz="0" w:space="0" w:color="auto"/>
          </w:divBdr>
        </w:div>
        <w:div w:id="1072046747">
          <w:marLeft w:val="0"/>
          <w:marRight w:val="0"/>
          <w:marTop w:val="0"/>
          <w:marBottom w:val="0"/>
          <w:divBdr>
            <w:top w:val="none" w:sz="0" w:space="0" w:color="auto"/>
            <w:left w:val="none" w:sz="0" w:space="0" w:color="auto"/>
            <w:bottom w:val="none" w:sz="0" w:space="0" w:color="auto"/>
            <w:right w:val="none" w:sz="0" w:space="0" w:color="auto"/>
          </w:divBdr>
        </w:div>
        <w:div w:id="571427914">
          <w:marLeft w:val="0"/>
          <w:marRight w:val="0"/>
          <w:marTop w:val="0"/>
          <w:marBottom w:val="0"/>
          <w:divBdr>
            <w:top w:val="none" w:sz="0" w:space="0" w:color="auto"/>
            <w:left w:val="none" w:sz="0" w:space="0" w:color="auto"/>
            <w:bottom w:val="none" w:sz="0" w:space="0" w:color="auto"/>
            <w:right w:val="none" w:sz="0" w:space="0" w:color="auto"/>
          </w:divBdr>
        </w:div>
        <w:div w:id="1665663299">
          <w:marLeft w:val="0"/>
          <w:marRight w:val="0"/>
          <w:marTop w:val="0"/>
          <w:marBottom w:val="0"/>
          <w:divBdr>
            <w:top w:val="none" w:sz="0" w:space="0" w:color="auto"/>
            <w:left w:val="none" w:sz="0" w:space="0" w:color="auto"/>
            <w:bottom w:val="none" w:sz="0" w:space="0" w:color="auto"/>
            <w:right w:val="none" w:sz="0" w:space="0" w:color="auto"/>
          </w:divBdr>
        </w:div>
        <w:div w:id="1628513604">
          <w:marLeft w:val="0"/>
          <w:marRight w:val="0"/>
          <w:marTop w:val="0"/>
          <w:marBottom w:val="0"/>
          <w:divBdr>
            <w:top w:val="none" w:sz="0" w:space="0" w:color="auto"/>
            <w:left w:val="none" w:sz="0" w:space="0" w:color="auto"/>
            <w:bottom w:val="none" w:sz="0" w:space="0" w:color="auto"/>
            <w:right w:val="none" w:sz="0" w:space="0" w:color="auto"/>
          </w:divBdr>
        </w:div>
        <w:div w:id="795829722">
          <w:marLeft w:val="0"/>
          <w:marRight w:val="0"/>
          <w:marTop w:val="0"/>
          <w:marBottom w:val="0"/>
          <w:divBdr>
            <w:top w:val="none" w:sz="0" w:space="0" w:color="auto"/>
            <w:left w:val="none" w:sz="0" w:space="0" w:color="auto"/>
            <w:bottom w:val="none" w:sz="0" w:space="0" w:color="auto"/>
            <w:right w:val="none" w:sz="0" w:space="0" w:color="auto"/>
          </w:divBdr>
        </w:div>
        <w:div w:id="120614758">
          <w:marLeft w:val="0"/>
          <w:marRight w:val="0"/>
          <w:marTop w:val="0"/>
          <w:marBottom w:val="0"/>
          <w:divBdr>
            <w:top w:val="none" w:sz="0" w:space="0" w:color="auto"/>
            <w:left w:val="none" w:sz="0" w:space="0" w:color="auto"/>
            <w:bottom w:val="none" w:sz="0" w:space="0" w:color="auto"/>
            <w:right w:val="none" w:sz="0" w:space="0" w:color="auto"/>
          </w:divBdr>
        </w:div>
        <w:div w:id="1326855560">
          <w:marLeft w:val="0"/>
          <w:marRight w:val="0"/>
          <w:marTop w:val="0"/>
          <w:marBottom w:val="0"/>
          <w:divBdr>
            <w:top w:val="none" w:sz="0" w:space="0" w:color="auto"/>
            <w:left w:val="none" w:sz="0" w:space="0" w:color="auto"/>
            <w:bottom w:val="none" w:sz="0" w:space="0" w:color="auto"/>
            <w:right w:val="none" w:sz="0" w:space="0" w:color="auto"/>
          </w:divBdr>
        </w:div>
        <w:div w:id="1106001747">
          <w:marLeft w:val="0"/>
          <w:marRight w:val="0"/>
          <w:marTop w:val="0"/>
          <w:marBottom w:val="0"/>
          <w:divBdr>
            <w:top w:val="none" w:sz="0" w:space="0" w:color="auto"/>
            <w:left w:val="none" w:sz="0" w:space="0" w:color="auto"/>
            <w:bottom w:val="none" w:sz="0" w:space="0" w:color="auto"/>
            <w:right w:val="none" w:sz="0" w:space="0" w:color="auto"/>
          </w:divBdr>
        </w:div>
        <w:div w:id="1885097785">
          <w:marLeft w:val="0"/>
          <w:marRight w:val="0"/>
          <w:marTop w:val="0"/>
          <w:marBottom w:val="0"/>
          <w:divBdr>
            <w:top w:val="none" w:sz="0" w:space="0" w:color="auto"/>
            <w:left w:val="none" w:sz="0" w:space="0" w:color="auto"/>
            <w:bottom w:val="none" w:sz="0" w:space="0" w:color="auto"/>
            <w:right w:val="none" w:sz="0" w:space="0" w:color="auto"/>
          </w:divBdr>
        </w:div>
      </w:divsChild>
    </w:div>
    <w:div w:id="1600261452">
      <w:bodyDiv w:val="1"/>
      <w:marLeft w:val="0"/>
      <w:marRight w:val="0"/>
      <w:marTop w:val="0"/>
      <w:marBottom w:val="0"/>
      <w:divBdr>
        <w:top w:val="none" w:sz="0" w:space="0" w:color="auto"/>
        <w:left w:val="none" w:sz="0" w:space="0" w:color="auto"/>
        <w:bottom w:val="none" w:sz="0" w:space="0" w:color="auto"/>
        <w:right w:val="none" w:sz="0" w:space="0" w:color="auto"/>
      </w:divBdr>
      <w:divsChild>
        <w:div w:id="1931308406">
          <w:marLeft w:val="0"/>
          <w:marRight w:val="0"/>
          <w:marTop w:val="0"/>
          <w:marBottom w:val="0"/>
          <w:divBdr>
            <w:top w:val="none" w:sz="0" w:space="0" w:color="auto"/>
            <w:left w:val="none" w:sz="0" w:space="0" w:color="auto"/>
            <w:bottom w:val="none" w:sz="0" w:space="0" w:color="auto"/>
            <w:right w:val="none" w:sz="0" w:space="0" w:color="auto"/>
          </w:divBdr>
        </w:div>
      </w:divsChild>
    </w:div>
    <w:div w:id="1635333894">
      <w:bodyDiv w:val="1"/>
      <w:marLeft w:val="0"/>
      <w:marRight w:val="0"/>
      <w:marTop w:val="0"/>
      <w:marBottom w:val="0"/>
      <w:divBdr>
        <w:top w:val="none" w:sz="0" w:space="0" w:color="auto"/>
        <w:left w:val="none" w:sz="0" w:space="0" w:color="auto"/>
        <w:bottom w:val="none" w:sz="0" w:space="0" w:color="auto"/>
        <w:right w:val="none" w:sz="0" w:space="0" w:color="auto"/>
      </w:divBdr>
    </w:div>
    <w:div w:id="1661423505">
      <w:bodyDiv w:val="1"/>
      <w:marLeft w:val="0"/>
      <w:marRight w:val="0"/>
      <w:marTop w:val="0"/>
      <w:marBottom w:val="0"/>
      <w:divBdr>
        <w:top w:val="none" w:sz="0" w:space="0" w:color="auto"/>
        <w:left w:val="none" w:sz="0" w:space="0" w:color="auto"/>
        <w:bottom w:val="none" w:sz="0" w:space="0" w:color="auto"/>
        <w:right w:val="none" w:sz="0" w:space="0" w:color="auto"/>
      </w:divBdr>
    </w:div>
    <w:div w:id="1670130990">
      <w:bodyDiv w:val="1"/>
      <w:marLeft w:val="0"/>
      <w:marRight w:val="0"/>
      <w:marTop w:val="0"/>
      <w:marBottom w:val="0"/>
      <w:divBdr>
        <w:top w:val="none" w:sz="0" w:space="0" w:color="auto"/>
        <w:left w:val="none" w:sz="0" w:space="0" w:color="auto"/>
        <w:bottom w:val="none" w:sz="0" w:space="0" w:color="auto"/>
        <w:right w:val="none" w:sz="0" w:space="0" w:color="auto"/>
      </w:divBdr>
      <w:divsChild>
        <w:div w:id="1342705276">
          <w:marLeft w:val="0"/>
          <w:marRight w:val="0"/>
          <w:marTop w:val="0"/>
          <w:marBottom w:val="0"/>
          <w:divBdr>
            <w:top w:val="none" w:sz="0" w:space="0" w:color="auto"/>
            <w:left w:val="none" w:sz="0" w:space="0" w:color="auto"/>
            <w:bottom w:val="none" w:sz="0" w:space="0" w:color="auto"/>
            <w:right w:val="none" w:sz="0" w:space="0" w:color="auto"/>
          </w:divBdr>
        </w:div>
        <w:div w:id="1070807223">
          <w:marLeft w:val="0"/>
          <w:marRight w:val="0"/>
          <w:marTop w:val="0"/>
          <w:marBottom w:val="0"/>
          <w:divBdr>
            <w:top w:val="none" w:sz="0" w:space="0" w:color="auto"/>
            <w:left w:val="none" w:sz="0" w:space="0" w:color="auto"/>
            <w:bottom w:val="none" w:sz="0" w:space="0" w:color="auto"/>
            <w:right w:val="none" w:sz="0" w:space="0" w:color="auto"/>
          </w:divBdr>
        </w:div>
        <w:div w:id="1796411536">
          <w:marLeft w:val="0"/>
          <w:marRight w:val="0"/>
          <w:marTop w:val="0"/>
          <w:marBottom w:val="0"/>
          <w:divBdr>
            <w:top w:val="none" w:sz="0" w:space="0" w:color="auto"/>
            <w:left w:val="none" w:sz="0" w:space="0" w:color="auto"/>
            <w:bottom w:val="none" w:sz="0" w:space="0" w:color="auto"/>
            <w:right w:val="none" w:sz="0" w:space="0" w:color="auto"/>
          </w:divBdr>
        </w:div>
      </w:divsChild>
    </w:div>
    <w:div w:id="1709336863">
      <w:bodyDiv w:val="1"/>
      <w:marLeft w:val="0"/>
      <w:marRight w:val="0"/>
      <w:marTop w:val="0"/>
      <w:marBottom w:val="0"/>
      <w:divBdr>
        <w:top w:val="none" w:sz="0" w:space="0" w:color="auto"/>
        <w:left w:val="none" w:sz="0" w:space="0" w:color="auto"/>
        <w:bottom w:val="none" w:sz="0" w:space="0" w:color="auto"/>
        <w:right w:val="none" w:sz="0" w:space="0" w:color="auto"/>
      </w:divBdr>
      <w:divsChild>
        <w:div w:id="1300964834">
          <w:marLeft w:val="0"/>
          <w:marRight w:val="0"/>
          <w:marTop w:val="0"/>
          <w:marBottom w:val="0"/>
          <w:divBdr>
            <w:top w:val="none" w:sz="0" w:space="0" w:color="auto"/>
            <w:left w:val="none" w:sz="0" w:space="0" w:color="auto"/>
            <w:bottom w:val="none" w:sz="0" w:space="0" w:color="auto"/>
            <w:right w:val="none" w:sz="0" w:space="0" w:color="auto"/>
          </w:divBdr>
        </w:div>
        <w:div w:id="1502432259">
          <w:marLeft w:val="0"/>
          <w:marRight w:val="0"/>
          <w:marTop w:val="0"/>
          <w:marBottom w:val="0"/>
          <w:divBdr>
            <w:top w:val="none" w:sz="0" w:space="0" w:color="auto"/>
            <w:left w:val="none" w:sz="0" w:space="0" w:color="auto"/>
            <w:bottom w:val="none" w:sz="0" w:space="0" w:color="auto"/>
            <w:right w:val="none" w:sz="0" w:space="0" w:color="auto"/>
          </w:divBdr>
        </w:div>
        <w:div w:id="594555554">
          <w:marLeft w:val="0"/>
          <w:marRight w:val="0"/>
          <w:marTop w:val="0"/>
          <w:marBottom w:val="0"/>
          <w:divBdr>
            <w:top w:val="none" w:sz="0" w:space="0" w:color="auto"/>
            <w:left w:val="none" w:sz="0" w:space="0" w:color="auto"/>
            <w:bottom w:val="none" w:sz="0" w:space="0" w:color="auto"/>
            <w:right w:val="none" w:sz="0" w:space="0" w:color="auto"/>
          </w:divBdr>
        </w:div>
        <w:div w:id="2006518552">
          <w:marLeft w:val="0"/>
          <w:marRight w:val="0"/>
          <w:marTop w:val="0"/>
          <w:marBottom w:val="0"/>
          <w:divBdr>
            <w:top w:val="none" w:sz="0" w:space="0" w:color="auto"/>
            <w:left w:val="none" w:sz="0" w:space="0" w:color="auto"/>
            <w:bottom w:val="none" w:sz="0" w:space="0" w:color="auto"/>
            <w:right w:val="none" w:sz="0" w:space="0" w:color="auto"/>
          </w:divBdr>
        </w:div>
        <w:div w:id="849417706">
          <w:marLeft w:val="0"/>
          <w:marRight w:val="0"/>
          <w:marTop w:val="0"/>
          <w:marBottom w:val="0"/>
          <w:divBdr>
            <w:top w:val="none" w:sz="0" w:space="0" w:color="auto"/>
            <w:left w:val="none" w:sz="0" w:space="0" w:color="auto"/>
            <w:bottom w:val="none" w:sz="0" w:space="0" w:color="auto"/>
            <w:right w:val="none" w:sz="0" w:space="0" w:color="auto"/>
          </w:divBdr>
        </w:div>
        <w:div w:id="1339307290">
          <w:marLeft w:val="0"/>
          <w:marRight w:val="0"/>
          <w:marTop w:val="0"/>
          <w:marBottom w:val="0"/>
          <w:divBdr>
            <w:top w:val="none" w:sz="0" w:space="0" w:color="auto"/>
            <w:left w:val="none" w:sz="0" w:space="0" w:color="auto"/>
            <w:bottom w:val="none" w:sz="0" w:space="0" w:color="auto"/>
            <w:right w:val="none" w:sz="0" w:space="0" w:color="auto"/>
          </w:divBdr>
        </w:div>
        <w:div w:id="842009783">
          <w:marLeft w:val="0"/>
          <w:marRight w:val="0"/>
          <w:marTop w:val="0"/>
          <w:marBottom w:val="0"/>
          <w:divBdr>
            <w:top w:val="none" w:sz="0" w:space="0" w:color="auto"/>
            <w:left w:val="none" w:sz="0" w:space="0" w:color="auto"/>
            <w:bottom w:val="none" w:sz="0" w:space="0" w:color="auto"/>
            <w:right w:val="none" w:sz="0" w:space="0" w:color="auto"/>
          </w:divBdr>
        </w:div>
        <w:div w:id="1533693279">
          <w:marLeft w:val="0"/>
          <w:marRight w:val="0"/>
          <w:marTop w:val="0"/>
          <w:marBottom w:val="0"/>
          <w:divBdr>
            <w:top w:val="none" w:sz="0" w:space="0" w:color="auto"/>
            <w:left w:val="none" w:sz="0" w:space="0" w:color="auto"/>
            <w:bottom w:val="none" w:sz="0" w:space="0" w:color="auto"/>
            <w:right w:val="none" w:sz="0" w:space="0" w:color="auto"/>
          </w:divBdr>
        </w:div>
        <w:div w:id="1393503755">
          <w:marLeft w:val="0"/>
          <w:marRight w:val="0"/>
          <w:marTop w:val="0"/>
          <w:marBottom w:val="0"/>
          <w:divBdr>
            <w:top w:val="none" w:sz="0" w:space="0" w:color="auto"/>
            <w:left w:val="none" w:sz="0" w:space="0" w:color="auto"/>
            <w:bottom w:val="none" w:sz="0" w:space="0" w:color="auto"/>
            <w:right w:val="none" w:sz="0" w:space="0" w:color="auto"/>
          </w:divBdr>
        </w:div>
        <w:div w:id="2124499289">
          <w:marLeft w:val="0"/>
          <w:marRight w:val="0"/>
          <w:marTop w:val="0"/>
          <w:marBottom w:val="0"/>
          <w:divBdr>
            <w:top w:val="none" w:sz="0" w:space="0" w:color="auto"/>
            <w:left w:val="none" w:sz="0" w:space="0" w:color="auto"/>
            <w:bottom w:val="none" w:sz="0" w:space="0" w:color="auto"/>
            <w:right w:val="none" w:sz="0" w:space="0" w:color="auto"/>
          </w:divBdr>
        </w:div>
        <w:div w:id="144473706">
          <w:marLeft w:val="0"/>
          <w:marRight w:val="0"/>
          <w:marTop w:val="0"/>
          <w:marBottom w:val="0"/>
          <w:divBdr>
            <w:top w:val="none" w:sz="0" w:space="0" w:color="auto"/>
            <w:left w:val="none" w:sz="0" w:space="0" w:color="auto"/>
            <w:bottom w:val="none" w:sz="0" w:space="0" w:color="auto"/>
            <w:right w:val="none" w:sz="0" w:space="0" w:color="auto"/>
          </w:divBdr>
        </w:div>
        <w:div w:id="1724056958">
          <w:marLeft w:val="0"/>
          <w:marRight w:val="0"/>
          <w:marTop w:val="0"/>
          <w:marBottom w:val="0"/>
          <w:divBdr>
            <w:top w:val="none" w:sz="0" w:space="0" w:color="auto"/>
            <w:left w:val="none" w:sz="0" w:space="0" w:color="auto"/>
            <w:bottom w:val="none" w:sz="0" w:space="0" w:color="auto"/>
            <w:right w:val="none" w:sz="0" w:space="0" w:color="auto"/>
          </w:divBdr>
        </w:div>
        <w:div w:id="721098096">
          <w:marLeft w:val="0"/>
          <w:marRight w:val="0"/>
          <w:marTop w:val="0"/>
          <w:marBottom w:val="0"/>
          <w:divBdr>
            <w:top w:val="none" w:sz="0" w:space="0" w:color="auto"/>
            <w:left w:val="none" w:sz="0" w:space="0" w:color="auto"/>
            <w:bottom w:val="none" w:sz="0" w:space="0" w:color="auto"/>
            <w:right w:val="none" w:sz="0" w:space="0" w:color="auto"/>
          </w:divBdr>
        </w:div>
        <w:div w:id="170994027">
          <w:marLeft w:val="0"/>
          <w:marRight w:val="0"/>
          <w:marTop w:val="0"/>
          <w:marBottom w:val="0"/>
          <w:divBdr>
            <w:top w:val="none" w:sz="0" w:space="0" w:color="auto"/>
            <w:left w:val="none" w:sz="0" w:space="0" w:color="auto"/>
            <w:bottom w:val="none" w:sz="0" w:space="0" w:color="auto"/>
            <w:right w:val="none" w:sz="0" w:space="0" w:color="auto"/>
          </w:divBdr>
        </w:div>
        <w:div w:id="35856226">
          <w:marLeft w:val="0"/>
          <w:marRight w:val="0"/>
          <w:marTop w:val="0"/>
          <w:marBottom w:val="0"/>
          <w:divBdr>
            <w:top w:val="none" w:sz="0" w:space="0" w:color="auto"/>
            <w:left w:val="none" w:sz="0" w:space="0" w:color="auto"/>
            <w:bottom w:val="none" w:sz="0" w:space="0" w:color="auto"/>
            <w:right w:val="none" w:sz="0" w:space="0" w:color="auto"/>
          </w:divBdr>
        </w:div>
        <w:div w:id="2066953443">
          <w:marLeft w:val="0"/>
          <w:marRight w:val="0"/>
          <w:marTop w:val="0"/>
          <w:marBottom w:val="0"/>
          <w:divBdr>
            <w:top w:val="none" w:sz="0" w:space="0" w:color="auto"/>
            <w:left w:val="none" w:sz="0" w:space="0" w:color="auto"/>
            <w:bottom w:val="none" w:sz="0" w:space="0" w:color="auto"/>
            <w:right w:val="none" w:sz="0" w:space="0" w:color="auto"/>
          </w:divBdr>
        </w:div>
        <w:div w:id="230390310">
          <w:marLeft w:val="0"/>
          <w:marRight w:val="0"/>
          <w:marTop w:val="0"/>
          <w:marBottom w:val="0"/>
          <w:divBdr>
            <w:top w:val="none" w:sz="0" w:space="0" w:color="auto"/>
            <w:left w:val="none" w:sz="0" w:space="0" w:color="auto"/>
            <w:bottom w:val="none" w:sz="0" w:space="0" w:color="auto"/>
            <w:right w:val="none" w:sz="0" w:space="0" w:color="auto"/>
          </w:divBdr>
        </w:div>
        <w:div w:id="960383182">
          <w:marLeft w:val="0"/>
          <w:marRight w:val="0"/>
          <w:marTop w:val="0"/>
          <w:marBottom w:val="0"/>
          <w:divBdr>
            <w:top w:val="none" w:sz="0" w:space="0" w:color="auto"/>
            <w:left w:val="none" w:sz="0" w:space="0" w:color="auto"/>
            <w:bottom w:val="none" w:sz="0" w:space="0" w:color="auto"/>
            <w:right w:val="none" w:sz="0" w:space="0" w:color="auto"/>
          </w:divBdr>
        </w:div>
        <w:div w:id="687483086">
          <w:marLeft w:val="0"/>
          <w:marRight w:val="0"/>
          <w:marTop w:val="0"/>
          <w:marBottom w:val="0"/>
          <w:divBdr>
            <w:top w:val="none" w:sz="0" w:space="0" w:color="auto"/>
            <w:left w:val="none" w:sz="0" w:space="0" w:color="auto"/>
            <w:bottom w:val="none" w:sz="0" w:space="0" w:color="auto"/>
            <w:right w:val="none" w:sz="0" w:space="0" w:color="auto"/>
          </w:divBdr>
        </w:div>
        <w:div w:id="118189721">
          <w:marLeft w:val="0"/>
          <w:marRight w:val="0"/>
          <w:marTop w:val="0"/>
          <w:marBottom w:val="0"/>
          <w:divBdr>
            <w:top w:val="none" w:sz="0" w:space="0" w:color="auto"/>
            <w:left w:val="none" w:sz="0" w:space="0" w:color="auto"/>
            <w:bottom w:val="none" w:sz="0" w:space="0" w:color="auto"/>
            <w:right w:val="none" w:sz="0" w:space="0" w:color="auto"/>
          </w:divBdr>
        </w:div>
        <w:div w:id="214894496">
          <w:marLeft w:val="0"/>
          <w:marRight w:val="0"/>
          <w:marTop w:val="0"/>
          <w:marBottom w:val="0"/>
          <w:divBdr>
            <w:top w:val="none" w:sz="0" w:space="0" w:color="auto"/>
            <w:left w:val="none" w:sz="0" w:space="0" w:color="auto"/>
            <w:bottom w:val="none" w:sz="0" w:space="0" w:color="auto"/>
            <w:right w:val="none" w:sz="0" w:space="0" w:color="auto"/>
          </w:divBdr>
        </w:div>
        <w:div w:id="436289183">
          <w:marLeft w:val="0"/>
          <w:marRight w:val="0"/>
          <w:marTop w:val="0"/>
          <w:marBottom w:val="0"/>
          <w:divBdr>
            <w:top w:val="none" w:sz="0" w:space="0" w:color="auto"/>
            <w:left w:val="none" w:sz="0" w:space="0" w:color="auto"/>
            <w:bottom w:val="none" w:sz="0" w:space="0" w:color="auto"/>
            <w:right w:val="none" w:sz="0" w:space="0" w:color="auto"/>
          </w:divBdr>
        </w:div>
        <w:div w:id="9378409">
          <w:marLeft w:val="0"/>
          <w:marRight w:val="0"/>
          <w:marTop w:val="0"/>
          <w:marBottom w:val="0"/>
          <w:divBdr>
            <w:top w:val="none" w:sz="0" w:space="0" w:color="auto"/>
            <w:left w:val="none" w:sz="0" w:space="0" w:color="auto"/>
            <w:bottom w:val="none" w:sz="0" w:space="0" w:color="auto"/>
            <w:right w:val="none" w:sz="0" w:space="0" w:color="auto"/>
          </w:divBdr>
        </w:div>
        <w:div w:id="994181221">
          <w:marLeft w:val="0"/>
          <w:marRight w:val="0"/>
          <w:marTop w:val="0"/>
          <w:marBottom w:val="0"/>
          <w:divBdr>
            <w:top w:val="none" w:sz="0" w:space="0" w:color="auto"/>
            <w:left w:val="none" w:sz="0" w:space="0" w:color="auto"/>
            <w:bottom w:val="none" w:sz="0" w:space="0" w:color="auto"/>
            <w:right w:val="none" w:sz="0" w:space="0" w:color="auto"/>
          </w:divBdr>
        </w:div>
        <w:div w:id="912088492">
          <w:marLeft w:val="0"/>
          <w:marRight w:val="0"/>
          <w:marTop w:val="0"/>
          <w:marBottom w:val="0"/>
          <w:divBdr>
            <w:top w:val="none" w:sz="0" w:space="0" w:color="auto"/>
            <w:left w:val="none" w:sz="0" w:space="0" w:color="auto"/>
            <w:bottom w:val="none" w:sz="0" w:space="0" w:color="auto"/>
            <w:right w:val="none" w:sz="0" w:space="0" w:color="auto"/>
          </w:divBdr>
        </w:div>
        <w:div w:id="1045565416">
          <w:marLeft w:val="0"/>
          <w:marRight w:val="0"/>
          <w:marTop w:val="0"/>
          <w:marBottom w:val="0"/>
          <w:divBdr>
            <w:top w:val="none" w:sz="0" w:space="0" w:color="auto"/>
            <w:left w:val="none" w:sz="0" w:space="0" w:color="auto"/>
            <w:bottom w:val="none" w:sz="0" w:space="0" w:color="auto"/>
            <w:right w:val="none" w:sz="0" w:space="0" w:color="auto"/>
          </w:divBdr>
        </w:div>
        <w:div w:id="997660117">
          <w:marLeft w:val="0"/>
          <w:marRight w:val="0"/>
          <w:marTop w:val="0"/>
          <w:marBottom w:val="0"/>
          <w:divBdr>
            <w:top w:val="none" w:sz="0" w:space="0" w:color="auto"/>
            <w:left w:val="none" w:sz="0" w:space="0" w:color="auto"/>
            <w:bottom w:val="none" w:sz="0" w:space="0" w:color="auto"/>
            <w:right w:val="none" w:sz="0" w:space="0" w:color="auto"/>
          </w:divBdr>
        </w:div>
        <w:div w:id="346293060">
          <w:marLeft w:val="0"/>
          <w:marRight w:val="0"/>
          <w:marTop w:val="0"/>
          <w:marBottom w:val="0"/>
          <w:divBdr>
            <w:top w:val="none" w:sz="0" w:space="0" w:color="auto"/>
            <w:left w:val="none" w:sz="0" w:space="0" w:color="auto"/>
            <w:bottom w:val="none" w:sz="0" w:space="0" w:color="auto"/>
            <w:right w:val="none" w:sz="0" w:space="0" w:color="auto"/>
          </w:divBdr>
        </w:div>
        <w:div w:id="1030565353">
          <w:marLeft w:val="0"/>
          <w:marRight w:val="0"/>
          <w:marTop w:val="0"/>
          <w:marBottom w:val="0"/>
          <w:divBdr>
            <w:top w:val="none" w:sz="0" w:space="0" w:color="auto"/>
            <w:left w:val="none" w:sz="0" w:space="0" w:color="auto"/>
            <w:bottom w:val="none" w:sz="0" w:space="0" w:color="auto"/>
            <w:right w:val="none" w:sz="0" w:space="0" w:color="auto"/>
          </w:divBdr>
        </w:div>
      </w:divsChild>
    </w:div>
    <w:div w:id="1733310619">
      <w:bodyDiv w:val="1"/>
      <w:marLeft w:val="0"/>
      <w:marRight w:val="0"/>
      <w:marTop w:val="0"/>
      <w:marBottom w:val="0"/>
      <w:divBdr>
        <w:top w:val="none" w:sz="0" w:space="0" w:color="auto"/>
        <w:left w:val="none" w:sz="0" w:space="0" w:color="auto"/>
        <w:bottom w:val="none" w:sz="0" w:space="0" w:color="auto"/>
        <w:right w:val="none" w:sz="0" w:space="0" w:color="auto"/>
      </w:divBdr>
      <w:divsChild>
        <w:div w:id="1731803298">
          <w:marLeft w:val="0"/>
          <w:marRight w:val="0"/>
          <w:marTop w:val="0"/>
          <w:marBottom w:val="0"/>
          <w:divBdr>
            <w:top w:val="none" w:sz="0" w:space="0" w:color="auto"/>
            <w:left w:val="none" w:sz="0" w:space="0" w:color="auto"/>
            <w:bottom w:val="none" w:sz="0" w:space="0" w:color="auto"/>
            <w:right w:val="none" w:sz="0" w:space="0" w:color="auto"/>
          </w:divBdr>
        </w:div>
        <w:div w:id="1047725566">
          <w:marLeft w:val="0"/>
          <w:marRight w:val="0"/>
          <w:marTop w:val="0"/>
          <w:marBottom w:val="0"/>
          <w:divBdr>
            <w:top w:val="none" w:sz="0" w:space="0" w:color="auto"/>
            <w:left w:val="none" w:sz="0" w:space="0" w:color="auto"/>
            <w:bottom w:val="none" w:sz="0" w:space="0" w:color="auto"/>
            <w:right w:val="none" w:sz="0" w:space="0" w:color="auto"/>
          </w:divBdr>
        </w:div>
      </w:divsChild>
    </w:div>
    <w:div w:id="1752312988">
      <w:bodyDiv w:val="1"/>
      <w:marLeft w:val="0"/>
      <w:marRight w:val="0"/>
      <w:marTop w:val="0"/>
      <w:marBottom w:val="0"/>
      <w:divBdr>
        <w:top w:val="none" w:sz="0" w:space="0" w:color="auto"/>
        <w:left w:val="none" w:sz="0" w:space="0" w:color="auto"/>
        <w:bottom w:val="none" w:sz="0" w:space="0" w:color="auto"/>
        <w:right w:val="none" w:sz="0" w:space="0" w:color="auto"/>
      </w:divBdr>
    </w:div>
    <w:div w:id="1758477938">
      <w:bodyDiv w:val="1"/>
      <w:marLeft w:val="0"/>
      <w:marRight w:val="0"/>
      <w:marTop w:val="0"/>
      <w:marBottom w:val="0"/>
      <w:divBdr>
        <w:top w:val="none" w:sz="0" w:space="0" w:color="auto"/>
        <w:left w:val="none" w:sz="0" w:space="0" w:color="auto"/>
        <w:bottom w:val="none" w:sz="0" w:space="0" w:color="auto"/>
        <w:right w:val="none" w:sz="0" w:space="0" w:color="auto"/>
      </w:divBdr>
      <w:divsChild>
        <w:div w:id="1993369625">
          <w:marLeft w:val="0"/>
          <w:marRight w:val="0"/>
          <w:marTop w:val="0"/>
          <w:marBottom w:val="0"/>
          <w:divBdr>
            <w:top w:val="none" w:sz="0" w:space="0" w:color="auto"/>
            <w:left w:val="none" w:sz="0" w:space="0" w:color="auto"/>
            <w:bottom w:val="none" w:sz="0" w:space="0" w:color="auto"/>
            <w:right w:val="none" w:sz="0" w:space="0" w:color="auto"/>
          </w:divBdr>
        </w:div>
        <w:div w:id="671689088">
          <w:marLeft w:val="0"/>
          <w:marRight w:val="0"/>
          <w:marTop w:val="0"/>
          <w:marBottom w:val="0"/>
          <w:divBdr>
            <w:top w:val="none" w:sz="0" w:space="0" w:color="auto"/>
            <w:left w:val="none" w:sz="0" w:space="0" w:color="auto"/>
            <w:bottom w:val="none" w:sz="0" w:space="0" w:color="auto"/>
            <w:right w:val="none" w:sz="0" w:space="0" w:color="auto"/>
          </w:divBdr>
        </w:div>
        <w:div w:id="524371068">
          <w:marLeft w:val="0"/>
          <w:marRight w:val="0"/>
          <w:marTop w:val="0"/>
          <w:marBottom w:val="0"/>
          <w:divBdr>
            <w:top w:val="none" w:sz="0" w:space="0" w:color="auto"/>
            <w:left w:val="none" w:sz="0" w:space="0" w:color="auto"/>
            <w:bottom w:val="none" w:sz="0" w:space="0" w:color="auto"/>
            <w:right w:val="none" w:sz="0" w:space="0" w:color="auto"/>
          </w:divBdr>
        </w:div>
        <w:div w:id="2016494031">
          <w:marLeft w:val="0"/>
          <w:marRight w:val="0"/>
          <w:marTop w:val="0"/>
          <w:marBottom w:val="0"/>
          <w:divBdr>
            <w:top w:val="none" w:sz="0" w:space="0" w:color="auto"/>
            <w:left w:val="none" w:sz="0" w:space="0" w:color="auto"/>
            <w:bottom w:val="none" w:sz="0" w:space="0" w:color="auto"/>
            <w:right w:val="none" w:sz="0" w:space="0" w:color="auto"/>
          </w:divBdr>
        </w:div>
        <w:div w:id="1105006587">
          <w:marLeft w:val="0"/>
          <w:marRight w:val="0"/>
          <w:marTop w:val="0"/>
          <w:marBottom w:val="0"/>
          <w:divBdr>
            <w:top w:val="none" w:sz="0" w:space="0" w:color="auto"/>
            <w:left w:val="none" w:sz="0" w:space="0" w:color="auto"/>
            <w:bottom w:val="none" w:sz="0" w:space="0" w:color="auto"/>
            <w:right w:val="none" w:sz="0" w:space="0" w:color="auto"/>
          </w:divBdr>
        </w:div>
        <w:div w:id="480117537">
          <w:marLeft w:val="0"/>
          <w:marRight w:val="0"/>
          <w:marTop w:val="0"/>
          <w:marBottom w:val="0"/>
          <w:divBdr>
            <w:top w:val="none" w:sz="0" w:space="0" w:color="auto"/>
            <w:left w:val="none" w:sz="0" w:space="0" w:color="auto"/>
            <w:bottom w:val="none" w:sz="0" w:space="0" w:color="auto"/>
            <w:right w:val="none" w:sz="0" w:space="0" w:color="auto"/>
          </w:divBdr>
        </w:div>
        <w:div w:id="203641705">
          <w:marLeft w:val="0"/>
          <w:marRight w:val="0"/>
          <w:marTop w:val="0"/>
          <w:marBottom w:val="0"/>
          <w:divBdr>
            <w:top w:val="none" w:sz="0" w:space="0" w:color="auto"/>
            <w:left w:val="none" w:sz="0" w:space="0" w:color="auto"/>
            <w:bottom w:val="none" w:sz="0" w:space="0" w:color="auto"/>
            <w:right w:val="none" w:sz="0" w:space="0" w:color="auto"/>
          </w:divBdr>
        </w:div>
        <w:div w:id="62653621">
          <w:marLeft w:val="0"/>
          <w:marRight w:val="0"/>
          <w:marTop w:val="0"/>
          <w:marBottom w:val="0"/>
          <w:divBdr>
            <w:top w:val="none" w:sz="0" w:space="0" w:color="auto"/>
            <w:left w:val="none" w:sz="0" w:space="0" w:color="auto"/>
            <w:bottom w:val="none" w:sz="0" w:space="0" w:color="auto"/>
            <w:right w:val="none" w:sz="0" w:space="0" w:color="auto"/>
          </w:divBdr>
        </w:div>
        <w:div w:id="747386364">
          <w:marLeft w:val="0"/>
          <w:marRight w:val="0"/>
          <w:marTop w:val="0"/>
          <w:marBottom w:val="0"/>
          <w:divBdr>
            <w:top w:val="none" w:sz="0" w:space="0" w:color="auto"/>
            <w:left w:val="none" w:sz="0" w:space="0" w:color="auto"/>
            <w:bottom w:val="none" w:sz="0" w:space="0" w:color="auto"/>
            <w:right w:val="none" w:sz="0" w:space="0" w:color="auto"/>
          </w:divBdr>
        </w:div>
        <w:div w:id="362903833">
          <w:marLeft w:val="0"/>
          <w:marRight w:val="0"/>
          <w:marTop w:val="0"/>
          <w:marBottom w:val="0"/>
          <w:divBdr>
            <w:top w:val="none" w:sz="0" w:space="0" w:color="auto"/>
            <w:left w:val="none" w:sz="0" w:space="0" w:color="auto"/>
            <w:bottom w:val="none" w:sz="0" w:space="0" w:color="auto"/>
            <w:right w:val="none" w:sz="0" w:space="0" w:color="auto"/>
          </w:divBdr>
        </w:div>
        <w:div w:id="1934433114">
          <w:marLeft w:val="0"/>
          <w:marRight w:val="0"/>
          <w:marTop w:val="0"/>
          <w:marBottom w:val="0"/>
          <w:divBdr>
            <w:top w:val="none" w:sz="0" w:space="0" w:color="auto"/>
            <w:left w:val="none" w:sz="0" w:space="0" w:color="auto"/>
            <w:bottom w:val="none" w:sz="0" w:space="0" w:color="auto"/>
            <w:right w:val="none" w:sz="0" w:space="0" w:color="auto"/>
          </w:divBdr>
        </w:div>
        <w:div w:id="1799957935">
          <w:marLeft w:val="0"/>
          <w:marRight w:val="0"/>
          <w:marTop w:val="0"/>
          <w:marBottom w:val="0"/>
          <w:divBdr>
            <w:top w:val="none" w:sz="0" w:space="0" w:color="auto"/>
            <w:left w:val="none" w:sz="0" w:space="0" w:color="auto"/>
            <w:bottom w:val="none" w:sz="0" w:space="0" w:color="auto"/>
            <w:right w:val="none" w:sz="0" w:space="0" w:color="auto"/>
          </w:divBdr>
        </w:div>
        <w:div w:id="756946648">
          <w:marLeft w:val="0"/>
          <w:marRight w:val="0"/>
          <w:marTop w:val="0"/>
          <w:marBottom w:val="0"/>
          <w:divBdr>
            <w:top w:val="none" w:sz="0" w:space="0" w:color="auto"/>
            <w:left w:val="none" w:sz="0" w:space="0" w:color="auto"/>
            <w:bottom w:val="none" w:sz="0" w:space="0" w:color="auto"/>
            <w:right w:val="none" w:sz="0" w:space="0" w:color="auto"/>
          </w:divBdr>
        </w:div>
        <w:div w:id="1926188667">
          <w:marLeft w:val="0"/>
          <w:marRight w:val="0"/>
          <w:marTop w:val="0"/>
          <w:marBottom w:val="0"/>
          <w:divBdr>
            <w:top w:val="none" w:sz="0" w:space="0" w:color="auto"/>
            <w:left w:val="none" w:sz="0" w:space="0" w:color="auto"/>
            <w:bottom w:val="none" w:sz="0" w:space="0" w:color="auto"/>
            <w:right w:val="none" w:sz="0" w:space="0" w:color="auto"/>
          </w:divBdr>
        </w:div>
        <w:div w:id="1827159859">
          <w:marLeft w:val="0"/>
          <w:marRight w:val="0"/>
          <w:marTop w:val="0"/>
          <w:marBottom w:val="0"/>
          <w:divBdr>
            <w:top w:val="none" w:sz="0" w:space="0" w:color="auto"/>
            <w:left w:val="none" w:sz="0" w:space="0" w:color="auto"/>
            <w:bottom w:val="none" w:sz="0" w:space="0" w:color="auto"/>
            <w:right w:val="none" w:sz="0" w:space="0" w:color="auto"/>
          </w:divBdr>
        </w:div>
        <w:div w:id="543375587">
          <w:marLeft w:val="0"/>
          <w:marRight w:val="0"/>
          <w:marTop w:val="0"/>
          <w:marBottom w:val="0"/>
          <w:divBdr>
            <w:top w:val="none" w:sz="0" w:space="0" w:color="auto"/>
            <w:left w:val="none" w:sz="0" w:space="0" w:color="auto"/>
            <w:bottom w:val="none" w:sz="0" w:space="0" w:color="auto"/>
            <w:right w:val="none" w:sz="0" w:space="0" w:color="auto"/>
          </w:divBdr>
        </w:div>
      </w:divsChild>
    </w:div>
    <w:div w:id="1770345414">
      <w:bodyDiv w:val="1"/>
      <w:marLeft w:val="0"/>
      <w:marRight w:val="0"/>
      <w:marTop w:val="0"/>
      <w:marBottom w:val="0"/>
      <w:divBdr>
        <w:top w:val="none" w:sz="0" w:space="0" w:color="auto"/>
        <w:left w:val="none" w:sz="0" w:space="0" w:color="auto"/>
        <w:bottom w:val="none" w:sz="0" w:space="0" w:color="auto"/>
        <w:right w:val="none" w:sz="0" w:space="0" w:color="auto"/>
      </w:divBdr>
      <w:divsChild>
        <w:div w:id="419104462">
          <w:marLeft w:val="0"/>
          <w:marRight w:val="0"/>
          <w:marTop w:val="0"/>
          <w:marBottom w:val="0"/>
          <w:divBdr>
            <w:top w:val="none" w:sz="0" w:space="0" w:color="auto"/>
            <w:left w:val="none" w:sz="0" w:space="0" w:color="auto"/>
            <w:bottom w:val="none" w:sz="0" w:space="0" w:color="auto"/>
            <w:right w:val="none" w:sz="0" w:space="0" w:color="auto"/>
          </w:divBdr>
        </w:div>
        <w:div w:id="207257416">
          <w:marLeft w:val="0"/>
          <w:marRight w:val="0"/>
          <w:marTop w:val="0"/>
          <w:marBottom w:val="0"/>
          <w:divBdr>
            <w:top w:val="none" w:sz="0" w:space="0" w:color="auto"/>
            <w:left w:val="none" w:sz="0" w:space="0" w:color="auto"/>
            <w:bottom w:val="none" w:sz="0" w:space="0" w:color="auto"/>
            <w:right w:val="none" w:sz="0" w:space="0" w:color="auto"/>
          </w:divBdr>
        </w:div>
        <w:div w:id="465781816">
          <w:marLeft w:val="0"/>
          <w:marRight w:val="0"/>
          <w:marTop w:val="0"/>
          <w:marBottom w:val="0"/>
          <w:divBdr>
            <w:top w:val="none" w:sz="0" w:space="0" w:color="auto"/>
            <w:left w:val="none" w:sz="0" w:space="0" w:color="auto"/>
            <w:bottom w:val="none" w:sz="0" w:space="0" w:color="auto"/>
            <w:right w:val="none" w:sz="0" w:space="0" w:color="auto"/>
          </w:divBdr>
        </w:div>
        <w:div w:id="1123770628">
          <w:marLeft w:val="0"/>
          <w:marRight w:val="0"/>
          <w:marTop w:val="0"/>
          <w:marBottom w:val="0"/>
          <w:divBdr>
            <w:top w:val="none" w:sz="0" w:space="0" w:color="auto"/>
            <w:left w:val="none" w:sz="0" w:space="0" w:color="auto"/>
            <w:bottom w:val="none" w:sz="0" w:space="0" w:color="auto"/>
            <w:right w:val="none" w:sz="0" w:space="0" w:color="auto"/>
          </w:divBdr>
        </w:div>
        <w:div w:id="1847478606">
          <w:marLeft w:val="0"/>
          <w:marRight w:val="0"/>
          <w:marTop w:val="0"/>
          <w:marBottom w:val="0"/>
          <w:divBdr>
            <w:top w:val="none" w:sz="0" w:space="0" w:color="auto"/>
            <w:left w:val="none" w:sz="0" w:space="0" w:color="auto"/>
            <w:bottom w:val="none" w:sz="0" w:space="0" w:color="auto"/>
            <w:right w:val="none" w:sz="0" w:space="0" w:color="auto"/>
          </w:divBdr>
        </w:div>
        <w:div w:id="1570845606">
          <w:marLeft w:val="0"/>
          <w:marRight w:val="0"/>
          <w:marTop w:val="0"/>
          <w:marBottom w:val="0"/>
          <w:divBdr>
            <w:top w:val="none" w:sz="0" w:space="0" w:color="auto"/>
            <w:left w:val="none" w:sz="0" w:space="0" w:color="auto"/>
            <w:bottom w:val="none" w:sz="0" w:space="0" w:color="auto"/>
            <w:right w:val="none" w:sz="0" w:space="0" w:color="auto"/>
          </w:divBdr>
        </w:div>
        <w:div w:id="2102796110">
          <w:marLeft w:val="0"/>
          <w:marRight w:val="0"/>
          <w:marTop w:val="0"/>
          <w:marBottom w:val="0"/>
          <w:divBdr>
            <w:top w:val="none" w:sz="0" w:space="0" w:color="auto"/>
            <w:left w:val="none" w:sz="0" w:space="0" w:color="auto"/>
            <w:bottom w:val="none" w:sz="0" w:space="0" w:color="auto"/>
            <w:right w:val="none" w:sz="0" w:space="0" w:color="auto"/>
          </w:divBdr>
        </w:div>
        <w:div w:id="1904102555">
          <w:marLeft w:val="0"/>
          <w:marRight w:val="0"/>
          <w:marTop w:val="0"/>
          <w:marBottom w:val="0"/>
          <w:divBdr>
            <w:top w:val="none" w:sz="0" w:space="0" w:color="auto"/>
            <w:left w:val="none" w:sz="0" w:space="0" w:color="auto"/>
            <w:bottom w:val="none" w:sz="0" w:space="0" w:color="auto"/>
            <w:right w:val="none" w:sz="0" w:space="0" w:color="auto"/>
          </w:divBdr>
        </w:div>
      </w:divsChild>
    </w:div>
    <w:div w:id="1814177825">
      <w:bodyDiv w:val="1"/>
      <w:marLeft w:val="0"/>
      <w:marRight w:val="0"/>
      <w:marTop w:val="0"/>
      <w:marBottom w:val="0"/>
      <w:divBdr>
        <w:top w:val="none" w:sz="0" w:space="0" w:color="auto"/>
        <w:left w:val="none" w:sz="0" w:space="0" w:color="auto"/>
        <w:bottom w:val="none" w:sz="0" w:space="0" w:color="auto"/>
        <w:right w:val="none" w:sz="0" w:space="0" w:color="auto"/>
      </w:divBdr>
    </w:div>
    <w:div w:id="1849520171">
      <w:bodyDiv w:val="1"/>
      <w:marLeft w:val="0"/>
      <w:marRight w:val="0"/>
      <w:marTop w:val="0"/>
      <w:marBottom w:val="0"/>
      <w:divBdr>
        <w:top w:val="none" w:sz="0" w:space="0" w:color="auto"/>
        <w:left w:val="none" w:sz="0" w:space="0" w:color="auto"/>
        <w:bottom w:val="none" w:sz="0" w:space="0" w:color="auto"/>
        <w:right w:val="none" w:sz="0" w:space="0" w:color="auto"/>
      </w:divBdr>
    </w:div>
    <w:div w:id="1899318586">
      <w:bodyDiv w:val="1"/>
      <w:marLeft w:val="0"/>
      <w:marRight w:val="0"/>
      <w:marTop w:val="0"/>
      <w:marBottom w:val="0"/>
      <w:divBdr>
        <w:top w:val="none" w:sz="0" w:space="0" w:color="auto"/>
        <w:left w:val="none" w:sz="0" w:space="0" w:color="auto"/>
        <w:bottom w:val="none" w:sz="0" w:space="0" w:color="auto"/>
        <w:right w:val="none" w:sz="0" w:space="0" w:color="auto"/>
      </w:divBdr>
    </w:div>
    <w:div w:id="1927493018">
      <w:bodyDiv w:val="1"/>
      <w:marLeft w:val="0"/>
      <w:marRight w:val="0"/>
      <w:marTop w:val="0"/>
      <w:marBottom w:val="0"/>
      <w:divBdr>
        <w:top w:val="none" w:sz="0" w:space="0" w:color="auto"/>
        <w:left w:val="none" w:sz="0" w:space="0" w:color="auto"/>
        <w:bottom w:val="none" w:sz="0" w:space="0" w:color="auto"/>
        <w:right w:val="none" w:sz="0" w:space="0" w:color="auto"/>
      </w:divBdr>
    </w:div>
    <w:div w:id="1943754835">
      <w:bodyDiv w:val="1"/>
      <w:marLeft w:val="0"/>
      <w:marRight w:val="0"/>
      <w:marTop w:val="0"/>
      <w:marBottom w:val="0"/>
      <w:divBdr>
        <w:top w:val="none" w:sz="0" w:space="0" w:color="auto"/>
        <w:left w:val="none" w:sz="0" w:space="0" w:color="auto"/>
        <w:bottom w:val="none" w:sz="0" w:space="0" w:color="auto"/>
        <w:right w:val="none" w:sz="0" w:space="0" w:color="auto"/>
      </w:divBdr>
    </w:div>
    <w:div w:id="1968924463">
      <w:bodyDiv w:val="1"/>
      <w:marLeft w:val="0"/>
      <w:marRight w:val="0"/>
      <w:marTop w:val="0"/>
      <w:marBottom w:val="0"/>
      <w:divBdr>
        <w:top w:val="none" w:sz="0" w:space="0" w:color="auto"/>
        <w:left w:val="none" w:sz="0" w:space="0" w:color="auto"/>
        <w:bottom w:val="none" w:sz="0" w:space="0" w:color="auto"/>
        <w:right w:val="none" w:sz="0" w:space="0" w:color="auto"/>
      </w:divBdr>
      <w:divsChild>
        <w:div w:id="759331877">
          <w:marLeft w:val="0"/>
          <w:marRight w:val="0"/>
          <w:marTop w:val="0"/>
          <w:marBottom w:val="0"/>
          <w:divBdr>
            <w:top w:val="none" w:sz="0" w:space="0" w:color="auto"/>
            <w:left w:val="none" w:sz="0" w:space="0" w:color="auto"/>
            <w:bottom w:val="none" w:sz="0" w:space="0" w:color="auto"/>
            <w:right w:val="none" w:sz="0" w:space="0" w:color="auto"/>
          </w:divBdr>
        </w:div>
        <w:div w:id="1145783856">
          <w:marLeft w:val="0"/>
          <w:marRight w:val="0"/>
          <w:marTop w:val="0"/>
          <w:marBottom w:val="0"/>
          <w:divBdr>
            <w:top w:val="none" w:sz="0" w:space="0" w:color="auto"/>
            <w:left w:val="none" w:sz="0" w:space="0" w:color="auto"/>
            <w:bottom w:val="none" w:sz="0" w:space="0" w:color="auto"/>
            <w:right w:val="none" w:sz="0" w:space="0" w:color="auto"/>
          </w:divBdr>
        </w:div>
        <w:div w:id="1317538427">
          <w:marLeft w:val="0"/>
          <w:marRight w:val="0"/>
          <w:marTop w:val="0"/>
          <w:marBottom w:val="0"/>
          <w:divBdr>
            <w:top w:val="none" w:sz="0" w:space="0" w:color="auto"/>
            <w:left w:val="none" w:sz="0" w:space="0" w:color="auto"/>
            <w:bottom w:val="none" w:sz="0" w:space="0" w:color="auto"/>
            <w:right w:val="none" w:sz="0" w:space="0" w:color="auto"/>
          </w:divBdr>
        </w:div>
        <w:div w:id="499081439">
          <w:marLeft w:val="0"/>
          <w:marRight w:val="0"/>
          <w:marTop w:val="0"/>
          <w:marBottom w:val="0"/>
          <w:divBdr>
            <w:top w:val="none" w:sz="0" w:space="0" w:color="auto"/>
            <w:left w:val="none" w:sz="0" w:space="0" w:color="auto"/>
            <w:bottom w:val="none" w:sz="0" w:space="0" w:color="auto"/>
            <w:right w:val="none" w:sz="0" w:space="0" w:color="auto"/>
          </w:divBdr>
        </w:div>
        <w:div w:id="2003728054">
          <w:marLeft w:val="0"/>
          <w:marRight w:val="0"/>
          <w:marTop w:val="0"/>
          <w:marBottom w:val="0"/>
          <w:divBdr>
            <w:top w:val="none" w:sz="0" w:space="0" w:color="auto"/>
            <w:left w:val="none" w:sz="0" w:space="0" w:color="auto"/>
            <w:bottom w:val="none" w:sz="0" w:space="0" w:color="auto"/>
            <w:right w:val="none" w:sz="0" w:space="0" w:color="auto"/>
          </w:divBdr>
        </w:div>
        <w:div w:id="1260285938">
          <w:marLeft w:val="0"/>
          <w:marRight w:val="0"/>
          <w:marTop w:val="0"/>
          <w:marBottom w:val="0"/>
          <w:divBdr>
            <w:top w:val="none" w:sz="0" w:space="0" w:color="auto"/>
            <w:left w:val="none" w:sz="0" w:space="0" w:color="auto"/>
            <w:bottom w:val="none" w:sz="0" w:space="0" w:color="auto"/>
            <w:right w:val="none" w:sz="0" w:space="0" w:color="auto"/>
          </w:divBdr>
        </w:div>
        <w:div w:id="1165705991">
          <w:marLeft w:val="0"/>
          <w:marRight w:val="0"/>
          <w:marTop w:val="0"/>
          <w:marBottom w:val="0"/>
          <w:divBdr>
            <w:top w:val="none" w:sz="0" w:space="0" w:color="auto"/>
            <w:left w:val="none" w:sz="0" w:space="0" w:color="auto"/>
            <w:bottom w:val="none" w:sz="0" w:space="0" w:color="auto"/>
            <w:right w:val="none" w:sz="0" w:space="0" w:color="auto"/>
          </w:divBdr>
        </w:div>
        <w:div w:id="1867986747">
          <w:marLeft w:val="0"/>
          <w:marRight w:val="0"/>
          <w:marTop w:val="0"/>
          <w:marBottom w:val="0"/>
          <w:divBdr>
            <w:top w:val="none" w:sz="0" w:space="0" w:color="auto"/>
            <w:left w:val="none" w:sz="0" w:space="0" w:color="auto"/>
            <w:bottom w:val="none" w:sz="0" w:space="0" w:color="auto"/>
            <w:right w:val="none" w:sz="0" w:space="0" w:color="auto"/>
          </w:divBdr>
        </w:div>
        <w:div w:id="2087335022">
          <w:marLeft w:val="0"/>
          <w:marRight w:val="0"/>
          <w:marTop w:val="0"/>
          <w:marBottom w:val="0"/>
          <w:divBdr>
            <w:top w:val="none" w:sz="0" w:space="0" w:color="auto"/>
            <w:left w:val="none" w:sz="0" w:space="0" w:color="auto"/>
            <w:bottom w:val="none" w:sz="0" w:space="0" w:color="auto"/>
            <w:right w:val="none" w:sz="0" w:space="0" w:color="auto"/>
          </w:divBdr>
        </w:div>
        <w:div w:id="32118678">
          <w:marLeft w:val="0"/>
          <w:marRight w:val="0"/>
          <w:marTop w:val="0"/>
          <w:marBottom w:val="0"/>
          <w:divBdr>
            <w:top w:val="none" w:sz="0" w:space="0" w:color="auto"/>
            <w:left w:val="none" w:sz="0" w:space="0" w:color="auto"/>
            <w:bottom w:val="none" w:sz="0" w:space="0" w:color="auto"/>
            <w:right w:val="none" w:sz="0" w:space="0" w:color="auto"/>
          </w:divBdr>
        </w:div>
      </w:divsChild>
    </w:div>
    <w:div w:id="1998533709">
      <w:bodyDiv w:val="1"/>
      <w:marLeft w:val="0"/>
      <w:marRight w:val="0"/>
      <w:marTop w:val="0"/>
      <w:marBottom w:val="0"/>
      <w:divBdr>
        <w:top w:val="none" w:sz="0" w:space="0" w:color="auto"/>
        <w:left w:val="none" w:sz="0" w:space="0" w:color="auto"/>
        <w:bottom w:val="none" w:sz="0" w:space="0" w:color="auto"/>
        <w:right w:val="none" w:sz="0" w:space="0" w:color="auto"/>
      </w:divBdr>
      <w:divsChild>
        <w:div w:id="852498712">
          <w:marLeft w:val="0"/>
          <w:marRight w:val="0"/>
          <w:marTop w:val="0"/>
          <w:marBottom w:val="0"/>
          <w:divBdr>
            <w:top w:val="none" w:sz="0" w:space="0" w:color="auto"/>
            <w:left w:val="none" w:sz="0" w:space="0" w:color="auto"/>
            <w:bottom w:val="none" w:sz="0" w:space="0" w:color="auto"/>
            <w:right w:val="none" w:sz="0" w:space="0" w:color="auto"/>
          </w:divBdr>
        </w:div>
        <w:div w:id="1153637666">
          <w:marLeft w:val="0"/>
          <w:marRight w:val="0"/>
          <w:marTop w:val="0"/>
          <w:marBottom w:val="0"/>
          <w:divBdr>
            <w:top w:val="none" w:sz="0" w:space="0" w:color="auto"/>
            <w:left w:val="none" w:sz="0" w:space="0" w:color="auto"/>
            <w:bottom w:val="none" w:sz="0" w:space="0" w:color="auto"/>
            <w:right w:val="none" w:sz="0" w:space="0" w:color="auto"/>
          </w:divBdr>
        </w:div>
        <w:div w:id="629435926">
          <w:marLeft w:val="0"/>
          <w:marRight w:val="0"/>
          <w:marTop w:val="0"/>
          <w:marBottom w:val="0"/>
          <w:divBdr>
            <w:top w:val="none" w:sz="0" w:space="0" w:color="auto"/>
            <w:left w:val="none" w:sz="0" w:space="0" w:color="auto"/>
            <w:bottom w:val="none" w:sz="0" w:space="0" w:color="auto"/>
            <w:right w:val="none" w:sz="0" w:space="0" w:color="auto"/>
          </w:divBdr>
        </w:div>
        <w:div w:id="1992714115">
          <w:marLeft w:val="0"/>
          <w:marRight w:val="0"/>
          <w:marTop w:val="0"/>
          <w:marBottom w:val="0"/>
          <w:divBdr>
            <w:top w:val="none" w:sz="0" w:space="0" w:color="auto"/>
            <w:left w:val="none" w:sz="0" w:space="0" w:color="auto"/>
            <w:bottom w:val="none" w:sz="0" w:space="0" w:color="auto"/>
            <w:right w:val="none" w:sz="0" w:space="0" w:color="auto"/>
          </w:divBdr>
        </w:div>
        <w:div w:id="577137666">
          <w:marLeft w:val="0"/>
          <w:marRight w:val="0"/>
          <w:marTop w:val="0"/>
          <w:marBottom w:val="0"/>
          <w:divBdr>
            <w:top w:val="none" w:sz="0" w:space="0" w:color="auto"/>
            <w:left w:val="none" w:sz="0" w:space="0" w:color="auto"/>
            <w:bottom w:val="none" w:sz="0" w:space="0" w:color="auto"/>
            <w:right w:val="none" w:sz="0" w:space="0" w:color="auto"/>
          </w:divBdr>
        </w:div>
        <w:div w:id="1136526130">
          <w:marLeft w:val="0"/>
          <w:marRight w:val="0"/>
          <w:marTop w:val="0"/>
          <w:marBottom w:val="0"/>
          <w:divBdr>
            <w:top w:val="none" w:sz="0" w:space="0" w:color="auto"/>
            <w:left w:val="none" w:sz="0" w:space="0" w:color="auto"/>
            <w:bottom w:val="none" w:sz="0" w:space="0" w:color="auto"/>
            <w:right w:val="none" w:sz="0" w:space="0" w:color="auto"/>
          </w:divBdr>
        </w:div>
        <w:div w:id="460270124">
          <w:marLeft w:val="0"/>
          <w:marRight w:val="0"/>
          <w:marTop w:val="0"/>
          <w:marBottom w:val="0"/>
          <w:divBdr>
            <w:top w:val="none" w:sz="0" w:space="0" w:color="auto"/>
            <w:left w:val="none" w:sz="0" w:space="0" w:color="auto"/>
            <w:bottom w:val="none" w:sz="0" w:space="0" w:color="auto"/>
            <w:right w:val="none" w:sz="0" w:space="0" w:color="auto"/>
          </w:divBdr>
        </w:div>
        <w:div w:id="1604679075">
          <w:marLeft w:val="0"/>
          <w:marRight w:val="0"/>
          <w:marTop w:val="0"/>
          <w:marBottom w:val="0"/>
          <w:divBdr>
            <w:top w:val="none" w:sz="0" w:space="0" w:color="auto"/>
            <w:left w:val="none" w:sz="0" w:space="0" w:color="auto"/>
            <w:bottom w:val="none" w:sz="0" w:space="0" w:color="auto"/>
            <w:right w:val="none" w:sz="0" w:space="0" w:color="auto"/>
          </w:divBdr>
        </w:div>
        <w:div w:id="206574013">
          <w:marLeft w:val="0"/>
          <w:marRight w:val="0"/>
          <w:marTop w:val="0"/>
          <w:marBottom w:val="0"/>
          <w:divBdr>
            <w:top w:val="none" w:sz="0" w:space="0" w:color="auto"/>
            <w:left w:val="none" w:sz="0" w:space="0" w:color="auto"/>
            <w:bottom w:val="none" w:sz="0" w:space="0" w:color="auto"/>
            <w:right w:val="none" w:sz="0" w:space="0" w:color="auto"/>
          </w:divBdr>
        </w:div>
        <w:div w:id="450638177">
          <w:marLeft w:val="0"/>
          <w:marRight w:val="0"/>
          <w:marTop w:val="0"/>
          <w:marBottom w:val="0"/>
          <w:divBdr>
            <w:top w:val="none" w:sz="0" w:space="0" w:color="auto"/>
            <w:left w:val="none" w:sz="0" w:space="0" w:color="auto"/>
            <w:bottom w:val="none" w:sz="0" w:space="0" w:color="auto"/>
            <w:right w:val="none" w:sz="0" w:space="0" w:color="auto"/>
          </w:divBdr>
        </w:div>
      </w:divsChild>
    </w:div>
    <w:div w:id="2079092589">
      <w:bodyDiv w:val="1"/>
      <w:marLeft w:val="0"/>
      <w:marRight w:val="0"/>
      <w:marTop w:val="0"/>
      <w:marBottom w:val="0"/>
      <w:divBdr>
        <w:top w:val="none" w:sz="0" w:space="0" w:color="auto"/>
        <w:left w:val="none" w:sz="0" w:space="0" w:color="auto"/>
        <w:bottom w:val="none" w:sz="0" w:space="0" w:color="auto"/>
        <w:right w:val="none" w:sz="0" w:space="0" w:color="auto"/>
      </w:divBdr>
      <w:divsChild>
        <w:div w:id="155851077">
          <w:marLeft w:val="720"/>
          <w:marRight w:val="0"/>
          <w:marTop w:val="134"/>
          <w:marBottom w:val="0"/>
          <w:divBdr>
            <w:top w:val="none" w:sz="0" w:space="0" w:color="auto"/>
            <w:left w:val="none" w:sz="0" w:space="0" w:color="auto"/>
            <w:bottom w:val="none" w:sz="0" w:space="0" w:color="auto"/>
            <w:right w:val="none" w:sz="0" w:space="0" w:color="auto"/>
          </w:divBdr>
        </w:div>
      </w:divsChild>
    </w:div>
    <w:div w:id="2079670303">
      <w:bodyDiv w:val="1"/>
      <w:marLeft w:val="0"/>
      <w:marRight w:val="0"/>
      <w:marTop w:val="0"/>
      <w:marBottom w:val="0"/>
      <w:divBdr>
        <w:top w:val="none" w:sz="0" w:space="0" w:color="auto"/>
        <w:left w:val="none" w:sz="0" w:space="0" w:color="auto"/>
        <w:bottom w:val="none" w:sz="0" w:space="0" w:color="auto"/>
        <w:right w:val="none" w:sz="0" w:space="0" w:color="auto"/>
      </w:divBdr>
    </w:div>
    <w:div w:id="2089956277">
      <w:bodyDiv w:val="1"/>
      <w:marLeft w:val="0"/>
      <w:marRight w:val="0"/>
      <w:marTop w:val="0"/>
      <w:marBottom w:val="0"/>
      <w:divBdr>
        <w:top w:val="none" w:sz="0" w:space="0" w:color="auto"/>
        <w:left w:val="none" w:sz="0" w:space="0" w:color="auto"/>
        <w:bottom w:val="none" w:sz="0" w:space="0" w:color="auto"/>
        <w:right w:val="none" w:sz="0" w:space="0" w:color="auto"/>
      </w:divBdr>
    </w:div>
    <w:div w:id="2092852876">
      <w:bodyDiv w:val="1"/>
      <w:marLeft w:val="0"/>
      <w:marRight w:val="0"/>
      <w:marTop w:val="0"/>
      <w:marBottom w:val="0"/>
      <w:divBdr>
        <w:top w:val="none" w:sz="0" w:space="0" w:color="auto"/>
        <w:left w:val="none" w:sz="0" w:space="0" w:color="auto"/>
        <w:bottom w:val="none" w:sz="0" w:space="0" w:color="auto"/>
        <w:right w:val="none" w:sz="0" w:space="0" w:color="auto"/>
      </w:divBdr>
      <w:divsChild>
        <w:div w:id="1856456328">
          <w:marLeft w:val="446"/>
          <w:marRight w:val="0"/>
          <w:marTop w:val="0"/>
          <w:marBottom w:val="0"/>
          <w:divBdr>
            <w:top w:val="none" w:sz="0" w:space="0" w:color="auto"/>
            <w:left w:val="none" w:sz="0" w:space="0" w:color="auto"/>
            <w:bottom w:val="none" w:sz="0" w:space="0" w:color="auto"/>
            <w:right w:val="none" w:sz="0" w:space="0" w:color="auto"/>
          </w:divBdr>
        </w:div>
      </w:divsChild>
    </w:div>
    <w:div w:id="2096828094">
      <w:bodyDiv w:val="1"/>
      <w:marLeft w:val="0"/>
      <w:marRight w:val="0"/>
      <w:marTop w:val="0"/>
      <w:marBottom w:val="0"/>
      <w:divBdr>
        <w:top w:val="none" w:sz="0" w:space="0" w:color="auto"/>
        <w:left w:val="none" w:sz="0" w:space="0" w:color="auto"/>
        <w:bottom w:val="none" w:sz="0" w:space="0" w:color="auto"/>
        <w:right w:val="none" w:sz="0" w:space="0" w:color="auto"/>
      </w:divBdr>
      <w:divsChild>
        <w:div w:id="1465349554">
          <w:marLeft w:val="0"/>
          <w:marRight w:val="0"/>
          <w:marTop w:val="0"/>
          <w:marBottom w:val="0"/>
          <w:divBdr>
            <w:top w:val="none" w:sz="0" w:space="0" w:color="auto"/>
            <w:left w:val="none" w:sz="0" w:space="0" w:color="auto"/>
            <w:bottom w:val="none" w:sz="0" w:space="0" w:color="auto"/>
            <w:right w:val="none" w:sz="0" w:space="0" w:color="auto"/>
          </w:divBdr>
        </w:div>
        <w:div w:id="1673219044">
          <w:marLeft w:val="0"/>
          <w:marRight w:val="0"/>
          <w:marTop w:val="0"/>
          <w:marBottom w:val="0"/>
          <w:divBdr>
            <w:top w:val="none" w:sz="0" w:space="0" w:color="auto"/>
            <w:left w:val="none" w:sz="0" w:space="0" w:color="auto"/>
            <w:bottom w:val="none" w:sz="0" w:space="0" w:color="auto"/>
            <w:right w:val="none" w:sz="0" w:space="0" w:color="auto"/>
          </w:divBdr>
        </w:div>
      </w:divsChild>
    </w:div>
    <w:div w:id="2097048502">
      <w:bodyDiv w:val="1"/>
      <w:marLeft w:val="0"/>
      <w:marRight w:val="0"/>
      <w:marTop w:val="0"/>
      <w:marBottom w:val="0"/>
      <w:divBdr>
        <w:top w:val="none" w:sz="0" w:space="0" w:color="auto"/>
        <w:left w:val="none" w:sz="0" w:space="0" w:color="auto"/>
        <w:bottom w:val="none" w:sz="0" w:space="0" w:color="auto"/>
        <w:right w:val="none" w:sz="0" w:space="0" w:color="auto"/>
      </w:divBdr>
    </w:div>
    <w:div w:id="2119830771">
      <w:bodyDiv w:val="1"/>
      <w:marLeft w:val="0"/>
      <w:marRight w:val="0"/>
      <w:marTop w:val="0"/>
      <w:marBottom w:val="0"/>
      <w:divBdr>
        <w:top w:val="none" w:sz="0" w:space="0" w:color="auto"/>
        <w:left w:val="none" w:sz="0" w:space="0" w:color="auto"/>
        <w:bottom w:val="none" w:sz="0" w:space="0" w:color="auto"/>
        <w:right w:val="none" w:sz="0" w:space="0" w:color="auto"/>
      </w:divBdr>
    </w:div>
    <w:div w:id="2128155339">
      <w:bodyDiv w:val="1"/>
      <w:marLeft w:val="0"/>
      <w:marRight w:val="0"/>
      <w:marTop w:val="0"/>
      <w:marBottom w:val="0"/>
      <w:divBdr>
        <w:top w:val="none" w:sz="0" w:space="0" w:color="auto"/>
        <w:left w:val="none" w:sz="0" w:space="0" w:color="auto"/>
        <w:bottom w:val="none" w:sz="0" w:space="0" w:color="auto"/>
        <w:right w:val="none" w:sz="0" w:space="0" w:color="auto"/>
      </w:divBdr>
      <w:divsChild>
        <w:div w:id="539975346">
          <w:marLeft w:val="0"/>
          <w:marRight w:val="0"/>
          <w:marTop w:val="0"/>
          <w:marBottom w:val="0"/>
          <w:divBdr>
            <w:top w:val="none" w:sz="0" w:space="0" w:color="auto"/>
            <w:left w:val="none" w:sz="0" w:space="0" w:color="auto"/>
            <w:bottom w:val="none" w:sz="0" w:space="0" w:color="auto"/>
            <w:right w:val="none" w:sz="0" w:space="0" w:color="auto"/>
          </w:divBdr>
        </w:div>
        <w:div w:id="1970352548">
          <w:marLeft w:val="0"/>
          <w:marRight w:val="0"/>
          <w:marTop w:val="0"/>
          <w:marBottom w:val="0"/>
          <w:divBdr>
            <w:top w:val="none" w:sz="0" w:space="0" w:color="auto"/>
            <w:left w:val="none" w:sz="0" w:space="0" w:color="auto"/>
            <w:bottom w:val="none" w:sz="0" w:space="0" w:color="auto"/>
            <w:right w:val="none" w:sz="0" w:space="0" w:color="auto"/>
          </w:divBdr>
        </w:div>
        <w:div w:id="1903712605">
          <w:marLeft w:val="0"/>
          <w:marRight w:val="0"/>
          <w:marTop w:val="0"/>
          <w:marBottom w:val="0"/>
          <w:divBdr>
            <w:top w:val="none" w:sz="0" w:space="0" w:color="auto"/>
            <w:left w:val="none" w:sz="0" w:space="0" w:color="auto"/>
            <w:bottom w:val="none" w:sz="0" w:space="0" w:color="auto"/>
            <w:right w:val="none" w:sz="0" w:space="0" w:color="auto"/>
          </w:divBdr>
        </w:div>
        <w:div w:id="1614164649">
          <w:marLeft w:val="0"/>
          <w:marRight w:val="0"/>
          <w:marTop w:val="0"/>
          <w:marBottom w:val="0"/>
          <w:divBdr>
            <w:top w:val="none" w:sz="0" w:space="0" w:color="auto"/>
            <w:left w:val="none" w:sz="0" w:space="0" w:color="auto"/>
            <w:bottom w:val="none" w:sz="0" w:space="0" w:color="auto"/>
            <w:right w:val="none" w:sz="0" w:space="0" w:color="auto"/>
          </w:divBdr>
        </w:div>
        <w:div w:id="742050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www.briklis.cz/vse-o-briketovani/spalitelny-odpad/" TargetMode="External"/><Relationship Id="rId39" Type="http://schemas.openxmlformats.org/officeDocument/2006/relationships/image" Target="media/image19.jpeg"/><Relationship Id="rId21" Type="http://schemas.openxmlformats.org/officeDocument/2006/relationships/image" Target="media/image11.png"/><Relationship Id="rId34" Type="http://schemas.openxmlformats.org/officeDocument/2006/relationships/hyperlink" Target="http://www.briklis.cz/vse-o-briketovani/spalitelny-odpad/" TargetMode="External"/><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www.briklis.cz/vse-o-briketovani/spalitelny-odpad/" TargetMode="External"/><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4.png"/><Relationship Id="rId32" Type="http://schemas.openxmlformats.org/officeDocument/2006/relationships/hyperlink" Target="http://www.briklis.cz/vse-o-briketovani/spalitelny-odpad/" TargetMode="External"/><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jpeg"/><Relationship Id="rId53" Type="http://schemas.openxmlformats.org/officeDocument/2006/relationships/image" Target="media/image33.jpeg"/><Relationship Id="rId58" Type="http://schemas.openxmlformats.org/officeDocument/2006/relationships/image" Target="media/image38.png"/><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www.briklis.cz/vse-o-briketovani/spalitelny-odpad/" TargetMode="External"/><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png"/><Relationship Id="rId61" Type="http://schemas.openxmlformats.org/officeDocument/2006/relationships/image" Target="media/image41.png"/><Relationship Id="rId10" Type="http://schemas.openxmlformats.org/officeDocument/2006/relationships/image" Target="media/image1.jpeg"/><Relationship Id="rId19" Type="http://schemas.openxmlformats.org/officeDocument/2006/relationships/image" Target="media/image9.png"/><Relationship Id="rId31" Type="http://schemas.openxmlformats.org/officeDocument/2006/relationships/hyperlink" Target="http://www.briklis.cz/vse-o-briketovani/spalitelny-odpad/" TargetMode="External"/><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www.briklis.cz/vse-o-briketovani/spalitelny-odpad/" TargetMode="External"/><Relationship Id="rId30" Type="http://schemas.openxmlformats.org/officeDocument/2006/relationships/hyperlink" Target="http://www.briklis.cz/vse-o-briketovani/spalitelny-odpad/" TargetMode="External"/><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31.png"/><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www.briklis.cz/vse-o-briketovani/spalitelny-odpad/" TargetMode="External"/><Relationship Id="rId33" Type="http://schemas.openxmlformats.org/officeDocument/2006/relationships/hyperlink" Target="http://www.briklis.cz/vse-o-briketovani/spalitelny-odpad/" TargetMode="External"/><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9.png"/></Relationships>
</file>

<file path=word/_rels/footnotes.xml.rels><?xml version="1.0" encoding="UTF-8" standalone="yes"?>
<Relationships xmlns="http://schemas.openxmlformats.org/package/2006/relationships"><Relationship Id="rId8" Type="http://schemas.openxmlformats.org/officeDocument/2006/relationships/hyperlink" Target="https://www.youtube.com/watch?v=7nHEU-xGqls" TargetMode="External"/><Relationship Id="rId13" Type="http://schemas.openxmlformats.org/officeDocument/2006/relationships/hyperlink" Target="https://www.youtube.com/watch?v=SMeKvNo_xkc" TargetMode="External"/><Relationship Id="rId18" Type="http://schemas.openxmlformats.org/officeDocument/2006/relationships/hyperlink" Target="http://www.briketovacilis.eu/reference/ceska-republika" TargetMode="External"/><Relationship Id="rId26" Type="http://schemas.openxmlformats.org/officeDocument/2006/relationships/hyperlink" Target="http://agrolesnictvi.cz/wp-content/uploads/2015/06/Agrolesnictv%C3%AD-v-%C4%8Cesk%C3%A9-republice.pdf" TargetMode="External"/><Relationship Id="rId3" Type="http://schemas.openxmlformats.org/officeDocument/2006/relationships/hyperlink" Target="http://www.rioni.cz/spotreba_vykonnost.htm" TargetMode="External"/><Relationship Id="rId21" Type="http://schemas.openxmlformats.org/officeDocument/2006/relationships/hyperlink" Target="http://www.tenza.cz/cz/aktivity-old/vyroba/kotle-na-slamu/" TargetMode="External"/><Relationship Id="rId7" Type="http://schemas.openxmlformats.org/officeDocument/2006/relationships/hyperlink" Target="http://www.briklis.cz/" TargetMode="External"/><Relationship Id="rId12" Type="http://schemas.openxmlformats.org/officeDocument/2006/relationships/hyperlink" Target="https://www.youtube.com/watch?v=_4HQDrKvgkg" TargetMode="External"/><Relationship Id="rId17" Type="http://schemas.openxmlformats.org/officeDocument/2006/relationships/hyperlink" Target="http://www.briketovacilis.eu/produkty/peletovaci-lisy" TargetMode="External"/><Relationship Id="rId25" Type="http://schemas.openxmlformats.org/officeDocument/2006/relationships/hyperlink" Target="http://www.silvarium.cz/zpravy-z-oboru-lesnictvi-a-drevarstvi/agrolesnictvi-v-soucasnosti-zemedelec" TargetMode="External"/><Relationship Id="rId2" Type="http://schemas.openxmlformats.org/officeDocument/2006/relationships/hyperlink" Target="https://www.sfzp.cz/clanek/192/3264/mzp-spousti-druhou-vlnu-kotlikovych-dotaci-do-kraju-posle-dalsi-3-4-miliardy-korun-na-vymenu-starych-kotlu/" TargetMode="External"/><Relationship Id="rId16" Type="http://schemas.openxmlformats.org/officeDocument/2006/relationships/hyperlink" Target="http://www.pollaksala.sk/product/peletovacia-linka-gl120a-pellet-flow?catid=83&amp;tree=1" TargetMode="External"/><Relationship Id="rId20" Type="http://schemas.openxmlformats.org/officeDocument/2006/relationships/hyperlink" Target="http://registrace.zelenausporam.cz/gallery/165918-automaticke_kotle_na_slamene_brikety_agrobrik15_30kw.pdf" TargetMode="External"/><Relationship Id="rId29" Type="http://schemas.openxmlformats.org/officeDocument/2006/relationships/hyperlink" Target="https://nac.unl.edu/buffers/index.html" TargetMode="External"/><Relationship Id="rId1" Type="http://schemas.openxmlformats.org/officeDocument/2006/relationships/hyperlink" Target="http://www.eprenewable.com/uploads/files/63_5__Gasification_White_Paper_10-08-2014.pdf" TargetMode="External"/><Relationship Id="rId6" Type="http://schemas.openxmlformats.org/officeDocument/2006/relationships/hyperlink" Target="http://www.ceska-peleta.cz/zpravy-z-tisku/vyroba-pelet-z-biomasy-technicke-a-ekonomicke-aspekty/" TargetMode="External"/><Relationship Id="rId11" Type="http://schemas.openxmlformats.org/officeDocument/2006/relationships/hyperlink" Target="http://www.kovonovak.cz/cs/mala-granulacni-linka" TargetMode="External"/><Relationship Id="rId24" Type="http://schemas.openxmlformats.org/officeDocument/2006/relationships/hyperlink" Target="http://www.metalerg.pl/index.php?option=com_content&amp;view=article&amp;id=80&amp;Itemid=638" TargetMode="External"/><Relationship Id="rId5" Type="http://schemas.openxmlformats.org/officeDocument/2006/relationships/hyperlink" Target="http://www.kovosnovyknin.cz/mp.html" TargetMode="External"/><Relationship Id="rId15" Type="http://schemas.openxmlformats.org/officeDocument/2006/relationships/hyperlink" Target="http://www.pollaksala.sk/product/peletovacia-linka-pl100a-pellet-flow?catid=83&amp;tree=1" TargetMode="External"/><Relationship Id="rId23" Type="http://schemas.openxmlformats.org/officeDocument/2006/relationships/hyperlink" Target="http://www.gizex.com.pl/images/broszura_eng.pdf" TargetMode="External"/><Relationship Id="rId28" Type="http://schemas.openxmlformats.org/officeDocument/2006/relationships/hyperlink" Target="https://nac.unl.edu/documents/agroforestrynotes/an35g09.pdf" TargetMode="External"/><Relationship Id="rId10" Type="http://schemas.openxmlformats.org/officeDocument/2006/relationships/hyperlink" Target="http://www.kovonovak.cz/" TargetMode="External"/><Relationship Id="rId19" Type="http://schemas.openxmlformats.org/officeDocument/2006/relationships/hyperlink" Target="https://www.steptrutnov.cz/cz/produkty/kotle-na-biomasu/" TargetMode="External"/><Relationship Id="rId4" Type="http://schemas.openxmlformats.org/officeDocument/2006/relationships/hyperlink" Target="http://oze.tzb-info.cz/biomasa/5641-biomasa-definice-a-cleneni" TargetMode="External"/><Relationship Id="rId9" Type="http://schemas.openxmlformats.org/officeDocument/2006/relationships/hyperlink" Target="http://www.briklis.cz/vse-o-briketovani/spalitelny-odpad/" TargetMode="External"/><Relationship Id="rId14" Type="http://schemas.openxmlformats.org/officeDocument/2006/relationships/hyperlink" Target="http://www.pollaksala.sk" TargetMode="External"/><Relationship Id="rId22" Type="http://schemas.openxmlformats.org/officeDocument/2006/relationships/hyperlink" Target="http://www.verner-golem.cz/cs/produkty/automaticke-kotle/" TargetMode="External"/><Relationship Id="rId27" Type="http://schemas.openxmlformats.org/officeDocument/2006/relationships/hyperlink" Target="https://nac.unl.edu/"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PublishDate>
  <Abstract>Regionální energetika v interaktivních souvislostech s posilováním sociální struktury venkova    </Abstract>
  <CompanyAddress>       Nová 1894/31
370 01 České Budějovice</CompanyAddress>
  <CompanyPhone>   tel. 724114153</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61A18F1-AA72-40D5-A23D-71E1992FE2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25</Pages>
  <Words>4691</Words>
  <Characters>27681</Characters>
  <Application>Microsoft Office Word</Application>
  <DocSecurity>0</DocSecurity>
  <Lines>230</Lines>
  <Paragraphs>64</Paragraphs>
  <ScaleCrop>false</ScaleCrop>
  <HeadingPairs>
    <vt:vector size="4" baseType="variant">
      <vt:variant>
        <vt:lpstr>Název</vt:lpstr>
      </vt:variant>
      <vt:variant>
        <vt:i4>1</vt:i4>
      </vt:variant>
      <vt:variant>
        <vt:lpstr>Nadpisy</vt:lpstr>
      </vt:variant>
      <vt:variant>
        <vt:i4>83</vt:i4>
      </vt:variant>
    </vt:vector>
  </HeadingPairs>
  <TitlesOfParts>
    <vt:vector size="84" baseType="lpstr">
      <vt:lpstr>Integrovaný přístup k biomase</vt:lpstr>
      <vt:lpstr/>
      <vt:lpstr/>
      <vt:lpstr>Co je důležité při briketování: </vt:lpstr>
      <vt:lpstr/>
      <vt:lpstr>POLLAK Šaľa Slovensko  </vt:lpstr>
      <vt:lpstr>    Agro materiály</vt:lpstr>
      <vt:lpstr>    Dřevěné materiály</vt:lpstr>
      <vt:lpstr>    Ostatní materiály</vt:lpstr>
      <vt:lpstr/>
      <vt:lpstr/>
      <vt:lpstr>5.KOTLE na fytomasu</vt:lpstr>
      <vt:lpstr/>
      <vt:lpstr>Na rozdíl od dřevní vstupní suroviny, u fytomasy je klíčovým problémem obsah chl</vt:lpstr>
      <vt:lpstr>TENZA     </vt:lpstr>
      <vt:lpstr/>
      <vt:lpstr/>
      <vt:lpstr>/VERNER                    </vt:lpstr>
      <vt:lpstr/>
      <vt:lpstr/>
      <vt:lpstr/>
      <vt:lpstr/>
      <vt:lpstr/>
      <vt:lpstr/>
      <vt:lpstr/>
      <vt:lpstr/>
      <vt:lpstr/>
      <vt:lpstr/>
      <vt:lpstr>/</vt:lpstr>
      <vt:lpstr>GIZEX  Polsko  </vt:lpstr>
      <vt:lpstr/>
      <vt:lpstr/>
      <vt:lpstr/>
      <vt:lpstr/>
      <vt:lpstr/>
      <vt:lpstr>/</vt:lpstr>
      <vt:lpstr/>
      <vt:lpstr>Metal ERG Polsko   </vt:lpstr>
      <vt:lpstr/>
      <vt:lpstr>Výrobní program od 40 do 700 kW.</vt:lpstr>
      <vt:lpstr>6.SYNERGIE v PROPOJENÍ zemědělských a lesnických aktivit na lokální energetiku</vt:lpstr>
      <vt:lpstr/>
      <vt:lpstr/>
      <vt:lpstr>BIOMASA </vt:lpstr>
      <vt:lpstr>Navzdory méně příznivému chemickému složení u fytomasy, jedná se o lignocelulózn</vt:lpstr>
      <vt:lpstr>Multiplikační efekty jsou v oblastech:</vt:lpstr>
      <vt:lpstr>Sušení</vt:lpstr>
      <vt:lpstr>Fragmentace </vt:lpstr>
      <vt:lpstr>Briketizace</vt:lpstr>
      <vt:lpstr>Peletizace</vt:lpstr>
      <vt:lpstr>Finalizace výroby paliva</vt:lpstr>
      <vt:lpstr/>
      <vt:lpstr/>
      <vt:lpstr>TECHNIKA</vt:lpstr>
      <vt:lpstr>/Sezónnost v zemědělství končí na podzim, kdy končí vegetační období. Naopak v t</vt:lpstr>
      <vt:lpstr/>
      <vt:lpstr/>
      <vt:lpstr>7.Agro-forestry - agrolesnictví </vt:lpstr>
      <vt:lpstr>/</vt:lpstr>
      <vt:lpstr/>
      <vt:lpstr>Agrolesnictví v ČR (minulost, současnost, budoucnost)  </vt:lpstr>
      <vt:lpstr/>
      <vt:lpstr>/Americká USDA National Agroforestry Center (NAC) akceleruje uplatňování Agrofor</vt:lpstr>
      <vt:lpstr/>
      <vt:lpstr/>
      <vt:lpstr>/</vt:lpstr>
      <vt:lpstr/>
      <vt:lpstr/>
      <vt:lpstr>Ochranné nárazníky /Conservation buffers/ má víc pozitivních půdo ochranářských </vt:lpstr>
      <vt:lpstr/>
      <vt:lpstr/>
      <vt:lpstr/>
      <vt:lpstr>//</vt:lpstr>
      <vt:lpstr/>
      <vt:lpstr/>
      <vt:lpstr/>
      <vt:lpstr/>
      <vt:lpstr/>
      <vt:lpstr/>
      <vt:lpstr>Ukázka vodo ochranářských aktivit zádrže bouřkové vody v krajině a protipovodňov</vt:lpstr>
      <vt:lpstr/>
      <vt:lpstr/>
      <vt:lpstr/>
      <vt:lpstr/>
    </vt:vector>
  </TitlesOfParts>
  <Company/>
  <LinksUpToDate>false</LinksUpToDate>
  <CharactersWithSpaces>32308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Integrovaný přístup k biomase</dc:title>
  <dc:creator>Část 1. Gál Leoš</dc:creator>
  <cp:lastModifiedBy>Jan Matějka</cp:lastModifiedBy>
  <cp:revision>3</cp:revision>
  <dcterms:created xsi:type="dcterms:W3CDTF">2017-07-01T19:20:00Z</dcterms:created>
  <dcterms:modified xsi:type="dcterms:W3CDTF">2017-07-14T09:31:00Z</dcterms:modified>
</cp:coreProperties>
</file>